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56DD" w14:textId="77777777" w:rsidR="00F53E5C" w:rsidRPr="004C5425" w:rsidRDefault="005B5BEA" w:rsidP="009438C4">
      <w:pPr>
        <w:spacing w:afterLines="50" w:after="156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5425">
        <w:rPr>
          <w:rFonts w:ascii="Times New Roman" w:hAnsi="Times New Roman" w:cs="Times New Roman"/>
          <w:b/>
          <w:sz w:val="32"/>
          <w:szCs w:val="32"/>
        </w:rPr>
        <w:t>中国工程建设标准化协会标准</w:t>
      </w:r>
      <w:r w:rsidR="0052429B" w:rsidRPr="004C5425">
        <w:rPr>
          <w:rFonts w:ascii="Times New Roman" w:hAnsi="Times New Roman" w:cs="Times New Roman"/>
          <w:b/>
          <w:sz w:val="32"/>
          <w:szCs w:val="32"/>
        </w:rPr>
        <w:t>（</w:t>
      </w:r>
      <w:r w:rsidR="0052429B" w:rsidRPr="004C5425">
        <w:rPr>
          <w:rFonts w:ascii="Times New Roman" w:hAnsi="Times New Roman" w:cs="Times New Roman"/>
          <w:b/>
          <w:sz w:val="32"/>
          <w:szCs w:val="32"/>
        </w:rPr>
        <w:t>CECS G</w:t>
      </w:r>
      <w:r w:rsidR="0052429B" w:rsidRPr="004C5425">
        <w:rPr>
          <w:rFonts w:ascii="Times New Roman" w:hAnsi="Times New Roman" w:cs="Times New Roman"/>
          <w:b/>
          <w:sz w:val="32"/>
          <w:szCs w:val="32"/>
        </w:rPr>
        <w:t>）</w:t>
      </w:r>
      <w:r w:rsidRPr="004C5425">
        <w:rPr>
          <w:rFonts w:ascii="Times New Roman" w:hAnsi="Times New Roman" w:cs="Times New Roman"/>
          <w:b/>
          <w:sz w:val="32"/>
          <w:szCs w:val="32"/>
        </w:rPr>
        <w:t>命名规则</w:t>
      </w:r>
    </w:p>
    <w:p w14:paraId="70A36793" w14:textId="77777777" w:rsidR="00A05BA5" w:rsidRPr="004C5425" w:rsidRDefault="00D03FE9" w:rsidP="005B5BEA">
      <w:pPr>
        <w:rPr>
          <w:rFonts w:ascii="Times New Roman" w:hAnsi="Times New Roman" w:cs="Times New Roman"/>
          <w:sz w:val="28"/>
          <w:szCs w:val="28"/>
        </w:rPr>
      </w:pPr>
      <w:r w:rsidRPr="004C5425">
        <w:rPr>
          <w:rFonts w:ascii="Times New Roman" w:hAnsi="Times New Roman" w:cs="Times New Roman"/>
          <w:sz w:val="28"/>
          <w:szCs w:val="28"/>
        </w:rPr>
        <w:t>一、</w:t>
      </w:r>
      <w:r w:rsidR="005B5BEA" w:rsidRPr="004C5425">
        <w:rPr>
          <w:rFonts w:ascii="Times New Roman" w:hAnsi="Times New Roman" w:cs="Times New Roman"/>
          <w:sz w:val="28"/>
          <w:szCs w:val="28"/>
        </w:rPr>
        <w:t>中国工程建设标准化协会标准</w:t>
      </w:r>
      <w:r w:rsidR="0052429B" w:rsidRPr="004C5425">
        <w:rPr>
          <w:rFonts w:ascii="Times New Roman" w:hAnsi="Times New Roman" w:cs="Times New Roman"/>
          <w:sz w:val="28"/>
          <w:szCs w:val="28"/>
        </w:rPr>
        <w:t>（</w:t>
      </w:r>
      <w:r w:rsidR="0052429B" w:rsidRPr="004C5425">
        <w:rPr>
          <w:rFonts w:ascii="Times New Roman" w:hAnsi="Times New Roman" w:cs="Times New Roman"/>
          <w:sz w:val="28"/>
          <w:szCs w:val="28"/>
        </w:rPr>
        <w:t>CECS G</w:t>
      </w:r>
      <w:r w:rsidR="0052429B" w:rsidRPr="004C5425">
        <w:rPr>
          <w:rFonts w:ascii="Times New Roman" w:hAnsi="Times New Roman" w:cs="Times New Roman"/>
          <w:sz w:val="28"/>
          <w:szCs w:val="28"/>
        </w:rPr>
        <w:t>）名称中，应含有</w:t>
      </w:r>
      <w:r w:rsidR="0052429B" w:rsidRPr="004C5425">
        <w:rPr>
          <w:rFonts w:ascii="Times New Roman" w:hAnsi="Times New Roman" w:cs="Times New Roman"/>
          <w:sz w:val="28"/>
          <w:szCs w:val="28"/>
        </w:rPr>
        <w:t>“</w:t>
      </w:r>
      <w:r w:rsidR="0052429B" w:rsidRPr="004C5425">
        <w:rPr>
          <w:rFonts w:ascii="Times New Roman" w:hAnsi="Times New Roman" w:cs="Times New Roman"/>
          <w:sz w:val="28"/>
          <w:szCs w:val="28"/>
        </w:rPr>
        <w:t>公路</w:t>
      </w:r>
      <w:r w:rsidR="0052429B" w:rsidRPr="004C5425">
        <w:rPr>
          <w:rFonts w:ascii="Times New Roman" w:hAnsi="Times New Roman" w:cs="Times New Roman"/>
          <w:sz w:val="28"/>
          <w:szCs w:val="28"/>
        </w:rPr>
        <w:t>”</w:t>
      </w:r>
      <w:r w:rsidR="0052429B" w:rsidRPr="004C5425">
        <w:rPr>
          <w:rFonts w:ascii="Times New Roman" w:hAnsi="Times New Roman" w:cs="Times New Roman"/>
          <w:sz w:val="28"/>
          <w:szCs w:val="28"/>
        </w:rPr>
        <w:t>或</w:t>
      </w:r>
      <w:r w:rsidR="0052429B" w:rsidRPr="004C5425">
        <w:rPr>
          <w:rFonts w:ascii="Times New Roman" w:hAnsi="Times New Roman" w:cs="Times New Roman"/>
          <w:sz w:val="28"/>
          <w:szCs w:val="28"/>
        </w:rPr>
        <w:t>“</w:t>
      </w:r>
      <w:r w:rsidR="0052429B" w:rsidRPr="004C5425">
        <w:rPr>
          <w:rFonts w:ascii="Times New Roman" w:hAnsi="Times New Roman" w:cs="Times New Roman"/>
          <w:sz w:val="28"/>
          <w:szCs w:val="28"/>
        </w:rPr>
        <w:t>道路</w:t>
      </w:r>
      <w:r w:rsidR="0052429B" w:rsidRPr="004C5425">
        <w:rPr>
          <w:rFonts w:ascii="Times New Roman" w:hAnsi="Times New Roman" w:cs="Times New Roman"/>
          <w:sz w:val="28"/>
          <w:szCs w:val="28"/>
        </w:rPr>
        <w:t>”</w:t>
      </w:r>
      <w:r w:rsidR="0052429B" w:rsidRPr="004C5425">
        <w:rPr>
          <w:rFonts w:ascii="Times New Roman" w:hAnsi="Times New Roman" w:cs="Times New Roman"/>
          <w:sz w:val="28"/>
          <w:szCs w:val="28"/>
        </w:rPr>
        <w:t>的分类词</w:t>
      </w:r>
      <w:r w:rsidR="00A05BA5" w:rsidRPr="004C5425">
        <w:rPr>
          <w:rFonts w:ascii="Times New Roman" w:hAnsi="Times New Roman" w:cs="Times New Roman"/>
          <w:sz w:val="28"/>
          <w:szCs w:val="28"/>
        </w:rPr>
        <w:t>；</w:t>
      </w:r>
    </w:p>
    <w:p w14:paraId="47C96604" w14:textId="77777777" w:rsidR="000F17D5" w:rsidRPr="004C5425" w:rsidRDefault="00A05BA5" w:rsidP="009438C4">
      <w:pPr>
        <w:rPr>
          <w:rFonts w:ascii="Times New Roman" w:hAnsi="Times New Roman" w:cs="Times New Roman"/>
          <w:sz w:val="28"/>
          <w:szCs w:val="28"/>
        </w:rPr>
      </w:pPr>
      <w:r w:rsidRPr="004C5425">
        <w:rPr>
          <w:rFonts w:ascii="Times New Roman" w:hAnsi="Times New Roman" w:cs="Times New Roman"/>
          <w:sz w:val="28"/>
          <w:szCs w:val="28"/>
        </w:rPr>
        <w:t>二、标准</w:t>
      </w:r>
      <w:r w:rsidR="005B5BEA" w:rsidRPr="004C5425">
        <w:rPr>
          <w:rFonts w:ascii="Times New Roman" w:hAnsi="Times New Roman" w:cs="Times New Roman"/>
          <w:sz w:val="28"/>
          <w:szCs w:val="28"/>
        </w:rPr>
        <w:t>特征名为</w:t>
      </w:r>
      <w:r w:rsidR="009438C4" w:rsidRPr="004C5425">
        <w:rPr>
          <w:rFonts w:ascii="Times New Roman" w:hAnsi="Times New Roman" w:cs="Times New Roman"/>
          <w:sz w:val="28"/>
          <w:szCs w:val="28"/>
        </w:rPr>
        <w:t>“</w:t>
      </w:r>
      <w:r w:rsidR="009438C4" w:rsidRPr="004C5425">
        <w:rPr>
          <w:rFonts w:ascii="Times New Roman" w:hAnsi="Times New Roman" w:cs="Times New Roman"/>
          <w:sz w:val="28"/>
          <w:szCs w:val="28"/>
        </w:rPr>
        <w:t>标准</w:t>
      </w:r>
      <w:r w:rsidR="009438C4" w:rsidRPr="004C5425">
        <w:rPr>
          <w:rFonts w:ascii="Times New Roman" w:hAnsi="Times New Roman" w:cs="Times New Roman"/>
          <w:sz w:val="28"/>
          <w:szCs w:val="28"/>
        </w:rPr>
        <w:t>”</w:t>
      </w:r>
      <w:r w:rsidR="005B5BEA" w:rsidRPr="004C5425">
        <w:rPr>
          <w:rFonts w:ascii="Times New Roman" w:hAnsi="Times New Roman" w:cs="Times New Roman"/>
          <w:sz w:val="28"/>
          <w:szCs w:val="28"/>
        </w:rPr>
        <w:t>或</w:t>
      </w:r>
      <w:r w:rsidR="009438C4" w:rsidRPr="004C5425">
        <w:rPr>
          <w:rFonts w:ascii="Times New Roman" w:hAnsi="Times New Roman" w:cs="Times New Roman"/>
          <w:sz w:val="28"/>
          <w:szCs w:val="28"/>
        </w:rPr>
        <w:t>“</w:t>
      </w:r>
      <w:r w:rsidR="009438C4" w:rsidRPr="004C5425">
        <w:rPr>
          <w:rFonts w:ascii="Times New Roman" w:hAnsi="Times New Roman" w:cs="Times New Roman"/>
          <w:sz w:val="28"/>
          <w:szCs w:val="28"/>
        </w:rPr>
        <w:t>规程</w:t>
      </w:r>
      <w:r w:rsidR="009438C4" w:rsidRPr="004C5425">
        <w:rPr>
          <w:rFonts w:ascii="Times New Roman" w:hAnsi="Times New Roman" w:cs="Times New Roman"/>
          <w:sz w:val="28"/>
          <w:szCs w:val="28"/>
        </w:rPr>
        <w:t>”</w:t>
      </w:r>
      <w:r w:rsidRPr="004C5425">
        <w:rPr>
          <w:rFonts w:ascii="Times New Roman" w:hAnsi="Times New Roman" w:cs="Times New Roman"/>
          <w:sz w:val="28"/>
          <w:szCs w:val="28"/>
        </w:rPr>
        <w:t>，具体</w:t>
      </w:r>
      <w:proofErr w:type="gramStart"/>
      <w:r w:rsidRPr="004C5425">
        <w:rPr>
          <w:rFonts w:ascii="Times New Roman" w:hAnsi="Times New Roman" w:cs="Times New Roman"/>
          <w:sz w:val="28"/>
          <w:szCs w:val="28"/>
        </w:rPr>
        <w:t>规则见</w:t>
      </w:r>
      <w:proofErr w:type="gramEnd"/>
      <w:r w:rsidRPr="004C5425">
        <w:rPr>
          <w:rFonts w:ascii="Times New Roman" w:hAnsi="Times New Roman" w:cs="Times New Roman"/>
          <w:sz w:val="28"/>
          <w:szCs w:val="28"/>
        </w:rPr>
        <w:t>下表。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817"/>
        <w:gridCol w:w="2835"/>
        <w:gridCol w:w="1460"/>
        <w:gridCol w:w="4210"/>
      </w:tblGrid>
      <w:tr w:rsidR="00A05BA5" w:rsidRPr="004C5425" w14:paraId="06E3D197" w14:textId="77777777" w:rsidTr="00C471CE">
        <w:trPr>
          <w:trHeight w:val="794"/>
        </w:trPr>
        <w:tc>
          <w:tcPr>
            <w:tcW w:w="817" w:type="dxa"/>
            <w:vAlign w:val="center"/>
          </w:tcPr>
          <w:p w14:paraId="145B8BC9" w14:textId="77777777" w:rsidR="00A05BA5" w:rsidRPr="004C5425" w:rsidRDefault="00A05BA5" w:rsidP="009A5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 w14:paraId="170E59D1" w14:textId="77777777" w:rsidR="00A05BA5" w:rsidRPr="004C5425" w:rsidRDefault="00A05BA5" w:rsidP="009A5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b/>
                <w:sz w:val="24"/>
                <w:szCs w:val="24"/>
              </w:rPr>
              <w:t>标准内容</w:t>
            </w:r>
          </w:p>
        </w:tc>
        <w:tc>
          <w:tcPr>
            <w:tcW w:w="1460" w:type="dxa"/>
            <w:vAlign w:val="center"/>
          </w:tcPr>
          <w:p w14:paraId="1C985875" w14:textId="77777777" w:rsidR="00A05BA5" w:rsidRPr="004C5425" w:rsidRDefault="00A05BA5" w:rsidP="009A5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b/>
                <w:sz w:val="24"/>
                <w:szCs w:val="24"/>
              </w:rPr>
              <w:t>特征名</w:t>
            </w:r>
          </w:p>
        </w:tc>
        <w:tc>
          <w:tcPr>
            <w:tcW w:w="4210" w:type="dxa"/>
            <w:vAlign w:val="center"/>
          </w:tcPr>
          <w:p w14:paraId="1B863674" w14:textId="77777777" w:rsidR="00A05BA5" w:rsidRPr="004C5425" w:rsidRDefault="00A05BA5" w:rsidP="009A5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b/>
                <w:sz w:val="24"/>
                <w:szCs w:val="24"/>
              </w:rPr>
              <w:t>举例</w:t>
            </w:r>
          </w:p>
        </w:tc>
      </w:tr>
      <w:tr w:rsidR="009A5117" w:rsidRPr="004C5425" w14:paraId="1B2AB3FB" w14:textId="77777777" w:rsidTr="00C471CE">
        <w:trPr>
          <w:trHeight w:val="794"/>
        </w:trPr>
        <w:tc>
          <w:tcPr>
            <w:tcW w:w="817" w:type="dxa"/>
            <w:vAlign w:val="center"/>
          </w:tcPr>
          <w:p w14:paraId="6CEC5256" w14:textId="77777777" w:rsidR="009A5117" w:rsidRPr="004C5425" w:rsidRDefault="00DA28C9" w:rsidP="009A511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411FAE32" w14:textId="77777777" w:rsidR="009A5117" w:rsidRPr="004C5425" w:rsidRDefault="00D06E20" w:rsidP="00C471CE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sz w:val="24"/>
                <w:szCs w:val="24"/>
              </w:rPr>
              <w:t>含</w:t>
            </w:r>
            <w:r w:rsidR="009A5117" w:rsidRPr="004C5425">
              <w:rPr>
                <w:rFonts w:ascii="Times New Roman" w:hAnsi="Times New Roman" w:cs="Times New Roman"/>
                <w:sz w:val="24"/>
                <w:szCs w:val="24"/>
              </w:rPr>
              <w:t>设计</w:t>
            </w:r>
            <w:r w:rsidR="00C471CE" w:rsidRPr="004C5425">
              <w:rPr>
                <w:rFonts w:ascii="Times New Roman" w:hAnsi="Times New Roman" w:cs="Times New Roman"/>
                <w:sz w:val="24"/>
                <w:szCs w:val="24"/>
              </w:rPr>
              <w:t>、施工、检测、评价或评估等单一内容</w:t>
            </w:r>
          </w:p>
        </w:tc>
        <w:tc>
          <w:tcPr>
            <w:tcW w:w="1460" w:type="dxa"/>
            <w:vAlign w:val="center"/>
          </w:tcPr>
          <w:p w14:paraId="776A7EDD" w14:textId="77777777" w:rsidR="009A5117" w:rsidRPr="004C5425" w:rsidRDefault="009A5117" w:rsidP="009A511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sz w:val="24"/>
                <w:szCs w:val="24"/>
              </w:rPr>
              <w:t>标准</w:t>
            </w:r>
          </w:p>
        </w:tc>
        <w:tc>
          <w:tcPr>
            <w:tcW w:w="4210" w:type="dxa"/>
            <w:vAlign w:val="center"/>
          </w:tcPr>
          <w:p w14:paraId="4B91E829" w14:textId="77777777" w:rsidR="00C471CE" w:rsidRPr="004C5425" w:rsidRDefault="009A5117" w:rsidP="00C471CE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sz w:val="24"/>
                <w:szCs w:val="24"/>
              </w:rPr>
              <w:t>公路平面交叉设计标准</w:t>
            </w:r>
          </w:p>
          <w:p w14:paraId="37843ABF" w14:textId="77777777" w:rsidR="00C471CE" w:rsidRPr="004C5425" w:rsidRDefault="00C471CE" w:rsidP="00C471CE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sz w:val="24"/>
                <w:szCs w:val="24"/>
              </w:rPr>
              <w:t>公路钢渣沥青面层施工标准</w:t>
            </w:r>
          </w:p>
          <w:p w14:paraId="66CE80A9" w14:textId="77777777" w:rsidR="009A5117" w:rsidRPr="004C5425" w:rsidRDefault="00C471CE" w:rsidP="00C471CE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sz w:val="24"/>
                <w:szCs w:val="24"/>
              </w:rPr>
              <w:t>道路路面技术状况动态检测标准</w:t>
            </w:r>
          </w:p>
        </w:tc>
      </w:tr>
      <w:tr w:rsidR="009A5117" w:rsidRPr="004C5425" w14:paraId="49D1EB35" w14:textId="77777777" w:rsidTr="00C471CE">
        <w:trPr>
          <w:trHeight w:val="794"/>
        </w:trPr>
        <w:tc>
          <w:tcPr>
            <w:tcW w:w="817" w:type="dxa"/>
            <w:vAlign w:val="center"/>
          </w:tcPr>
          <w:p w14:paraId="50475CD4" w14:textId="77777777" w:rsidR="009A5117" w:rsidRPr="004C5425" w:rsidRDefault="00DA28C9" w:rsidP="009A511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5CC11724" w14:textId="77777777" w:rsidR="009A5117" w:rsidRPr="004C5425" w:rsidRDefault="009A5117" w:rsidP="009A511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sz w:val="24"/>
                <w:szCs w:val="24"/>
              </w:rPr>
              <w:t>同时</w:t>
            </w:r>
            <w:proofErr w:type="gramStart"/>
            <w:r w:rsidRPr="004C5425">
              <w:rPr>
                <w:rFonts w:ascii="Times New Roman" w:hAnsi="Times New Roman" w:cs="Times New Roman"/>
                <w:sz w:val="24"/>
                <w:szCs w:val="24"/>
              </w:rPr>
              <w:t>含设计</w:t>
            </w:r>
            <w:proofErr w:type="gramEnd"/>
            <w:r w:rsidRPr="004C5425">
              <w:rPr>
                <w:rFonts w:ascii="Times New Roman" w:hAnsi="Times New Roman" w:cs="Times New Roman"/>
                <w:sz w:val="24"/>
                <w:szCs w:val="24"/>
              </w:rPr>
              <w:t>和施工</w:t>
            </w:r>
            <w:r w:rsidR="00C471CE" w:rsidRPr="004C5425">
              <w:rPr>
                <w:rFonts w:ascii="Times New Roman" w:hAnsi="Times New Roman" w:cs="Times New Roman"/>
                <w:sz w:val="24"/>
                <w:szCs w:val="24"/>
              </w:rPr>
              <w:t>或其它两项以上</w:t>
            </w:r>
            <w:r w:rsidRPr="004C5425">
              <w:rPr>
                <w:rFonts w:ascii="Times New Roman" w:hAnsi="Times New Roman" w:cs="Times New Roman"/>
                <w:sz w:val="24"/>
                <w:szCs w:val="24"/>
              </w:rPr>
              <w:t>内容</w:t>
            </w:r>
          </w:p>
        </w:tc>
        <w:tc>
          <w:tcPr>
            <w:tcW w:w="1460" w:type="dxa"/>
            <w:vAlign w:val="center"/>
          </w:tcPr>
          <w:p w14:paraId="76A1B005" w14:textId="77777777" w:rsidR="009A5117" w:rsidRPr="004C5425" w:rsidRDefault="009A5117" w:rsidP="009A511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sz w:val="24"/>
                <w:szCs w:val="24"/>
              </w:rPr>
              <w:t>技术规程</w:t>
            </w:r>
          </w:p>
        </w:tc>
        <w:tc>
          <w:tcPr>
            <w:tcW w:w="4210" w:type="dxa"/>
            <w:vAlign w:val="center"/>
          </w:tcPr>
          <w:p w14:paraId="33EA97E5" w14:textId="77777777" w:rsidR="009A5117" w:rsidRPr="004C5425" w:rsidRDefault="009A5117" w:rsidP="009A5117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sz w:val="24"/>
                <w:szCs w:val="24"/>
              </w:rPr>
              <w:t>公路无伸缩缝桥梁技术规程</w:t>
            </w:r>
          </w:p>
        </w:tc>
      </w:tr>
      <w:tr w:rsidR="009A5117" w:rsidRPr="004C5425" w14:paraId="53A7D9E7" w14:textId="77777777" w:rsidTr="00C471CE">
        <w:trPr>
          <w:trHeight w:val="794"/>
        </w:trPr>
        <w:tc>
          <w:tcPr>
            <w:tcW w:w="817" w:type="dxa"/>
            <w:vAlign w:val="center"/>
          </w:tcPr>
          <w:p w14:paraId="153920E1" w14:textId="77777777" w:rsidR="009A5117" w:rsidRPr="004C5425" w:rsidRDefault="00DA28C9" w:rsidP="009A511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4BAF1C4C" w14:textId="77777777" w:rsidR="009A5117" w:rsidRPr="004C5425" w:rsidRDefault="009A5117" w:rsidP="009A511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sz w:val="24"/>
                <w:szCs w:val="24"/>
              </w:rPr>
              <w:t>技术应用类</w:t>
            </w:r>
          </w:p>
        </w:tc>
        <w:tc>
          <w:tcPr>
            <w:tcW w:w="1460" w:type="dxa"/>
            <w:vAlign w:val="center"/>
          </w:tcPr>
          <w:p w14:paraId="17DD712B" w14:textId="77777777" w:rsidR="009A5117" w:rsidRPr="004C5425" w:rsidRDefault="009A5117" w:rsidP="009A511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sz w:val="24"/>
                <w:szCs w:val="24"/>
              </w:rPr>
              <w:t>技术规程</w:t>
            </w:r>
          </w:p>
        </w:tc>
        <w:tc>
          <w:tcPr>
            <w:tcW w:w="4210" w:type="dxa"/>
            <w:vAlign w:val="center"/>
          </w:tcPr>
          <w:p w14:paraId="254B4521" w14:textId="77777777" w:rsidR="009A5117" w:rsidRPr="004C5425" w:rsidRDefault="009A5117" w:rsidP="009A5117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sz w:val="24"/>
                <w:szCs w:val="24"/>
              </w:rPr>
              <w:t>公路工程泡沫轻质土应用技术规程</w:t>
            </w:r>
          </w:p>
        </w:tc>
      </w:tr>
      <w:tr w:rsidR="009A5117" w:rsidRPr="004C5425" w14:paraId="249E92ED" w14:textId="77777777" w:rsidTr="00C471CE">
        <w:trPr>
          <w:trHeight w:val="794"/>
        </w:trPr>
        <w:tc>
          <w:tcPr>
            <w:tcW w:w="817" w:type="dxa"/>
            <w:vAlign w:val="center"/>
          </w:tcPr>
          <w:p w14:paraId="695F67BB" w14:textId="77777777" w:rsidR="009A5117" w:rsidRPr="004C5425" w:rsidRDefault="00DA28C9" w:rsidP="009A511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0C1B5198" w14:textId="77777777" w:rsidR="009A5117" w:rsidRPr="004C5425" w:rsidRDefault="009A5117" w:rsidP="009A511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sz w:val="24"/>
                <w:szCs w:val="24"/>
              </w:rPr>
              <w:t>内容涉及政府管理职能的，强调标准编制以技术手段为主</w:t>
            </w:r>
          </w:p>
        </w:tc>
        <w:tc>
          <w:tcPr>
            <w:tcW w:w="1460" w:type="dxa"/>
            <w:vAlign w:val="center"/>
          </w:tcPr>
          <w:p w14:paraId="0F15F3D6" w14:textId="77777777" w:rsidR="009A5117" w:rsidRPr="004C5425" w:rsidRDefault="009A5117" w:rsidP="009A511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sz w:val="24"/>
                <w:szCs w:val="24"/>
              </w:rPr>
              <w:t>技术规程</w:t>
            </w:r>
          </w:p>
        </w:tc>
        <w:tc>
          <w:tcPr>
            <w:tcW w:w="4210" w:type="dxa"/>
            <w:vAlign w:val="center"/>
          </w:tcPr>
          <w:p w14:paraId="58381462" w14:textId="77777777" w:rsidR="009A5117" w:rsidRPr="004C5425" w:rsidRDefault="009A5117" w:rsidP="009A5117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sz w:val="24"/>
                <w:szCs w:val="24"/>
              </w:rPr>
              <w:t>公路货车不停车收费系统技术规程</w:t>
            </w:r>
          </w:p>
          <w:p w14:paraId="7A72E3EA" w14:textId="77777777" w:rsidR="009A5117" w:rsidRPr="004C5425" w:rsidRDefault="009A5117" w:rsidP="009A5117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5425">
              <w:rPr>
                <w:rFonts w:ascii="Times New Roman" w:hAnsi="Times New Roman" w:cs="Times New Roman"/>
                <w:sz w:val="24"/>
                <w:szCs w:val="24"/>
              </w:rPr>
              <w:t>公路波纹钢结构涵洞工程质量检验评定技术规程</w:t>
            </w:r>
          </w:p>
        </w:tc>
      </w:tr>
    </w:tbl>
    <w:p w14:paraId="72775EF1" w14:textId="77777777" w:rsidR="00A05BA5" w:rsidRPr="004C5425" w:rsidRDefault="00A05BA5" w:rsidP="009A5117">
      <w:pPr>
        <w:spacing w:line="440" w:lineRule="exact"/>
        <w:rPr>
          <w:rFonts w:ascii="Times New Roman" w:hAnsi="Times New Roman" w:cs="Times New Roman"/>
          <w:sz w:val="28"/>
          <w:szCs w:val="28"/>
        </w:rPr>
      </w:pPr>
    </w:p>
    <w:sectPr w:rsidR="00A05BA5" w:rsidRPr="004C5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ADD99" w14:textId="77777777" w:rsidR="009776C5" w:rsidRDefault="009776C5" w:rsidP="005B5BEA">
      <w:r>
        <w:separator/>
      </w:r>
    </w:p>
  </w:endnote>
  <w:endnote w:type="continuationSeparator" w:id="0">
    <w:p w14:paraId="37C9AC87" w14:textId="77777777" w:rsidR="009776C5" w:rsidRDefault="009776C5" w:rsidP="005B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D87E" w14:textId="77777777" w:rsidR="009776C5" w:rsidRDefault="009776C5" w:rsidP="005B5BEA">
      <w:r>
        <w:separator/>
      </w:r>
    </w:p>
  </w:footnote>
  <w:footnote w:type="continuationSeparator" w:id="0">
    <w:p w14:paraId="01021073" w14:textId="77777777" w:rsidR="009776C5" w:rsidRDefault="009776C5" w:rsidP="005B5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767"/>
    <w:rsid w:val="00031754"/>
    <w:rsid w:val="00050977"/>
    <w:rsid w:val="000B00AB"/>
    <w:rsid w:val="000B55C2"/>
    <w:rsid w:val="000E4AB5"/>
    <w:rsid w:val="000F0BC0"/>
    <w:rsid w:val="000F17D5"/>
    <w:rsid w:val="00117A0D"/>
    <w:rsid w:val="0012407A"/>
    <w:rsid w:val="00124359"/>
    <w:rsid w:val="00146666"/>
    <w:rsid w:val="00180944"/>
    <w:rsid w:val="00185F64"/>
    <w:rsid w:val="00190BA8"/>
    <w:rsid w:val="001A0572"/>
    <w:rsid w:val="001B1EF9"/>
    <w:rsid w:val="001B733C"/>
    <w:rsid w:val="001C2E70"/>
    <w:rsid w:val="001D0B5C"/>
    <w:rsid w:val="0020770A"/>
    <w:rsid w:val="002131DB"/>
    <w:rsid w:val="00263F8F"/>
    <w:rsid w:val="00295EFC"/>
    <w:rsid w:val="002B5149"/>
    <w:rsid w:val="002D228C"/>
    <w:rsid w:val="002D4E2C"/>
    <w:rsid w:val="002E1710"/>
    <w:rsid w:val="002F40F7"/>
    <w:rsid w:val="003262D1"/>
    <w:rsid w:val="00331DAA"/>
    <w:rsid w:val="003409A2"/>
    <w:rsid w:val="00363BAB"/>
    <w:rsid w:val="00370665"/>
    <w:rsid w:val="003760F0"/>
    <w:rsid w:val="003A0498"/>
    <w:rsid w:val="003D0002"/>
    <w:rsid w:val="003E4DF3"/>
    <w:rsid w:val="003E7DA2"/>
    <w:rsid w:val="003F29A4"/>
    <w:rsid w:val="00413295"/>
    <w:rsid w:val="004469D2"/>
    <w:rsid w:val="00473765"/>
    <w:rsid w:val="004820A5"/>
    <w:rsid w:val="004B315B"/>
    <w:rsid w:val="004B72AA"/>
    <w:rsid w:val="004C0CB9"/>
    <w:rsid w:val="004C5425"/>
    <w:rsid w:val="004C73E4"/>
    <w:rsid w:val="004D491D"/>
    <w:rsid w:val="004E0BCA"/>
    <w:rsid w:val="004F5A8C"/>
    <w:rsid w:val="005027F8"/>
    <w:rsid w:val="0052429B"/>
    <w:rsid w:val="00525ECB"/>
    <w:rsid w:val="005423A4"/>
    <w:rsid w:val="0057217A"/>
    <w:rsid w:val="005759D4"/>
    <w:rsid w:val="00577782"/>
    <w:rsid w:val="00584A7F"/>
    <w:rsid w:val="005B1E20"/>
    <w:rsid w:val="005B5BEA"/>
    <w:rsid w:val="005F4FE7"/>
    <w:rsid w:val="005F631B"/>
    <w:rsid w:val="00601BEF"/>
    <w:rsid w:val="00604932"/>
    <w:rsid w:val="00620B6F"/>
    <w:rsid w:val="00623BE0"/>
    <w:rsid w:val="00636C8F"/>
    <w:rsid w:val="00642E85"/>
    <w:rsid w:val="00646D2B"/>
    <w:rsid w:val="00647581"/>
    <w:rsid w:val="006513D5"/>
    <w:rsid w:val="00663CB8"/>
    <w:rsid w:val="00667487"/>
    <w:rsid w:val="00671CEA"/>
    <w:rsid w:val="00685DD4"/>
    <w:rsid w:val="006B401B"/>
    <w:rsid w:val="006D7B70"/>
    <w:rsid w:val="006E431B"/>
    <w:rsid w:val="00710008"/>
    <w:rsid w:val="007127E4"/>
    <w:rsid w:val="0073653A"/>
    <w:rsid w:val="0076399A"/>
    <w:rsid w:val="0077058E"/>
    <w:rsid w:val="00782406"/>
    <w:rsid w:val="00787BC8"/>
    <w:rsid w:val="007965F4"/>
    <w:rsid w:val="007A514A"/>
    <w:rsid w:val="007B7F16"/>
    <w:rsid w:val="007F05AE"/>
    <w:rsid w:val="007F0F2F"/>
    <w:rsid w:val="00836043"/>
    <w:rsid w:val="00872941"/>
    <w:rsid w:val="008753D4"/>
    <w:rsid w:val="008759E3"/>
    <w:rsid w:val="0089557C"/>
    <w:rsid w:val="008962FD"/>
    <w:rsid w:val="0089795E"/>
    <w:rsid w:val="008E50B3"/>
    <w:rsid w:val="00901DFA"/>
    <w:rsid w:val="00942860"/>
    <w:rsid w:val="009438C4"/>
    <w:rsid w:val="009776C5"/>
    <w:rsid w:val="00982D86"/>
    <w:rsid w:val="009911E4"/>
    <w:rsid w:val="009A5117"/>
    <w:rsid w:val="009C2B34"/>
    <w:rsid w:val="009D7ECE"/>
    <w:rsid w:val="009F2EA8"/>
    <w:rsid w:val="00A014CF"/>
    <w:rsid w:val="00A05BA5"/>
    <w:rsid w:val="00A11F38"/>
    <w:rsid w:val="00A41D7A"/>
    <w:rsid w:val="00A4530B"/>
    <w:rsid w:val="00A5357E"/>
    <w:rsid w:val="00A61958"/>
    <w:rsid w:val="00A911DD"/>
    <w:rsid w:val="00AA16E6"/>
    <w:rsid w:val="00AA1A63"/>
    <w:rsid w:val="00AD5A21"/>
    <w:rsid w:val="00B03D2D"/>
    <w:rsid w:val="00B24E9B"/>
    <w:rsid w:val="00B44724"/>
    <w:rsid w:val="00B77382"/>
    <w:rsid w:val="00B91C81"/>
    <w:rsid w:val="00B973E3"/>
    <w:rsid w:val="00BA0261"/>
    <w:rsid w:val="00BA51E3"/>
    <w:rsid w:val="00BC5174"/>
    <w:rsid w:val="00BD09F5"/>
    <w:rsid w:val="00BF535E"/>
    <w:rsid w:val="00BF5E14"/>
    <w:rsid w:val="00C0714D"/>
    <w:rsid w:val="00C13A4A"/>
    <w:rsid w:val="00C21D78"/>
    <w:rsid w:val="00C471CE"/>
    <w:rsid w:val="00C47716"/>
    <w:rsid w:val="00C507E7"/>
    <w:rsid w:val="00C63AC7"/>
    <w:rsid w:val="00C82CDA"/>
    <w:rsid w:val="00C8724A"/>
    <w:rsid w:val="00CB6624"/>
    <w:rsid w:val="00CC3E00"/>
    <w:rsid w:val="00CC479D"/>
    <w:rsid w:val="00CC7AF6"/>
    <w:rsid w:val="00CF0A90"/>
    <w:rsid w:val="00D03FE9"/>
    <w:rsid w:val="00D057AC"/>
    <w:rsid w:val="00D05E05"/>
    <w:rsid w:val="00D06E20"/>
    <w:rsid w:val="00D26728"/>
    <w:rsid w:val="00D34237"/>
    <w:rsid w:val="00D36001"/>
    <w:rsid w:val="00D4025F"/>
    <w:rsid w:val="00D42AAA"/>
    <w:rsid w:val="00D748DA"/>
    <w:rsid w:val="00D942A0"/>
    <w:rsid w:val="00DA28C9"/>
    <w:rsid w:val="00DD2421"/>
    <w:rsid w:val="00DF4F06"/>
    <w:rsid w:val="00E2163C"/>
    <w:rsid w:val="00E25A9F"/>
    <w:rsid w:val="00E3382F"/>
    <w:rsid w:val="00E679E5"/>
    <w:rsid w:val="00EB1767"/>
    <w:rsid w:val="00EB508E"/>
    <w:rsid w:val="00EC1925"/>
    <w:rsid w:val="00EC5F07"/>
    <w:rsid w:val="00EF076C"/>
    <w:rsid w:val="00EF3775"/>
    <w:rsid w:val="00F018DE"/>
    <w:rsid w:val="00F10629"/>
    <w:rsid w:val="00F34C1B"/>
    <w:rsid w:val="00F53E5C"/>
    <w:rsid w:val="00F623D4"/>
    <w:rsid w:val="00F62A2D"/>
    <w:rsid w:val="00F649F3"/>
    <w:rsid w:val="00F905A6"/>
    <w:rsid w:val="00FA46BC"/>
    <w:rsid w:val="00FB18BF"/>
    <w:rsid w:val="00FB1B58"/>
    <w:rsid w:val="00FB7EBD"/>
    <w:rsid w:val="00FD03EC"/>
    <w:rsid w:val="00FE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8C453"/>
  <w15:docId w15:val="{AD44E53B-D56F-4498-92C6-60C4DB17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5B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5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5BEA"/>
    <w:rPr>
      <w:sz w:val="18"/>
      <w:szCs w:val="18"/>
    </w:rPr>
  </w:style>
  <w:style w:type="paragraph" w:styleId="a7">
    <w:name w:val="List Paragraph"/>
    <w:basedOn w:val="a"/>
    <w:uiPriority w:val="34"/>
    <w:qFormat/>
    <w:rsid w:val="005B5BEA"/>
    <w:pPr>
      <w:ind w:firstLineChars="200" w:firstLine="420"/>
    </w:pPr>
  </w:style>
  <w:style w:type="table" w:styleId="a8">
    <w:name w:val="Table Grid"/>
    <w:basedOn w:val="a1"/>
    <w:uiPriority w:val="39"/>
    <w:rsid w:val="00A05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48</Words>
  <Characters>274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王巍</dc:creator>
  <cp:keywords/>
  <dc:description/>
  <cp:lastModifiedBy>12061</cp:lastModifiedBy>
  <cp:revision>14</cp:revision>
  <dcterms:created xsi:type="dcterms:W3CDTF">2017-09-01T06:18:00Z</dcterms:created>
  <dcterms:modified xsi:type="dcterms:W3CDTF">2023-02-06T08:38:00Z</dcterms:modified>
</cp:coreProperties>
</file>