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utoSpaceDN w:val="0"/>
        <w:adjustRightInd w:val="0"/>
        <w:ind w:firstLine="0" w:firstLineChars="0"/>
        <w:rPr>
          <w:rFonts w:hint="eastAsia" w:ascii="仿宋_GB2312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after="156" w:afterLines="50" w:line="580" w:lineRule="exact"/>
        <w:jc w:val="center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  <w:lang w:val="en-US" w:eastAsia="zh-CN"/>
        </w:rPr>
        <w:t>“标准科技创新奖”项目奖</w:t>
      </w:r>
    </w:p>
    <w:tbl>
      <w:tblPr>
        <w:tblStyle w:val="2"/>
        <w:tblpPr w:leftFromText="180" w:rightFromText="180" w:vertAnchor="text" w:horzAnchor="page" w:tblpX="1678" w:tblpY="154"/>
        <w:tblOverlap w:val="never"/>
        <w:tblW w:w="13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1906"/>
        <w:gridCol w:w="1726"/>
        <w:gridCol w:w="4047"/>
        <w:gridCol w:w="1849"/>
        <w:gridCol w:w="160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标准编号</w:t>
            </w:r>
          </w:p>
        </w:tc>
        <w:tc>
          <w:tcPr>
            <w:tcW w:w="40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主要起草单位</w:t>
            </w: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实施日期</w:t>
            </w:r>
          </w:p>
        </w:tc>
        <w:tc>
          <w:tcPr>
            <w:tcW w:w="16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专业或行业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1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公路土工试验规程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B22318-3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交通运输部公路科学研究院、中交第二公路勘察设计研究院有限公司、同济大学、中交第一公路勘察设计研究院有限公司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交通运输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2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公路桥梁抗撞设计规范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B22318-3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中交公路规划设计院有限公司、同济大学、上海船舶运输科学研究院有限公司、招商局重庆交通科研设计院有限公司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2020年8月1日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交通运输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3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自动驾驶汽车试验道路技术标准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E22217-1</w:t>
            </w:r>
          </w:p>
        </w:tc>
        <w:tc>
          <w:tcPr>
            <w:tcW w:w="40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特路(北京)科技有限公司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  <w:lang w:val="en-US" w:eastAsia="zh-CN"/>
              </w:rPr>
              <w:t>2020年6月1日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  <w:t>交通运输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</w:tbl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  <w:bookmarkStart w:id="0" w:name="_GoBack"/>
      <w:bookmarkEnd w:id="0"/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pStyle w:val="4"/>
        <w:autoSpaceDE w:val="0"/>
        <w:autoSpaceDN w:val="0"/>
        <w:adjustRightInd w:val="0"/>
        <w:ind w:firstLine="0" w:firstLineChars="0"/>
        <w:rPr>
          <w:rFonts w:hint="default" w:ascii="仿宋_GB2312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spacing w:after="156" w:afterLines="50" w:line="580" w:lineRule="exact"/>
        <w:jc w:val="center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  <w:lang w:val="en-US" w:eastAsia="zh-CN"/>
        </w:rPr>
        <w:t>“标准科技创新奖”人才奖</w:t>
      </w:r>
    </w:p>
    <w:tbl>
      <w:tblPr>
        <w:tblStyle w:val="2"/>
        <w:tblpPr w:leftFromText="180" w:rightFromText="180" w:vertAnchor="text" w:horzAnchor="page" w:tblpX="1678" w:tblpY="154"/>
        <w:tblOverlap w:val="never"/>
        <w:tblW w:w="13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2596"/>
        <w:gridCol w:w="1559"/>
        <w:gridCol w:w="2407"/>
        <w:gridCol w:w="1984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3" w:hRule="atLeast"/>
        </w:trPr>
        <w:tc>
          <w:tcPr>
            <w:tcW w:w="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奖项类型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（领军人才、青年人才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标准大师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专业或行业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  <w:t>张留俊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  <w:t>领军人才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中交第一公路勘察设计研究院有限公司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60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  <w:t>交通运输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葛胜锦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  <w:t>青年人才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中交柏嘉工程技术研究院有限公司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color w:val="000000"/>
                <w:sz w:val="2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  <w:lang w:val="en-US" w:eastAsia="zh-CN"/>
              </w:rPr>
              <w:t>43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  <w:lang w:eastAsia="zh-CN"/>
              </w:rPr>
              <w:t>交通运输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</w:tbl>
    <w:p>
      <w:pPr>
        <w:ind w:firstLine="480"/>
        <w:jc w:val="left"/>
        <w:rPr>
          <w:rFonts w:hint="eastAsia"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pStyle w:val="4"/>
        <w:autoSpaceDE w:val="0"/>
        <w:autoSpaceDN w:val="0"/>
        <w:adjustRightInd w:val="0"/>
        <w:ind w:firstLine="0" w:firstLineChars="0"/>
        <w:rPr>
          <w:rFonts w:hint="default" w:ascii="仿宋_GB2312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ascii="仿宋" w:hAnsi="仿宋" w:eastAsia="仿宋"/>
          <w:color w:val="000000"/>
          <w:sz w:val="24"/>
          <w:szCs w:val="28"/>
        </w:rPr>
      </w:pPr>
    </w:p>
    <w:p>
      <w:pPr>
        <w:spacing w:after="156" w:afterLines="50" w:line="580" w:lineRule="exact"/>
        <w:jc w:val="center"/>
        <w:rPr>
          <w:rFonts w:ascii="黑体" w:hAnsi="黑体" w:eastAsia="黑体" w:cs="仿宋_GB2312"/>
          <w:color w:val="000000"/>
          <w:sz w:val="32"/>
          <w:szCs w:val="28"/>
        </w:rPr>
      </w:pPr>
      <w:r>
        <w:rPr>
          <w:rFonts w:hint="eastAsia" w:ascii="黑体" w:hAnsi="黑体" w:eastAsia="黑体" w:cs="仿宋_GB2312"/>
          <w:color w:val="000000"/>
          <w:sz w:val="32"/>
          <w:szCs w:val="28"/>
          <w:lang w:val="en-US" w:eastAsia="zh-CN"/>
        </w:rPr>
        <w:t>“标准科技创新奖”组织奖（卓越贡献）</w:t>
      </w:r>
    </w:p>
    <w:tbl>
      <w:tblPr>
        <w:tblStyle w:val="2"/>
        <w:tblpPr w:leftFromText="180" w:rightFromText="180" w:vertAnchor="text" w:horzAnchor="page" w:tblpX="1678" w:tblpY="154"/>
        <w:tblOverlap w:val="never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5"/>
        <w:gridCol w:w="4719"/>
        <w:gridCol w:w="2410"/>
        <w:gridCol w:w="2486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3" w:hRule="atLeast"/>
        </w:trPr>
        <w:tc>
          <w:tcPr>
            <w:tcW w:w="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单位所在地</w:t>
            </w:r>
          </w:p>
        </w:tc>
        <w:tc>
          <w:tcPr>
            <w:tcW w:w="3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1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中交公路规划设计院有限公司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>国有企业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8"/>
              </w:rPr>
              <w:t xml:space="preserve">北京市东城区前炒面胡同33号 </w:t>
            </w:r>
          </w:p>
        </w:tc>
        <w:tc>
          <w:tcPr>
            <w:tcW w:w="33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8"/>
              </w:rPr>
            </w:pPr>
          </w:p>
        </w:tc>
      </w:tr>
    </w:tbl>
    <w:p>
      <w:pPr>
        <w:ind w:firstLine="480"/>
        <w:jc w:val="left"/>
        <w:rPr>
          <w:rFonts w:hint="eastAsia" w:ascii="仿宋" w:hAnsi="仿宋" w:eastAsia="仿宋"/>
          <w:color w:val="000000"/>
          <w:sz w:val="24"/>
          <w:szCs w:val="28"/>
        </w:rPr>
      </w:pPr>
    </w:p>
    <w:p>
      <w:pPr>
        <w:ind w:firstLine="480"/>
        <w:jc w:val="left"/>
        <w:rPr>
          <w:rFonts w:hint="eastAsia" w:ascii="仿宋" w:hAnsi="仿宋" w:eastAsia="仿宋"/>
          <w:color w:val="000000"/>
          <w:sz w:val="24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MxMzM2NGRhZjQ1ZDY2ZjYxNzI2NDJmNDdiNmIifQ=="/>
  </w:docVars>
  <w:rsids>
    <w:rsidRoot w:val="1B8E0B65"/>
    <w:rsid w:val="1B8E0B65"/>
    <w:rsid w:val="2EEA0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438</Characters>
  <Lines>0</Lines>
  <Paragraphs>0</Paragraphs>
  <TotalTime>1</TotalTime>
  <ScaleCrop>false</ScaleCrop>
  <LinksUpToDate>false</LinksUpToDate>
  <CharactersWithSpaces>439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2022-07-08T08:41:00Z</dcterms:created>
  <dc:creator>bwh-2</dc:creator>
  <cp:lastModifiedBy>bwh-2</cp:lastModifiedBy>
  <dcterms:modified xsi:type="dcterms:W3CDTF">2022-07-08T08:48:16Z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C0D1D157FC67472ABA13899101E5923D</vt:lpwstr>
  </property>
</Properties>
</file>