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3AB9B" w14:textId="5B8BA9B3" w:rsidR="00DE3308" w:rsidRPr="005328E0" w:rsidRDefault="00E76D3F" w:rsidP="00AC2AA8">
      <w:pPr>
        <w:spacing w:beforeLines="100" w:before="312" w:afterLines="100" w:after="312"/>
        <w:jc w:val="center"/>
        <w:rPr>
          <w:rFonts w:ascii="Times New Roman" w:hAnsi="Times New Roman" w:cs="Times New Roman"/>
          <w:noProof/>
        </w:rPr>
      </w:pPr>
      <w:bookmarkStart w:id="0" w:name="_Toc486961090"/>
      <w:r w:rsidRPr="005328E0">
        <w:rPr>
          <w:rFonts w:ascii="Times New Roman" w:hAnsi="Times New Roman" w:cs="Times New Roman"/>
          <w:noProof/>
        </w:rPr>
        <w:drawing>
          <wp:anchor distT="0" distB="0" distL="114300" distR="114300" simplePos="0" relativeHeight="251667456" behindDoc="0" locked="0" layoutInCell="1" allowOverlap="1" wp14:anchorId="578A323B" wp14:editId="3E754BB6">
            <wp:simplePos x="0" y="0"/>
            <wp:positionH relativeFrom="column">
              <wp:posOffset>323660</wp:posOffset>
            </wp:positionH>
            <wp:positionV relativeFrom="paragraph">
              <wp:posOffset>367665</wp:posOffset>
            </wp:positionV>
            <wp:extent cx="1246505" cy="706120"/>
            <wp:effectExtent l="0" t="0" r="0" b="0"/>
            <wp:wrapSquare wrapText="bothSides"/>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6505" cy="706120"/>
                    </a:xfrm>
                    <a:prstGeom prst="rect">
                      <a:avLst/>
                    </a:prstGeom>
                  </pic:spPr>
                </pic:pic>
              </a:graphicData>
            </a:graphic>
            <wp14:sizeRelH relativeFrom="margin">
              <wp14:pctWidth>0</wp14:pctWidth>
            </wp14:sizeRelH>
            <wp14:sizeRelV relativeFrom="margin">
              <wp14:pctHeight>0</wp14:pctHeight>
            </wp14:sizeRelV>
          </wp:anchor>
        </w:drawing>
      </w:r>
    </w:p>
    <w:p w14:paraId="22F4B9FA" w14:textId="7A990617" w:rsidR="00CF1072" w:rsidRPr="005328E0" w:rsidRDefault="00CF1072" w:rsidP="00AC2AA8">
      <w:pPr>
        <w:spacing w:beforeLines="100" w:before="312" w:afterLines="100" w:after="312"/>
        <w:jc w:val="center"/>
        <w:rPr>
          <w:rFonts w:ascii="Times New Roman" w:eastAsia="宋体" w:hAnsi="Times New Roman" w:cs="Times New Roman"/>
          <w:kern w:val="44"/>
          <w:sz w:val="36"/>
          <w:szCs w:val="36"/>
        </w:rPr>
      </w:pPr>
    </w:p>
    <w:p w14:paraId="5BA56A6D" w14:textId="5C0686B2" w:rsidR="00CF1072" w:rsidRPr="005328E0" w:rsidRDefault="00E76D3F" w:rsidP="00AC2AA8">
      <w:pPr>
        <w:spacing w:beforeLines="100" w:before="312" w:afterLines="100" w:after="312"/>
        <w:jc w:val="center"/>
        <w:rPr>
          <w:rFonts w:ascii="Times New Roman" w:eastAsia="宋体" w:hAnsi="Times New Roman" w:cs="Times New Roman"/>
          <w:kern w:val="44"/>
          <w:sz w:val="36"/>
          <w:szCs w:val="36"/>
        </w:rPr>
      </w:pPr>
      <w:r w:rsidRPr="005328E0">
        <w:rPr>
          <w:rFonts w:ascii="Times New Roman" w:eastAsia="宋体" w:hAnsi="Times New Roman" w:cs="Times New Roman"/>
          <w:noProof/>
          <w:kern w:val="44"/>
          <w:sz w:val="36"/>
          <w:szCs w:val="36"/>
        </w:rPr>
        <mc:AlternateContent>
          <mc:Choice Requires="wps">
            <w:drawing>
              <wp:anchor distT="0" distB="0" distL="114300" distR="114300" simplePos="0" relativeHeight="251666432" behindDoc="0" locked="0" layoutInCell="1" allowOverlap="1" wp14:anchorId="016A4F1B" wp14:editId="5B65C73C">
                <wp:simplePos x="0" y="0"/>
                <wp:positionH relativeFrom="column">
                  <wp:posOffset>115570</wp:posOffset>
                </wp:positionH>
                <wp:positionV relativeFrom="paragraph">
                  <wp:posOffset>6540</wp:posOffset>
                </wp:positionV>
                <wp:extent cx="5284520" cy="0"/>
                <wp:effectExtent l="0" t="0" r="0" b="0"/>
                <wp:wrapNone/>
                <wp:docPr id="27" name="直接连接符 27"/>
                <wp:cNvGraphicFramePr/>
                <a:graphic xmlns:a="http://schemas.openxmlformats.org/drawingml/2006/main">
                  <a:graphicData uri="http://schemas.microsoft.com/office/word/2010/wordprocessingShape">
                    <wps:wsp>
                      <wps:cNvCnPr/>
                      <wps:spPr>
                        <a:xfrm flipV="1">
                          <a:off x="0" y="0"/>
                          <a:ext cx="52845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9F6A8D" id="直接连接符 27"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pt,.5pt" to="42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" strokecolor="black [3200]" strokeweight="1.5pt">
                <v:stroke joinstyle="miter"/>
              </v:line>
            </w:pict>
          </mc:Fallback>
        </mc:AlternateContent>
      </w:r>
    </w:p>
    <w:p w14:paraId="236B0A3D" w14:textId="77777777" w:rsidR="00AC2AA8" w:rsidRPr="005328E0" w:rsidRDefault="00AC2AA8" w:rsidP="00E76D3F">
      <w:pPr>
        <w:jc w:val="center"/>
        <w:rPr>
          <w:rFonts w:ascii="Times New Roman" w:eastAsia="宋体" w:hAnsi="Times New Roman" w:cs="Times New Roman"/>
          <w:b/>
          <w:kern w:val="44"/>
          <w:sz w:val="44"/>
          <w:szCs w:val="36"/>
        </w:rPr>
      </w:pPr>
      <w:r w:rsidRPr="005328E0">
        <w:rPr>
          <w:rFonts w:ascii="Times New Roman" w:eastAsia="宋体" w:hAnsi="Times New Roman" w:cs="Times New Roman"/>
          <w:b/>
          <w:kern w:val="44"/>
          <w:sz w:val="44"/>
          <w:szCs w:val="36"/>
        </w:rPr>
        <w:t>中国工程建设标准化协会标准</w:t>
      </w:r>
    </w:p>
    <w:p w14:paraId="4EA6B73A" w14:textId="735CA96E" w:rsidR="00CF1072" w:rsidRPr="005328E0" w:rsidRDefault="00CF1072" w:rsidP="00E76D3F">
      <w:pPr>
        <w:jc w:val="center"/>
        <w:rPr>
          <w:rFonts w:ascii="Times New Roman" w:eastAsia="宋体" w:hAnsi="Times New Roman" w:cs="Times New Roman"/>
          <w:kern w:val="44"/>
          <w:sz w:val="32"/>
          <w:szCs w:val="36"/>
        </w:rPr>
      </w:pPr>
      <w:r w:rsidRPr="005328E0">
        <w:rPr>
          <w:rFonts w:ascii="Times New Roman" w:eastAsia="宋体" w:hAnsi="Times New Roman" w:cs="Times New Roman"/>
          <w:kern w:val="44"/>
          <w:sz w:val="32"/>
          <w:szCs w:val="36"/>
        </w:rPr>
        <w:t>Standard of China Association for Engineering Construction Standardization</w:t>
      </w:r>
    </w:p>
    <w:p w14:paraId="052BDA0D" w14:textId="77777777" w:rsidR="00CF1072" w:rsidRPr="005328E0" w:rsidRDefault="00CF1072" w:rsidP="00CA1706">
      <w:pPr>
        <w:spacing w:beforeLines="100" w:before="312" w:afterLines="100" w:after="312"/>
        <w:jc w:val="center"/>
        <w:rPr>
          <w:rFonts w:ascii="Times New Roman" w:eastAsia="宋体" w:hAnsi="Times New Roman" w:cs="Times New Roman"/>
          <w:kern w:val="44"/>
          <w:sz w:val="36"/>
          <w:szCs w:val="36"/>
        </w:rPr>
      </w:pPr>
    </w:p>
    <w:p w14:paraId="7C0DA4F0" w14:textId="7E0DA45A" w:rsidR="00CF1072" w:rsidRPr="005328E0" w:rsidRDefault="00944119" w:rsidP="00CF1072">
      <w:pPr>
        <w:spacing w:beforeLines="100" w:before="312" w:afterLines="100" w:after="312"/>
        <w:jc w:val="center"/>
        <w:rPr>
          <w:rFonts w:ascii="Times New Roman" w:eastAsia="宋体" w:hAnsi="Times New Roman" w:cs="Times New Roman"/>
          <w:b/>
          <w:kern w:val="44"/>
          <w:sz w:val="40"/>
          <w:szCs w:val="36"/>
        </w:rPr>
      </w:pPr>
      <w:r w:rsidRPr="005328E0">
        <w:rPr>
          <w:rFonts w:ascii="Times New Roman" w:eastAsia="宋体" w:hAnsi="Times New Roman" w:cs="Times New Roman"/>
          <w:b/>
          <w:kern w:val="44"/>
          <w:sz w:val="40"/>
          <w:szCs w:val="36"/>
        </w:rPr>
        <w:t>公路路面基层泡沫沥青就地冷再生应用</w:t>
      </w:r>
      <w:r w:rsidR="00CF1072" w:rsidRPr="005328E0">
        <w:rPr>
          <w:rFonts w:ascii="Times New Roman" w:eastAsia="宋体" w:hAnsi="Times New Roman" w:cs="Times New Roman"/>
          <w:b/>
          <w:kern w:val="44"/>
          <w:sz w:val="40"/>
          <w:szCs w:val="36"/>
        </w:rPr>
        <w:t>技术规程</w:t>
      </w:r>
    </w:p>
    <w:p w14:paraId="327D8AB7" w14:textId="5E653A9C" w:rsidR="00CF1072" w:rsidRPr="005328E0" w:rsidRDefault="00687856" w:rsidP="00CF1072">
      <w:pPr>
        <w:spacing w:beforeLines="100" w:before="312" w:afterLines="100" w:after="312"/>
        <w:jc w:val="center"/>
        <w:rPr>
          <w:rFonts w:ascii="Times New Roman" w:eastAsia="宋体" w:hAnsi="Times New Roman" w:cs="Times New Roman"/>
          <w:b/>
          <w:kern w:val="44"/>
          <w:sz w:val="28"/>
          <w:szCs w:val="36"/>
        </w:rPr>
      </w:pPr>
      <w:r w:rsidRPr="005328E0">
        <w:rPr>
          <w:rFonts w:ascii="Times New Roman" w:eastAsia="宋体" w:hAnsi="Times New Roman" w:cs="Times New Roman"/>
          <w:b/>
          <w:kern w:val="44"/>
          <w:sz w:val="28"/>
          <w:szCs w:val="36"/>
        </w:rPr>
        <w:t>Technical Specification</w:t>
      </w:r>
      <w:r w:rsidR="00FE68F7" w:rsidRPr="005328E0">
        <w:rPr>
          <w:rFonts w:ascii="Times New Roman" w:eastAsia="宋体" w:hAnsi="Times New Roman" w:cs="Times New Roman"/>
          <w:b/>
          <w:kern w:val="44"/>
          <w:sz w:val="28"/>
          <w:szCs w:val="36"/>
        </w:rPr>
        <w:t>s</w:t>
      </w:r>
      <w:r w:rsidRPr="005328E0">
        <w:rPr>
          <w:rFonts w:ascii="Times New Roman" w:eastAsia="宋体" w:hAnsi="Times New Roman" w:cs="Times New Roman"/>
          <w:b/>
          <w:kern w:val="44"/>
          <w:sz w:val="28"/>
          <w:szCs w:val="36"/>
        </w:rPr>
        <w:t xml:space="preserve"> for Pavement Base of In-Place Cold Recycling with Foamed Asphalt</w:t>
      </w:r>
    </w:p>
    <w:p w14:paraId="2EC9DCA2" w14:textId="7E58D798" w:rsidR="00CA1706" w:rsidRPr="005328E0" w:rsidRDefault="00CF1072" w:rsidP="00CA1706">
      <w:pPr>
        <w:spacing w:beforeLines="100" w:before="312" w:afterLines="100" w:after="312"/>
        <w:jc w:val="center"/>
        <w:rPr>
          <w:rFonts w:ascii="Times New Roman" w:eastAsia="宋体" w:hAnsi="Times New Roman" w:cs="Times New Roman"/>
          <w:kern w:val="44"/>
          <w:sz w:val="36"/>
          <w:szCs w:val="36"/>
        </w:rPr>
      </w:pPr>
      <w:r w:rsidRPr="005328E0">
        <w:rPr>
          <w:rFonts w:ascii="Times New Roman" w:eastAsia="宋体" w:hAnsi="Times New Roman" w:cs="Times New Roman"/>
          <w:kern w:val="44"/>
          <w:sz w:val="36"/>
          <w:szCs w:val="36"/>
        </w:rPr>
        <w:t xml:space="preserve"> (</w:t>
      </w:r>
      <w:r w:rsidR="00AB42B4" w:rsidRPr="005328E0">
        <w:rPr>
          <w:rFonts w:ascii="Times New Roman" w:eastAsia="宋体" w:hAnsi="Times New Roman" w:cs="Times New Roman"/>
          <w:kern w:val="44"/>
          <w:sz w:val="36"/>
          <w:szCs w:val="36"/>
        </w:rPr>
        <w:t>征求意见稿</w:t>
      </w:r>
      <w:r w:rsidRPr="005328E0">
        <w:rPr>
          <w:rFonts w:ascii="Times New Roman" w:eastAsia="宋体" w:hAnsi="Times New Roman" w:cs="Times New Roman"/>
          <w:kern w:val="44"/>
          <w:sz w:val="36"/>
          <w:szCs w:val="36"/>
        </w:rPr>
        <w:t>)</w:t>
      </w:r>
    </w:p>
    <w:p w14:paraId="56466A25" w14:textId="77777777" w:rsidR="00E45AB4" w:rsidRPr="005328E0" w:rsidRDefault="00E45AB4" w:rsidP="00CA1706">
      <w:pPr>
        <w:spacing w:beforeLines="100" w:before="312" w:afterLines="100" w:after="312"/>
        <w:jc w:val="center"/>
        <w:rPr>
          <w:rFonts w:ascii="Times New Roman" w:eastAsia="宋体" w:hAnsi="Times New Roman" w:cs="Times New Roman"/>
          <w:kern w:val="44"/>
          <w:sz w:val="36"/>
          <w:szCs w:val="36"/>
        </w:rPr>
      </w:pPr>
    </w:p>
    <w:p w14:paraId="0BA9FB91" w14:textId="77777777" w:rsidR="00CF1072" w:rsidRPr="005328E0" w:rsidRDefault="00CF1072" w:rsidP="00CF1072">
      <w:pPr>
        <w:jc w:val="center"/>
        <w:rPr>
          <w:rFonts w:ascii="Times New Roman" w:eastAsia="宋体" w:hAnsi="Times New Roman" w:cs="Times New Roman"/>
          <w:b/>
          <w:kern w:val="44"/>
          <w:sz w:val="32"/>
          <w:szCs w:val="36"/>
        </w:rPr>
      </w:pPr>
      <w:r w:rsidRPr="005328E0">
        <w:rPr>
          <w:rFonts w:ascii="Times New Roman" w:eastAsia="宋体" w:hAnsi="Times New Roman" w:cs="Times New Roman"/>
          <w:b/>
          <w:kern w:val="44"/>
          <w:sz w:val="32"/>
          <w:szCs w:val="36"/>
        </w:rPr>
        <w:t>中国工程建设标准化协会</w:t>
      </w:r>
      <w:r w:rsidRPr="005328E0">
        <w:rPr>
          <w:rFonts w:ascii="Times New Roman" w:eastAsia="宋体" w:hAnsi="Times New Roman" w:cs="Times New Roman"/>
          <w:b/>
          <w:kern w:val="44"/>
          <w:sz w:val="32"/>
          <w:szCs w:val="36"/>
        </w:rPr>
        <w:t xml:space="preserve"> </w:t>
      </w:r>
      <w:r w:rsidRPr="005328E0">
        <w:rPr>
          <w:rFonts w:ascii="Times New Roman" w:eastAsia="宋体" w:hAnsi="Times New Roman" w:cs="Times New Roman"/>
          <w:b/>
          <w:kern w:val="44"/>
          <w:sz w:val="32"/>
          <w:szCs w:val="36"/>
        </w:rPr>
        <w:t>发布</w:t>
      </w:r>
    </w:p>
    <w:p w14:paraId="5507AA6C" w14:textId="77777777" w:rsidR="00CF1072" w:rsidRPr="005328E0" w:rsidRDefault="00CF1072" w:rsidP="00CF1072">
      <w:pPr>
        <w:jc w:val="center"/>
        <w:rPr>
          <w:rFonts w:ascii="Times New Roman" w:eastAsia="宋体" w:hAnsi="Times New Roman" w:cs="Times New Roman"/>
          <w:kern w:val="44"/>
          <w:sz w:val="32"/>
          <w:szCs w:val="36"/>
        </w:rPr>
      </w:pPr>
      <w:r w:rsidRPr="005328E0">
        <w:rPr>
          <w:rFonts w:ascii="Times New Roman" w:eastAsia="宋体" w:hAnsi="Times New Roman" w:cs="Times New Roman"/>
          <w:kern w:val="44"/>
          <w:sz w:val="32"/>
          <w:szCs w:val="36"/>
        </w:rPr>
        <w:t>Issued by China Association for Engineering Construction</w:t>
      </w:r>
    </w:p>
    <w:p w14:paraId="0860E241" w14:textId="5E509D10" w:rsidR="00CA1706" w:rsidRPr="005328E0" w:rsidRDefault="00CF1072" w:rsidP="00E00444">
      <w:pPr>
        <w:jc w:val="center"/>
        <w:rPr>
          <w:rFonts w:ascii="Times New Roman" w:eastAsia="宋体" w:hAnsi="Times New Roman" w:cs="Times New Roman"/>
          <w:kern w:val="44"/>
          <w:sz w:val="36"/>
          <w:szCs w:val="36"/>
        </w:rPr>
      </w:pPr>
      <w:r w:rsidRPr="005328E0">
        <w:rPr>
          <w:rFonts w:ascii="Times New Roman" w:eastAsia="宋体" w:hAnsi="Times New Roman" w:cs="Times New Roman"/>
          <w:kern w:val="44"/>
          <w:sz w:val="32"/>
          <w:szCs w:val="36"/>
        </w:rPr>
        <w:t>Standardization</w:t>
      </w:r>
    </w:p>
    <w:p w14:paraId="07D47E5B" w14:textId="5916ED75" w:rsidR="00B1750C" w:rsidRPr="005328E0" w:rsidRDefault="00B1750C" w:rsidP="00216111">
      <w:pPr>
        <w:spacing w:beforeLines="100" w:before="312" w:afterLines="100" w:after="312"/>
        <w:jc w:val="center"/>
        <w:outlineLvl w:val="0"/>
        <w:rPr>
          <w:rFonts w:ascii="Times New Roman" w:eastAsia="宋体" w:hAnsi="Times New Roman" w:cs="Times New Roman"/>
          <w:kern w:val="44"/>
          <w:sz w:val="36"/>
          <w:szCs w:val="36"/>
        </w:rPr>
        <w:sectPr w:rsidR="00B1750C" w:rsidRPr="005328E0">
          <w:headerReference w:type="even" r:id="rId9"/>
          <w:headerReference w:type="default" r:id="rId10"/>
          <w:footerReference w:type="default" r:id="rId11"/>
          <w:headerReference w:type="first" r:id="rId12"/>
          <w:pgSz w:w="11906" w:h="16838"/>
          <w:pgMar w:top="1440" w:right="1800" w:bottom="1440" w:left="1800" w:header="851" w:footer="992" w:gutter="0"/>
          <w:cols w:space="425"/>
          <w:docGrid w:type="lines" w:linePitch="312"/>
        </w:sectPr>
      </w:pPr>
    </w:p>
    <w:p w14:paraId="5FE8A215" w14:textId="77777777" w:rsidR="000C2771" w:rsidRPr="005328E0" w:rsidRDefault="000C2771" w:rsidP="003330E7">
      <w:pPr>
        <w:spacing w:beforeLines="100" w:before="312" w:afterLines="100" w:after="312"/>
        <w:jc w:val="center"/>
        <w:rPr>
          <w:rFonts w:ascii="Times New Roman" w:eastAsia="黑体" w:hAnsi="Times New Roman" w:cs="Times New Roman"/>
          <w:sz w:val="32"/>
          <w:szCs w:val="32"/>
        </w:rPr>
      </w:pPr>
    </w:p>
    <w:p w14:paraId="38F673FB" w14:textId="77777777" w:rsidR="000C2771" w:rsidRPr="005328E0" w:rsidRDefault="003330E7" w:rsidP="000C2771">
      <w:pPr>
        <w:spacing w:beforeLines="50" w:before="156" w:afterLines="50" w:after="156"/>
        <w:jc w:val="center"/>
        <w:rPr>
          <w:rFonts w:ascii="Times New Roman" w:eastAsia="黑体" w:hAnsi="Times New Roman" w:cs="Times New Roman"/>
          <w:spacing w:val="40"/>
          <w:sz w:val="36"/>
          <w:szCs w:val="32"/>
        </w:rPr>
      </w:pPr>
      <w:r w:rsidRPr="005328E0">
        <w:rPr>
          <w:rFonts w:ascii="Times New Roman" w:eastAsia="黑体" w:hAnsi="Times New Roman" w:cs="Times New Roman"/>
          <w:spacing w:val="40"/>
          <w:sz w:val="36"/>
          <w:szCs w:val="32"/>
        </w:rPr>
        <w:t>中国工程建设标准化协会标准</w:t>
      </w:r>
    </w:p>
    <w:p w14:paraId="19E152C6" w14:textId="45DFE239" w:rsidR="003330E7" w:rsidRPr="005328E0" w:rsidRDefault="003330E7" w:rsidP="000C2771">
      <w:pPr>
        <w:jc w:val="center"/>
        <w:rPr>
          <w:rFonts w:ascii="Times New Roman" w:eastAsia="宋体" w:hAnsi="Times New Roman" w:cs="Times New Roman"/>
          <w:kern w:val="44"/>
          <w:sz w:val="36"/>
          <w:szCs w:val="32"/>
        </w:rPr>
      </w:pPr>
      <w:r w:rsidRPr="005328E0">
        <w:rPr>
          <w:rFonts w:ascii="Times New Roman" w:hAnsi="Times New Roman" w:cs="Times New Roman"/>
          <w:sz w:val="32"/>
          <w:szCs w:val="32"/>
        </w:rPr>
        <w:t>Standard of China Association for Engineering Construction</w:t>
      </w:r>
      <w:r w:rsidRPr="005328E0">
        <w:rPr>
          <w:rFonts w:ascii="Times New Roman" w:hAnsi="Times New Roman" w:cs="Times New Roman"/>
          <w:sz w:val="32"/>
          <w:szCs w:val="32"/>
        </w:rPr>
        <w:br/>
        <w:t>Standardization</w:t>
      </w:r>
    </w:p>
    <w:p w14:paraId="510FEA89" w14:textId="4FF99EE7" w:rsidR="007D112F" w:rsidRPr="005328E0" w:rsidRDefault="00260FD5" w:rsidP="003330E7">
      <w:pPr>
        <w:spacing w:beforeLines="100" w:before="312" w:afterLines="100" w:after="312"/>
        <w:jc w:val="center"/>
        <w:rPr>
          <w:rFonts w:ascii="Times New Roman" w:eastAsia="黑体" w:hAnsi="Times New Roman" w:cs="Times New Roman"/>
          <w:sz w:val="48"/>
          <w:szCs w:val="48"/>
        </w:rPr>
      </w:pPr>
      <w:r w:rsidRPr="005328E0">
        <w:rPr>
          <w:rFonts w:ascii="Times New Roman" w:eastAsia="黑体" w:hAnsi="Times New Roman" w:cs="Times New Roman"/>
          <w:sz w:val="48"/>
          <w:szCs w:val="48"/>
        </w:rPr>
        <w:t>公路路面基层泡沫沥青就地冷再生应用技术规程</w:t>
      </w:r>
    </w:p>
    <w:p w14:paraId="7EE975BC" w14:textId="5D569A2B" w:rsidR="00FB7FD8" w:rsidRPr="005328E0" w:rsidRDefault="00FB7FD8" w:rsidP="00FB7FD8">
      <w:pPr>
        <w:spacing w:beforeLines="100" w:before="312" w:afterLines="100" w:after="312"/>
        <w:jc w:val="center"/>
        <w:rPr>
          <w:rFonts w:ascii="Times New Roman" w:eastAsia="宋体" w:hAnsi="Times New Roman" w:cs="Times New Roman"/>
          <w:b/>
          <w:kern w:val="44"/>
          <w:sz w:val="28"/>
          <w:szCs w:val="36"/>
        </w:rPr>
      </w:pPr>
      <w:r w:rsidRPr="005328E0">
        <w:rPr>
          <w:rFonts w:ascii="Times New Roman" w:eastAsia="宋体" w:hAnsi="Times New Roman" w:cs="Times New Roman"/>
          <w:b/>
          <w:kern w:val="44"/>
          <w:sz w:val="28"/>
          <w:szCs w:val="36"/>
        </w:rPr>
        <w:t>Technical Specifications for Pavement Base of In-Place Cold Recycling with Foamed Asphalt</w:t>
      </w:r>
    </w:p>
    <w:p w14:paraId="74312F79" w14:textId="24738607" w:rsidR="003330E7" w:rsidRPr="005328E0" w:rsidRDefault="00260FD5" w:rsidP="003330E7">
      <w:pPr>
        <w:spacing w:beforeLines="100" w:before="312" w:afterLines="100" w:after="312"/>
        <w:jc w:val="center"/>
        <w:rPr>
          <w:rFonts w:ascii="Times New Roman" w:hAnsi="Times New Roman" w:cs="Times New Roman"/>
          <w:sz w:val="32"/>
          <w:szCs w:val="32"/>
        </w:rPr>
      </w:pPr>
      <w:r w:rsidRPr="005328E0">
        <w:rPr>
          <w:rFonts w:ascii="Times New Roman" w:hAnsi="Times New Roman" w:cs="Times New Roman"/>
          <w:sz w:val="32"/>
          <w:szCs w:val="32"/>
        </w:rPr>
        <w:t xml:space="preserve"> </w:t>
      </w:r>
    </w:p>
    <w:p w14:paraId="48335A6C" w14:textId="411D345B" w:rsidR="003330E7" w:rsidRPr="005328E0" w:rsidRDefault="003330E7" w:rsidP="003330E7">
      <w:pPr>
        <w:spacing w:beforeLines="100" w:before="312" w:afterLines="100" w:after="312"/>
        <w:jc w:val="center"/>
        <w:rPr>
          <w:rFonts w:ascii="Times New Roman" w:eastAsia="宋体" w:hAnsi="Times New Roman" w:cs="Times New Roman"/>
          <w:kern w:val="44"/>
          <w:sz w:val="36"/>
          <w:szCs w:val="36"/>
        </w:rPr>
      </w:pPr>
    </w:p>
    <w:p w14:paraId="186E6C37" w14:textId="039E58B1" w:rsidR="003330E7" w:rsidRPr="005328E0" w:rsidRDefault="003330E7" w:rsidP="000C2771">
      <w:pPr>
        <w:spacing w:beforeLines="50" w:before="156" w:afterLines="50" w:after="156"/>
        <w:ind w:firstLineChars="400" w:firstLine="1280"/>
        <w:jc w:val="left"/>
        <w:rPr>
          <w:rFonts w:ascii="Times New Roman" w:eastAsia="宋体" w:hAnsi="Times New Roman" w:cs="Times New Roman"/>
          <w:kern w:val="44"/>
          <w:sz w:val="32"/>
          <w:szCs w:val="36"/>
        </w:rPr>
      </w:pPr>
      <w:r w:rsidRPr="005328E0">
        <w:rPr>
          <w:rFonts w:ascii="Times New Roman" w:eastAsia="宋体" w:hAnsi="Times New Roman" w:cs="Times New Roman"/>
          <w:kern w:val="44"/>
          <w:sz w:val="32"/>
          <w:szCs w:val="36"/>
        </w:rPr>
        <w:t>主编单位：</w:t>
      </w:r>
      <w:r w:rsidR="00687856" w:rsidRPr="005328E0">
        <w:rPr>
          <w:rFonts w:ascii="Times New Roman" w:eastAsia="宋体" w:hAnsi="Times New Roman" w:cs="Times New Roman"/>
          <w:kern w:val="44"/>
          <w:sz w:val="32"/>
          <w:szCs w:val="36"/>
        </w:rPr>
        <w:t>广州快速交通建设有限公司</w:t>
      </w:r>
    </w:p>
    <w:p w14:paraId="4F7CE96B" w14:textId="02B77A4D" w:rsidR="003330E7" w:rsidRPr="005328E0" w:rsidRDefault="003330E7" w:rsidP="000C2771">
      <w:pPr>
        <w:spacing w:beforeLines="50" w:before="156" w:afterLines="50" w:after="156"/>
        <w:ind w:firstLineChars="400" w:firstLine="1280"/>
        <w:jc w:val="left"/>
        <w:rPr>
          <w:rFonts w:ascii="Times New Roman" w:eastAsia="宋体" w:hAnsi="Times New Roman" w:cs="Times New Roman"/>
          <w:kern w:val="44"/>
          <w:sz w:val="32"/>
          <w:szCs w:val="36"/>
        </w:rPr>
      </w:pPr>
      <w:r w:rsidRPr="005328E0">
        <w:rPr>
          <w:rFonts w:ascii="Times New Roman" w:eastAsia="宋体" w:hAnsi="Times New Roman" w:cs="Times New Roman"/>
          <w:kern w:val="44"/>
          <w:sz w:val="32"/>
          <w:szCs w:val="36"/>
        </w:rPr>
        <w:t>发布机构：中国工程建设标准化协会</w:t>
      </w:r>
    </w:p>
    <w:p w14:paraId="52F2A4F1" w14:textId="77777777" w:rsidR="003330E7" w:rsidRPr="005328E0" w:rsidRDefault="003330E7" w:rsidP="003330E7">
      <w:pPr>
        <w:jc w:val="center"/>
        <w:rPr>
          <w:rFonts w:ascii="Times New Roman" w:eastAsia="宋体" w:hAnsi="Times New Roman" w:cs="Times New Roman"/>
          <w:kern w:val="44"/>
          <w:sz w:val="32"/>
          <w:szCs w:val="36"/>
        </w:rPr>
      </w:pPr>
    </w:p>
    <w:p w14:paraId="2A6E1BEC" w14:textId="77777777" w:rsidR="003330E7" w:rsidRPr="005328E0" w:rsidRDefault="003330E7" w:rsidP="003330E7">
      <w:pPr>
        <w:jc w:val="center"/>
        <w:rPr>
          <w:rFonts w:ascii="Times New Roman" w:eastAsia="宋体" w:hAnsi="Times New Roman" w:cs="Times New Roman"/>
          <w:kern w:val="44"/>
          <w:sz w:val="32"/>
          <w:szCs w:val="36"/>
        </w:rPr>
      </w:pPr>
    </w:p>
    <w:p w14:paraId="18A8EBA3" w14:textId="5EF65029" w:rsidR="003330E7" w:rsidRPr="005328E0" w:rsidRDefault="003330E7" w:rsidP="003330E7">
      <w:pPr>
        <w:jc w:val="center"/>
        <w:rPr>
          <w:rFonts w:ascii="Times New Roman" w:eastAsia="宋体" w:hAnsi="Times New Roman" w:cs="Times New Roman"/>
          <w:kern w:val="44"/>
          <w:sz w:val="32"/>
          <w:szCs w:val="36"/>
        </w:rPr>
      </w:pPr>
      <w:r w:rsidRPr="005328E0">
        <w:rPr>
          <w:rFonts w:ascii="Times New Roman" w:eastAsia="宋体" w:hAnsi="Times New Roman" w:cs="Times New Roman"/>
          <w:kern w:val="44"/>
          <w:sz w:val="32"/>
          <w:szCs w:val="36"/>
        </w:rPr>
        <w:t>施行日期：</w:t>
      </w:r>
      <w:r w:rsidRPr="005328E0">
        <w:rPr>
          <w:rFonts w:ascii="Times New Roman" w:eastAsia="宋体" w:hAnsi="Times New Roman" w:cs="Times New Roman"/>
          <w:kern w:val="44"/>
          <w:sz w:val="32"/>
          <w:szCs w:val="36"/>
        </w:rPr>
        <w:t>xx</w:t>
      </w:r>
      <w:r w:rsidRPr="005328E0">
        <w:rPr>
          <w:rFonts w:ascii="Times New Roman" w:eastAsia="宋体" w:hAnsi="Times New Roman" w:cs="Times New Roman"/>
          <w:kern w:val="44"/>
          <w:sz w:val="32"/>
          <w:szCs w:val="36"/>
        </w:rPr>
        <w:t>年</w:t>
      </w:r>
      <w:r w:rsidRPr="005328E0">
        <w:rPr>
          <w:rFonts w:ascii="Times New Roman" w:eastAsia="宋体" w:hAnsi="Times New Roman" w:cs="Times New Roman"/>
          <w:kern w:val="44"/>
          <w:sz w:val="32"/>
          <w:szCs w:val="36"/>
        </w:rPr>
        <w:t>xx</w:t>
      </w:r>
      <w:r w:rsidRPr="005328E0">
        <w:rPr>
          <w:rFonts w:ascii="Times New Roman" w:eastAsia="宋体" w:hAnsi="Times New Roman" w:cs="Times New Roman"/>
          <w:kern w:val="44"/>
          <w:sz w:val="32"/>
          <w:szCs w:val="36"/>
        </w:rPr>
        <w:t>月</w:t>
      </w:r>
      <w:r w:rsidRPr="005328E0">
        <w:rPr>
          <w:rFonts w:ascii="Times New Roman" w:eastAsia="宋体" w:hAnsi="Times New Roman" w:cs="Times New Roman"/>
          <w:kern w:val="44"/>
          <w:sz w:val="32"/>
          <w:szCs w:val="36"/>
        </w:rPr>
        <w:t>xx</w:t>
      </w:r>
      <w:r w:rsidRPr="005328E0">
        <w:rPr>
          <w:rFonts w:ascii="Times New Roman" w:eastAsia="宋体" w:hAnsi="Times New Roman" w:cs="Times New Roman"/>
          <w:kern w:val="44"/>
          <w:sz w:val="32"/>
          <w:szCs w:val="36"/>
        </w:rPr>
        <w:t>日</w:t>
      </w:r>
    </w:p>
    <w:p w14:paraId="259A6F29" w14:textId="020B4D6B" w:rsidR="003330E7" w:rsidRPr="005328E0" w:rsidRDefault="003330E7" w:rsidP="003330E7">
      <w:pPr>
        <w:jc w:val="center"/>
        <w:rPr>
          <w:rFonts w:ascii="Times New Roman" w:eastAsia="宋体" w:hAnsi="Times New Roman" w:cs="Times New Roman"/>
          <w:kern w:val="44"/>
          <w:sz w:val="28"/>
          <w:szCs w:val="36"/>
        </w:rPr>
      </w:pPr>
    </w:p>
    <w:p w14:paraId="3F87F81F" w14:textId="471A5014" w:rsidR="003330E7" w:rsidRPr="005328E0" w:rsidRDefault="003330E7" w:rsidP="003330E7">
      <w:pPr>
        <w:jc w:val="center"/>
        <w:rPr>
          <w:rFonts w:ascii="Times New Roman" w:eastAsia="宋体" w:hAnsi="Times New Roman" w:cs="Times New Roman"/>
          <w:kern w:val="44"/>
          <w:sz w:val="28"/>
          <w:szCs w:val="36"/>
        </w:rPr>
      </w:pPr>
      <w:r w:rsidRPr="005328E0">
        <w:rPr>
          <w:rFonts w:ascii="Times New Roman" w:eastAsia="宋体" w:hAnsi="Times New Roman" w:cs="Times New Roman"/>
          <w:sz w:val="32"/>
          <w:szCs w:val="32"/>
        </w:rPr>
        <w:t>人民交通出版社股份有限公司</w:t>
      </w:r>
      <w:r w:rsidRPr="005328E0">
        <w:rPr>
          <w:rFonts w:ascii="Times New Roman" w:eastAsia="宋体" w:hAnsi="Times New Roman" w:cs="Times New Roman"/>
          <w:sz w:val="32"/>
          <w:szCs w:val="32"/>
        </w:rPr>
        <w:br/>
      </w:r>
      <w:r w:rsidRPr="005328E0">
        <w:rPr>
          <w:rFonts w:ascii="Times New Roman" w:eastAsia="宋体" w:hAnsi="Times New Roman" w:cs="Times New Roman"/>
          <w:sz w:val="28"/>
          <w:szCs w:val="28"/>
        </w:rPr>
        <w:t xml:space="preserve">XX  </w:t>
      </w:r>
      <w:r w:rsidRPr="005328E0">
        <w:rPr>
          <w:rFonts w:ascii="Times New Roman" w:eastAsia="宋体" w:hAnsi="Times New Roman" w:cs="Times New Roman"/>
          <w:sz w:val="32"/>
          <w:szCs w:val="32"/>
        </w:rPr>
        <w:t>北</w:t>
      </w:r>
      <w:r w:rsidRPr="005328E0">
        <w:rPr>
          <w:rFonts w:ascii="Times New Roman" w:eastAsia="宋体" w:hAnsi="Times New Roman" w:cs="Times New Roman"/>
          <w:sz w:val="32"/>
          <w:szCs w:val="32"/>
        </w:rPr>
        <w:t xml:space="preserve"> </w:t>
      </w:r>
      <w:r w:rsidRPr="005328E0">
        <w:rPr>
          <w:rFonts w:ascii="Times New Roman" w:eastAsia="宋体" w:hAnsi="Times New Roman" w:cs="Times New Roman"/>
          <w:sz w:val="32"/>
          <w:szCs w:val="32"/>
        </w:rPr>
        <w:t>京</w:t>
      </w:r>
    </w:p>
    <w:p w14:paraId="0D36B7C9" w14:textId="77777777" w:rsidR="003330E7" w:rsidRPr="005328E0" w:rsidRDefault="003330E7" w:rsidP="0047445D">
      <w:pPr>
        <w:pStyle w:val="10"/>
        <w:rPr>
          <w:rStyle w:val="fontstyle01"/>
          <w:rFonts w:ascii="Times New Roman" w:hAnsi="Times New Roman" w:cs="Times New Roman" w:hint="default"/>
          <w:color w:val="auto"/>
        </w:rPr>
        <w:sectPr w:rsidR="003330E7" w:rsidRPr="005328E0">
          <w:pgSz w:w="11906" w:h="16838"/>
          <w:pgMar w:top="1440" w:right="1800" w:bottom="1440" w:left="1800" w:header="851" w:footer="992" w:gutter="0"/>
          <w:cols w:space="425"/>
          <w:docGrid w:type="lines" w:linePitch="312"/>
        </w:sectPr>
      </w:pPr>
    </w:p>
    <w:p w14:paraId="64CC6B85" w14:textId="5F45B1B0" w:rsidR="00322CD1" w:rsidRPr="005328E0" w:rsidRDefault="00322CD1" w:rsidP="00680890">
      <w:pPr>
        <w:rPr>
          <w:rFonts w:ascii="Times New Roman" w:hAnsi="Times New Roman" w:cs="Times New Roman"/>
        </w:rPr>
      </w:pPr>
    </w:p>
    <w:p w14:paraId="0FBEA13B" w14:textId="506FE85D" w:rsidR="00680890" w:rsidRPr="005328E0" w:rsidRDefault="00680890" w:rsidP="004862CB">
      <w:pPr>
        <w:jc w:val="center"/>
        <w:rPr>
          <w:rFonts w:ascii="Times New Roman" w:eastAsia="宋体" w:hAnsi="Times New Roman" w:cs="Times New Roman"/>
          <w:b/>
          <w:sz w:val="32"/>
        </w:rPr>
      </w:pPr>
      <w:r w:rsidRPr="005328E0">
        <w:rPr>
          <w:rFonts w:ascii="Times New Roman" w:eastAsia="宋体" w:hAnsi="Times New Roman" w:cs="Times New Roman"/>
          <w:b/>
          <w:sz w:val="32"/>
        </w:rPr>
        <w:t>前</w:t>
      </w:r>
      <w:r w:rsidRPr="005328E0">
        <w:rPr>
          <w:rFonts w:ascii="Times New Roman" w:eastAsia="宋体" w:hAnsi="Times New Roman" w:cs="Times New Roman"/>
          <w:b/>
          <w:sz w:val="32"/>
        </w:rPr>
        <w:t xml:space="preserve"> </w:t>
      </w:r>
      <w:r w:rsidRPr="005328E0">
        <w:rPr>
          <w:rFonts w:ascii="Times New Roman" w:eastAsia="宋体" w:hAnsi="Times New Roman" w:cs="Times New Roman"/>
          <w:b/>
          <w:sz w:val="32"/>
        </w:rPr>
        <w:t>言</w:t>
      </w:r>
    </w:p>
    <w:p w14:paraId="23B673CD" w14:textId="77777777" w:rsidR="00680890" w:rsidRPr="005328E0" w:rsidRDefault="00680890" w:rsidP="00680890">
      <w:pPr>
        <w:ind w:firstLineChars="200" w:firstLine="420"/>
        <w:rPr>
          <w:rFonts w:ascii="Times New Roman" w:hAnsi="Times New Roman" w:cs="Times New Roman"/>
        </w:rPr>
      </w:pPr>
    </w:p>
    <w:p w14:paraId="16549EF3" w14:textId="793BBC8D" w:rsidR="008961EE" w:rsidRPr="005328E0" w:rsidRDefault="007373A8" w:rsidP="008961EE">
      <w:pPr>
        <w:pStyle w:val="10"/>
        <w:spacing w:line="360" w:lineRule="auto"/>
        <w:ind w:firstLineChars="200" w:firstLine="480"/>
        <w:jc w:val="both"/>
        <w:rPr>
          <w:rStyle w:val="fontstyle01"/>
          <w:rFonts w:ascii="Times New Roman" w:hAnsi="Times New Roman" w:cs="Times New Roman" w:hint="default"/>
          <w:b w:val="0"/>
          <w:color w:val="auto"/>
        </w:rPr>
      </w:pPr>
      <w:r w:rsidRPr="005328E0">
        <w:rPr>
          <w:rStyle w:val="fontstyle01"/>
          <w:rFonts w:ascii="Times New Roman" w:hAnsi="Times New Roman" w:cs="Times New Roman" w:hint="default"/>
          <w:b w:val="0"/>
          <w:color w:val="auto"/>
        </w:rPr>
        <w:t>根据中国工程建设标准化协会《关于印发</w:t>
      </w:r>
      <w:r w:rsidRPr="005328E0">
        <w:rPr>
          <w:rStyle w:val="fontstyle11"/>
          <w:rFonts w:ascii="Times New Roman" w:hAnsi="Times New Roman" w:cs="Times New Roman"/>
          <w:b w:val="0"/>
          <w:color w:val="auto"/>
        </w:rPr>
        <w:t>&lt;201</w:t>
      </w:r>
      <w:r w:rsidR="00AA42DA" w:rsidRPr="005328E0">
        <w:rPr>
          <w:rStyle w:val="fontstyle11"/>
          <w:rFonts w:ascii="Times New Roman" w:hAnsi="Times New Roman" w:cs="Times New Roman"/>
          <w:b w:val="0"/>
          <w:color w:val="auto"/>
        </w:rPr>
        <w:t>9</w:t>
      </w:r>
      <w:r w:rsidRPr="005328E0">
        <w:rPr>
          <w:rStyle w:val="fontstyle11"/>
          <w:rFonts w:ascii="Times New Roman" w:hAnsi="Times New Roman" w:cs="Times New Roman"/>
          <w:b w:val="0"/>
          <w:color w:val="auto"/>
        </w:rPr>
        <w:t xml:space="preserve"> </w:t>
      </w:r>
      <w:r w:rsidRPr="005328E0">
        <w:rPr>
          <w:rStyle w:val="fontstyle01"/>
          <w:rFonts w:ascii="Times New Roman" w:hAnsi="Times New Roman" w:cs="Times New Roman" w:hint="default"/>
          <w:b w:val="0"/>
          <w:color w:val="auto"/>
        </w:rPr>
        <w:t>年第</w:t>
      </w:r>
      <w:r w:rsidR="00AA42DA" w:rsidRPr="005328E0">
        <w:rPr>
          <w:rStyle w:val="fontstyle01"/>
          <w:rFonts w:ascii="Times New Roman" w:hAnsi="Times New Roman" w:cs="Times New Roman" w:hint="default"/>
          <w:b w:val="0"/>
          <w:color w:val="auto"/>
        </w:rPr>
        <w:t>一</w:t>
      </w:r>
      <w:r w:rsidRPr="005328E0">
        <w:rPr>
          <w:rStyle w:val="fontstyle01"/>
          <w:rFonts w:ascii="Times New Roman" w:hAnsi="Times New Roman" w:cs="Times New Roman" w:hint="default"/>
          <w:b w:val="0"/>
          <w:color w:val="auto"/>
        </w:rPr>
        <w:t>批工程建设协会标准制订、修订计划</w:t>
      </w:r>
      <w:r w:rsidRPr="005328E0">
        <w:rPr>
          <w:rStyle w:val="fontstyle01"/>
          <w:rFonts w:ascii="Times New Roman" w:hAnsi="Times New Roman" w:cs="Times New Roman" w:hint="default"/>
          <w:color w:val="auto"/>
        </w:rPr>
        <w:t>&gt;</w:t>
      </w:r>
      <w:r w:rsidRPr="005328E0">
        <w:rPr>
          <w:rStyle w:val="fontstyle01"/>
          <w:rFonts w:ascii="Times New Roman" w:hAnsi="Times New Roman" w:cs="Times New Roman" w:hint="default"/>
          <w:b w:val="0"/>
          <w:color w:val="auto"/>
        </w:rPr>
        <w:t>的通知》（建标协字</w:t>
      </w:r>
      <w:r w:rsidRPr="005328E0">
        <w:rPr>
          <w:rStyle w:val="fontstyle01"/>
          <w:rFonts w:ascii="Times New Roman" w:hAnsi="Times New Roman" w:cs="Times New Roman" w:hint="default"/>
          <w:color w:val="auto"/>
        </w:rPr>
        <w:t>[201</w:t>
      </w:r>
      <w:r w:rsidR="000718EC" w:rsidRPr="005328E0">
        <w:rPr>
          <w:rStyle w:val="fontstyle01"/>
          <w:rFonts w:ascii="Times New Roman" w:hAnsi="Times New Roman" w:cs="Times New Roman" w:hint="default"/>
          <w:color w:val="auto"/>
        </w:rPr>
        <w:t>9</w:t>
      </w:r>
      <w:r w:rsidRPr="005328E0">
        <w:rPr>
          <w:rStyle w:val="fontstyle01"/>
          <w:rFonts w:ascii="Times New Roman" w:hAnsi="Times New Roman" w:cs="Times New Roman" w:hint="default"/>
          <w:color w:val="auto"/>
        </w:rPr>
        <w:t>]0</w:t>
      </w:r>
      <w:r w:rsidR="000718EC" w:rsidRPr="005328E0">
        <w:rPr>
          <w:rStyle w:val="fontstyle01"/>
          <w:rFonts w:ascii="Times New Roman" w:hAnsi="Times New Roman" w:cs="Times New Roman" w:hint="default"/>
          <w:color w:val="auto"/>
        </w:rPr>
        <w:t>12</w:t>
      </w:r>
      <w:r w:rsidRPr="005328E0">
        <w:rPr>
          <w:rStyle w:val="fontstyle01"/>
          <w:rFonts w:ascii="Times New Roman" w:hAnsi="Times New Roman" w:cs="Times New Roman" w:hint="default"/>
          <w:color w:val="auto"/>
        </w:rPr>
        <w:t xml:space="preserve"> </w:t>
      </w:r>
      <w:r w:rsidRPr="005328E0">
        <w:rPr>
          <w:rStyle w:val="fontstyle01"/>
          <w:rFonts w:ascii="Times New Roman" w:hAnsi="Times New Roman" w:cs="Times New Roman" w:hint="default"/>
          <w:b w:val="0"/>
          <w:color w:val="auto"/>
        </w:rPr>
        <w:t>号）的要求，</w:t>
      </w:r>
      <w:r w:rsidR="008961EE" w:rsidRPr="005328E0">
        <w:rPr>
          <w:rStyle w:val="fontstyle01"/>
          <w:rFonts w:ascii="Times New Roman" w:hAnsi="Times New Roman" w:cs="Times New Roman" w:hint="default"/>
          <w:b w:val="0"/>
          <w:color w:val="auto"/>
        </w:rPr>
        <w:t>由广州快速交通建设有限公司、北京新桥技术发展有限公司共同承担《公路路面基层泡沫沥青就地冷再生应用技术规程》（以下简称</w:t>
      </w:r>
      <w:r w:rsidR="008961EE" w:rsidRPr="005328E0">
        <w:rPr>
          <w:rStyle w:val="fontstyle01"/>
          <w:rFonts w:ascii="Times New Roman" w:hAnsi="Times New Roman" w:cs="Times New Roman" w:hint="default"/>
          <w:b w:val="0"/>
          <w:color w:val="auto"/>
        </w:rPr>
        <w:t>“</w:t>
      </w:r>
      <w:r w:rsidR="008961EE" w:rsidRPr="005328E0">
        <w:rPr>
          <w:rStyle w:val="fontstyle01"/>
          <w:rFonts w:ascii="Times New Roman" w:hAnsi="Times New Roman" w:cs="Times New Roman" w:hint="default"/>
          <w:b w:val="0"/>
          <w:color w:val="auto"/>
        </w:rPr>
        <w:t>本规程</w:t>
      </w:r>
      <w:r w:rsidR="008961EE" w:rsidRPr="005328E0">
        <w:rPr>
          <w:rStyle w:val="fontstyle01"/>
          <w:rFonts w:ascii="Times New Roman" w:hAnsi="Times New Roman" w:cs="Times New Roman" w:hint="default"/>
          <w:b w:val="0"/>
          <w:color w:val="auto"/>
        </w:rPr>
        <w:t>”</w:t>
      </w:r>
      <w:r w:rsidR="008961EE" w:rsidRPr="005328E0">
        <w:rPr>
          <w:rStyle w:val="fontstyle01"/>
          <w:rFonts w:ascii="Times New Roman" w:hAnsi="Times New Roman" w:cs="Times New Roman" w:hint="default"/>
          <w:b w:val="0"/>
          <w:color w:val="auto"/>
        </w:rPr>
        <w:t>）的制定工作。</w:t>
      </w:r>
    </w:p>
    <w:p w14:paraId="1145A8A8" w14:textId="43867600" w:rsidR="007373A8" w:rsidRPr="005328E0" w:rsidRDefault="007373A8" w:rsidP="008961EE">
      <w:pPr>
        <w:pStyle w:val="10"/>
        <w:spacing w:line="360" w:lineRule="auto"/>
        <w:ind w:firstLineChars="200" w:firstLine="480"/>
        <w:jc w:val="both"/>
        <w:rPr>
          <w:rFonts w:ascii="Times New Roman" w:hAnsi="Times New Roman" w:cs="Times New Roman"/>
        </w:rPr>
      </w:pPr>
      <w:r w:rsidRPr="005328E0">
        <w:rPr>
          <w:rStyle w:val="fontstyle01"/>
          <w:rFonts w:ascii="Times New Roman" w:hAnsi="Times New Roman" w:cs="Times New Roman" w:hint="default"/>
          <w:b w:val="0"/>
          <w:color w:val="auto"/>
        </w:rPr>
        <w:t>编制组在广泛调查研究，</w:t>
      </w:r>
      <w:r w:rsidR="00263BBD" w:rsidRPr="005328E0">
        <w:rPr>
          <w:rStyle w:val="fontstyle01"/>
          <w:rFonts w:ascii="Times New Roman" w:hAnsi="Times New Roman" w:cs="Times New Roman" w:hint="default"/>
          <w:b w:val="0"/>
          <w:color w:val="auto"/>
        </w:rPr>
        <w:t>吸收国内外</w:t>
      </w:r>
      <w:r w:rsidR="00687856" w:rsidRPr="005328E0">
        <w:rPr>
          <w:rStyle w:val="fontstyle01"/>
          <w:rFonts w:ascii="Times New Roman" w:hAnsi="Times New Roman" w:cs="Times New Roman" w:hint="default"/>
          <w:b w:val="0"/>
          <w:color w:val="auto"/>
        </w:rPr>
        <w:t>路面基层泡沫沥青就地冷再生技术</w:t>
      </w:r>
      <w:r w:rsidR="00263BBD" w:rsidRPr="005328E0">
        <w:rPr>
          <w:rStyle w:val="fontstyle01"/>
          <w:rFonts w:ascii="Times New Roman" w:hAnsi="Times New Roman" w:cs="Times New Roman" w:hint="default"/>
          <w:b w:val="0"/>
          <w:color w:val="auto"/>
        </w:rPr>
        <w:t>的最新研究成果，充分总结国内</w:t>
      </w:r>
      <w:r w:rsidR="00687856" w:rsidRPr="005328E0">
        <w:rPr>
          <w:rStyle w:val="fontstyle01"/>
          <w:rFonts w:ascii="Times New Roman" w:hAnsi="Times New Roman" w:cs="Times New Roman" w:hint="default"/>
          <w:b w:val="0"/>
          <w:color w:val="auto"/>
        </w:rPr>
        <w:t>路面基层泡沫沥青就地冷再生技术</w:t>
      </w:r>
      <w:r w:rsidR="00263BBD" w:rsidRPr="005328E0">
        <w:rPr>
          <w:rStyle w:val="fontstyle01"/>
          <w:rFonts w:ascii="Times New Roman" w:hAnsi="Times New Roman" w:cs="Times New Roman" w:hint="default"/>
          <w:b w:val="0"/>
          <w:color w:val="auto"/>
        </w:rPr>
        <w:t>设计、施工</w:t>
      </w:r>
      <w:r w:rsidR="00A06F65" w:rsidRPr="005328E0">
        <w:rPr>
          <w:rStyle w:val="fontstyle01"/>
          <w:rFonts w:ascii="Times New Roman" w:hAnsi="Times New Roman" w:cs="Times New Roman" w:hint="default"/>
          <w:b w:val="0"/>
          <w:color w:val="auto"/>
        </w:rPr>
        <w:t>、</w:t>
      </w:r>
      <w:r w:rsidR="00263BBD" w:rsidRPr="005328E0">
        <w:rPr>
          <w:rStyle w:val="fontstyle01"/>
          <w:rFonts w:ascii="Times New Roman" w:hAnsi="Times New Roman" w:cs="Times New Roman" w:hint="default"/>
          <w:b w:val="0"/>
          <w:color w:val="auto"/>
        </w:rPr>
        <w:t>工程实践经验，</w:t>
      </w:r>
      <w:r w:rsidRPr="005328E0">
        <w:rPr>
          <w:rStyle w:val="fontstyle01"/>
          <w:rFonts w:ascii="Times New Roman" w:hAnsi="Times New Roman" w:cs="Times New Roman" w:hint="default"/>
          <w:b w:val="0"/>
          <w:color w:val="auto"/>
        </w:rPr>
        <w:t>参考</w:t>
      </w:r>
      <w:r w:rsidR="00B621E1" w:rsidRPr="005328E0">
        <w:rPr>
          <w:rStyle w:val="fontstyle01"/>
          <w:rFonts w:ascii="Times New Roman" w:hAnsi="Times New Roman" w:cs="Times New Roman" w:hint="default"/>
          <w:b w:val="0"/>
          <w:color w:val="auto"/>
        </w:rPr>
        <w:t>国内外相关标准规范</w:t>
      </w:r>
      <w:r w:rsidRPr="005328E0">
        <w:rPr>
          <w:rStyle w:val="fontstyle01"/>
          <w:rFonts w:ascii="Times New Roman" w:hAnsi="Times New Roman" w:cs="Times New Roman" w:hint="default"/>
          <w:b w:val="0"/>
          <w:color w:val="auto"/>
        </w:rPr>
        <w:t>，并广泛征求意见基础上，</w:t>
      </w:r>
      <w:r w:rsidR="00B621E1" w:rsidRPr="005328E0">
        <w:rPr>
          <w:rStyle w:val="fontstyle01"/>
          <w:rFonts w:ascii="Times New Roman" w:hAnsi="Times New Roman" w:cs="Times New Roman" w:hint="default"/>
          <w:b w:val="0"/>
          <w:color w:val="auto"/>
        </w:rPr>
        <w:t>编制</w:t>
      </w:r>
      <w:r w:rsidR="0077262A" w:rsidRPr="005328E0">
        <w:rPr>
          <w:rStyle w:val="fontstyle01"/>
          <w:rFonts w:ascii="Times New Roman" w:hAnsi="Times New Roman" w:cs="Times New Roman" w:hint="default"/>
          <w:b w:val="0"/>
          <w:color w:val="auto"/>
        </w:rPr>
        <w:t>本规程</w:t>
      </w:r>
      <w:r w:rsidRPr="005328E0">
        <w:rPr>
          <w:rStyle w:val="fontstyle01"/>
          <w:rFonts w:ascii="Times New Roman" w:hAnsi="Times New Roman" w:cs="Times New Roman" w:hint="default"/>
          <w:b w:val="0"/>
          <w:color w:val="auto"/>
        </w:rPr>
        <w:t>。</w:t>
      </w:r>
    </w:p>
    <w:p w14:paraId="3863F89E" w14:textId="6E2E54CC" w:rsidR="007373A8" w:rsidRPr="005328E0" w:rsidRDefault="0077262A" w:rsidP="008961EE">
      <w:pPr>
        <w:pStyle w:val="10"/>
        <w:spacing w:line="360" w:lineRule="auto"/>
        <w:ind w:firstLineChars="200" w:firstLine="480"/>
        <w:jc w:val="both"/>
        <w:rPr>
          <w:rFonts w:ascii="Times New Roman" w:hAnsi="Times New Roman" w:cs="Times New Roman"/>
        </w:rPr>
      </w:pPr>
      <w:r w:rsidRPr="005328E0">
        <w:rPr>
          <w:rStyle w:val="fontstyle01"/>
          <w:rFonts w:ascii="Times New Roman" w:hAnsi="Times New Roman" w:cs="Times New Roman" w:hint="default"/>
          <w:b w:val="0"/>
          <w:color w:val="auto"/>
        </w:rPr>
        <w:t>本规程</w:t>
      </w:r>
      <w:r w:rsidR="007373A8" w:rsidRPr="005328E0">
        <w:rPr>
          <w:rStyle w:val="fontstyle01"/>
          <w:rFonts w:ascii="Times New Roman" w:hAnsi="Times New Roman" w:cs="Times New Roman" w:hint="default"/>
          <w:b w:val="0"/>
          <w:color w:val="auto"/>
        </w:rPr>
        <w:t>的主要内容包括：</w:t>
      </w:r>
      <w:r w:rsidR="00A76A02" w:rsidRPr="005328E0">
        <w:rPr>
          <w:rStyle w:val="fontstyle01"/>
          <w:rFonts w:ascii="Times New Roman" w:hAnsi="Times New Roman" w:cs="Times New Roman" w:hint="default"/>
          <w:b w:val="0"/>
          <w:color w:val="auto"/>
        </w:rPr>
        <w:t>1</w:t>
      </w:r>
      <w:r w:rsidR="007373A8" w:rsidRPr="005328E0">
        <w:rPr>
          <w:rStyle w:val="fontstyle01"/>
          <w:rFonts w:ascii="Times New Roman" w:hAnsi="Times New Roman" w:cs="Times New Roman" w:hint="default"/>
          <w:b w:val="0"/>
          <w:color w:val="auto"/>
        </w:rPr>
        <w:t>总</w:t>
      </w:r>
      <w:bookmarkStart w:id="1" w:name="_GoBack"/>
      <w:bookmarkEnd w:id="1"/>
      <w:r w:rsidR="007373A8" w:rsidRPr="005328E0">
        <w:rPr>
          <w:rStyle w:val="fontstyle01"/>
          <w:rFonts w:ascii="Times New Roman" w:hAnsi="Times New Roman" w:cs="Times New Roman" w:hint="default"/>
          <w:b w:val="0"/>
          <w:color w:val="auto"/>
        </w:rPr>
        <w:t>则</w:t>
      </w:r>
      <w:r w:rsidR="00A76A02" w:rsidRPr="005328E0">
        <w:rPr>
          <w:rStyle w:val="fontstyle01"/>
          <w:rFonts w:ascii="Times New Roman" w:hAnsi="Times New Roman" w:cs="Times New Roman" w:hint="default"/>
          <w:b w:val="0"/>
          <w:color w:val="auto"/>
        </w:rPr>
        <w:t>；</w:t>
      </w:r>
      <w:r w:rsidR="00A76A02" w:rsidRPr="005328E0">
        <w:rPr>
          <w:rStyle w:val="fontstyle01"/>
          <w:rFonts w:ascii="Times New Roman" w:hAnsi="Times New Roman" w:cs="Times New Roman" w:hint="default"/>
          <w:b w:val="0"/>
          <w:color w:val="auto"/>
        </w:rPr>
        <w:t>2</w:t>
      </w:r>
      <w:r w:rsidR="007373A8" w:rsidRPr="005328E0">
        <w:rPr>
          <w:rStyle w:val="fontstyle01"/>
          <w:rFonts w:ascii="Times New Roman" w:hAnsi="Times New Roman" w:cs="Times New Roman" w:hint="default"/>
          <w:b w:val="0"/>
          <w:color w:val="auto"/>
        </w:rPr>
        <w:t>术语</w:t>
      </w:r>
      <w:r w:rsidR="001137BA" w:rsidRPr="005328E0">
        <w:rPr>
          <w:rStyle w:val="fontstyle01"/>
          <w:rFonts w:ascii="Times New Roman" w:hAnsi="Times New Roman" w:cs="Times New Roman" w:hint="default"/>
          <w:b w:val="0"/>
          <w:color w:val="auto"/>
        </w:rPr>
        <w:t>与符号</w:t>
      </w:r>
      <w:r w:rsidR="00A76A02" w:rsidRPr="005328E0">
        <w:rPr>
          <w:rStyle w:val="fontstyle01"/>
          <w:rFonts w:ascii="Times New Roman" w:hAnsi="Times New Roman" w:cs="Times New Roman" w:hint="default"/>
          <w:b w:val="0"/>
          <w:color w:val="auto"/>
        </w:rPr>
        <w:t>；</w:t>
      </w:r>
      <w:r w:rsidR="00A76A02" w:rsidRPr="005328E0">
        <w:rPr>
          <w:rStyle w:val="fontstyle01"/>
          <w:rFonts w:ascii="Times New Roman" w:hAnsi="Times New Roman" w:cs="Times New Roman" w:hint="default"/>
          <w:b w:val="0"/>
          <w:color w:val="auto"/>
        </w:rPr>
        <w:t>3</w:t>
      </w:r>
      <w:r w:rsidR="00185F4A" w:rsidRPr="005328E0">
        <w:rPr>
          <w:rStyle w:val="fontstyle01"/>
          <w:rFonts w:ascii="Times New Roman" w:hAnsi="Times New Roman" w:cs="Times New Roman" w:hint="default"/>
          <w:b w:val="0"/>
          <w:color w:val="auto"/>
        </w:rPr>
        <w:t>再生层结构</w:t>
      </w:r>
      <w:r w:rsidR="00A76A02" w:rsidRPr="005328E0">
        <w:rPr>
          <w:rStyle w:val="fontstyle01"/>
          <w:rFonts w:ascii="Times New Roman" w:hAnsi="Times New Roman" w:cs="Times New Roman" w:hint="default"/>
          <w:b w:val="0"/>
          <w:color w:val="auto"/>
        </w:rPr>
        <w:t>；</w:t>
      </w:r>
      <w:r w:rsidR="00A76A02" w:rsidRPr="005328E0">
        <w:rPr>
          <w:rStyle w:val="fontstyle01"/>
          <w:rFonts w:ascii="Times New Roman" w:hAnsi="Times New Roman" w:cs="Times New Roman" w:hint="default"/>
          <w:b w:val="0"/>
          <w:color w:val="auto"/>
        </w:rPr>
        <w:t>4</w:t>
      </w:r>
      <w:r w:rsidR="001137BA" w:rsidRPr="005328E0">
        <w:rPr>
          <w:rStyle w:val="fontstyle01"/>
          <w:rFonts w:ascii="Times New Roman" w:hAnsi="Times New Roman" w:cs="Times New Roman" w:hint="default"/>
          <w:b w:val="0"/>
          <w:color w:val="auto"/>
        </w:rPr>
        <w:t>材料</w:t>
      </w:r>
      <w:r w:rsidR="00A76A02" w:rsidRPr="005328E0">
        <w:rPr>
          <w:rStyle w:val="fontstyle01"/>
          <w:rFonts w:ascii="Times New Roman" w:hAnsi="Times New Roman" w:cs="Times New Roman" w:hint="default"/>
          <w:b w:val="0"/>
          <w:color w:val="auto"/>
        </w:rPr>
        <w:t>；</w:t>
      </w:r>
      <w:r w:rsidR="001137BA" w:rsidRPr="005328E0">
        <w:rPr>
          <w:rStyle w:val="fontstyle01"/>
          <w:rFonts w:ascii="Times New Roman" w:hAnsi="Times New Roman" w:cs="Times New Roman" w:hint="default"/>
          <w:b w:val="0"/>
          <w:color w:val="auto"/>
        </w:rPr>
        <w:t>混合料组成设计</w:t>
      </w:r>
      <w:r w:rsidR="00A76A02" w:rsidRPr="005328E0">
        <w:rPr>
          <w:rStyle w:val="fontstyle01"/>
          <w:rFonts w:ascii="Times New Roman" w:hAnsi="Times New Roman" w:cs="Times New Roman" w:hint="default"/>
          <w:b w:val="0"/>
          <w:color w:val="auto"/>
        </w:rPr>
        <w:t>；</w:t>
      </w:r>
      <w:r w:rsidR="00A76A02" w:rsidRPr="005328E0">
        <w:rPr>
          <w:rStyle w:val="fontstyle01"/>
          <w:rFonts w:ascii="Times New Roman" w:hAnsi="Times New Roman" w:cs="Times New Roman" w:hint="default"/>
          <w:b w:val="0"/>
          <w:color w:val="auto"/>
        </w:rPr>
        <w:t>6</w:t>
      </w:r>
      <w:r w:rsidR="004124E2" w:rsidRPr="005328E0">
        <w:rPr>
          <w:rStyle w:val="fontstyle01"/>
          <w:rFonts w:ascii="Times New Roman" w:hAnsi="Times New Roman" w:cs="Times New Roman" w:hint="default"/>
          <w:b w:val="0"/>
          <w:color w:val="auto"/>
        </w:rPr>
        <w:t>施工</w:t>
      </w:r>
      <w:r w:rsidR="00A76A02" w:rsidRPr="005328E0">
        <w:rPr>
          <w:rStyle w:val="fontstyle01"/>
          <w:rFonts w:ascii="Times New Roman" w:hAnsi="Times New Roman" w:cs="Times New Roman" w:hint="default"/>
          <w:b w:val="0"/>
          <w:color w:val="auto"/>
        </w:rPr>
        <w:t>7</w:t>
      </w:r>
      <w:r w:rsidR="00A76A02" w:rsidRPr="005328E0">
        <w:rPr>
          <w:rStyle w:val="fontstyle01"/>
          <w:rFonts w:ascii="Times New Roman" w:hAnsi="Times New Roman" w:cs="Times New Roman" w:hint="default"/>
          <w:b w:val="0"/>
          <w:color w:val="auto"/>
        </w:rPr>
        <w:t>施工质量管理与检查</w:t>
      </w:r>
      <w:r w:rsidR="002976FE" w:rsidRPr="005328E0">
        <w:rPr>
          <w:rStyle w:val="fontstyle01"/>
          <w:rFonts w:ascii="Times New Roman" w:hAnsi="Times New Roman" w:cs="Times New Roman" w:hint="default"/>
          <w:b w:val="0"/>
          <w:color w:val="auto"/>
        </w:rPr>
        <w:t>验收</w:t>
      </w:r>
      <w:r w:rsidR="00A76A02" w:rsidRPr="005328E0">
        <w:rPr>
          <w:rStyle w:val="fontstyle01"/>
          <w:rFonts w:ascii="Times New Roman" w:hAnsi="Times New Roman" w:cs="Times New Roman" w:hint="default"/>
          <w:b w:val="0"/>
          <w:color w:val="auto"/>
        </w:rPr>
        <w:t>；</w:t>
      </w:r>
      <w:r w:rsidR="007373A8" w:rsidRPr="005328E0">
        <w:rPr>
          <w:rStyle w:val="fontstyle01"/>
          <w:rFonts w:ascii="Times New Roman" w:hAnsi="Times New Roman" w:cs="Times New Roman" w:hint="default"/>
          <w:b w:val="0"/>
          <w:color w:val="auto"/>
        </w:rPr>
        <w:t>附录</w:t>
      </w:r>
      <w:r w:rsidR="00A76A02" w:rsidRPr="005328E0">
        <w:rPr>
          <w:rStyle w:val="fontstyle01"/>
          <w:rFonts w:ascii="Times New Roman" w:hAnsi="Times New Roman" w:cs="Times New Roman" w:hint="default"/>
          <w:b w:val="0"/>
          <w:color w:val="auto"/>
        </w:rPr>
        <w:t>A</w:t>
      </w:r>
      <w:proofErr w:type="gramStart"/>
      <w:r w:rsidR="00A76A02" w:rsidRPr="005328E0">
        <w:rPr>
          <w:rFonts w:ascii="Times New Roman" w:eastAsia="宋体" w:hAnsi="Times New Roman" w:cs="Times New Roman"/>
          <w:b w:val="0"/>
          <w:kern w:val="44"/>
          <w:sz w:val="24"/>
          <w:szCs w:val="36"/>
        </w:rPr>
        <w:t>二灰碎石基层</w:t>
      </w:r>
      <w:proofErr w:type="gramEnd"/>
      <w:r w:rsidR="00A76A02" w:rsidRPr="005328E0">
        <w:rPr>
          <w:rFonts w:ascii="Times New Roman" w:eastAsia="宋体" w:hAnsi="Times New Roman" w:cs="Times New Roman"/>
          <w:b w:val="0"/>
          <w:kern w:val="44"/>
          <w:sz w:val="24"/>
          <w:szCs w:val="36"/>
        </w:rPr>
        <w:t>铣刨料级配确定试验方法；</w:t>
      </w:r>
      <w:r w:rsidR="00A76A02" w:rsidRPr="005328E0">
        <w:rPr>
          <w:rStyle w:val="fontstyle01"/>
          <w:rFonts w:ascii="Times New Roman" w:hAnsi="Times New Roman" w:cs="Times New Roman" w:hint="default"/>
          <w:b w:val="0"/>
          <w:color w:val="auto"/>
        </w:rPr>
        <w:t>附录</w:t>
      </w:r>
      <w:r w:rsidR="00A76A02" w:rsidRPr="005328E0">
        <w:rPr>
          <w:rStyle w:val="fontstyle01"/>
          <w:rFonts w:ascii="Times New Roman" w:hAnsi="Times New Roman" w:cs="Times New Roman" w:hint="default"/>
          <w:b w:val="0"/>
          <w:color w:val="auto"/>
        </w:rPr>
        <w:t>B</w:t>
      </w:r>
      <w:r w:rsidR="00A76A02" w:rsidRPr="005328E0">
        <w:rPr>
          <w:rFonts w:ascii="Times New Roman" w:eastAsia="宋体" w:hAnsi="Times New Roman" w:cs="Times New Roman"/>
          <w:b w:val="0"/>
          <w:kern w:val="44"/>
          <w:sz w:val="24"/>
          <w:szCs w:val="36"/>
        </w:rPr>
        <w:t>基层泡沫沥青就地冷再生混合料的拌和与成型试验方法</w:t>
      </w:r>
      <w:r w:rsidR="00A76A02" w:rsidRPr="005328E0">
        <w:rPr>
          <w:rStyle w:val="fontstyle01"/>
          <w:rFonts w:ascii="Times New Roman" w:hAnsi="Times New Roman" w:cs="Times New Roman" w:hint="default"/>
          <w:b w:val="0"/>
          <w:color w:val="auto"/>
        </w:rPr>
        <w:t>；附录</w:t>
      </w:r>
      <w:r w:rsidR="00A76A02" w:rsidRPr="005328E0">
        <w:rPr>
          <w:rStyle w:val="fontstyle01"/>
          <w:rFonts w:ascii="Times New Roman" w:hAnsi="Times New Roman" w:cs="Times New Roman" w:hint="default"/>
          <w:b w:val="0"/>
          <w:color w:val="auto"/>
        </w:rPr>
        <w:t>C</w:t>
      </w:r>
      <w:r w:rsidR="007D4B53" w:rsidRPr="005328E0">
        <w:rPr>
          <w:rFonts w:ascii="Times New Roman" w:eastAsia="宋体" w:hAnsi="Times New Roman" w:cs="Times New Roman"/>
          <w:b w:val="0"/>
          <w:kern w:val="44"/>
          <w:sz w:val="24"/>
          <w:szCs w:val="36"/>
        </w:rPr>
        <w:t>基层泡沫沥青就地冷再生混合料的劈裂强度试验方法</w:t>
      </w:r>
      <w:r w:rsidR="007373A8" w:rsidRPr="005328E0">
        <w:rPr>
          <w:rStyle w:val="fontstyle01"/>
          <w:rFonts w:ascii="Times New Roman" w:hAnsi="Times New Roman" w:cs="Times New Roman" w:hint="default"/>
          <w:b w:val="0"/>
          <w:color w:val="auto"/>
        </w:rPr>
        <w:t>。</w:t>
      </w:r>
    </w:p>
    <w:p w14:paraId="09AE4533" w14:textId="562098AC" w:rsidR="00047442" w:rsidRPr="005328E0" w:rsidRDefault="0077262A" w:rsidP="008961EE">
      <w:pPr>
        <w:pStyle w:val="10"/>
        <w:spacing w:line="360" w:lineRule="auto"/>
        <w:ind w:firstLineChars="200" w:firstLine="480"/>
        <w:jc w:val="both"/>
        <w:rPr>
          <w:rStyle w:val="fontstyle01"/>
          <w:rFonts w:ascii="Times New Roman" w:hAnsi="Times New Roman" w:cs="Times New Roman" w:hint="default"/>
          <w:b w:val="0"/>
          <w:color w:val="auto"/>
        </w:rPr>
      </w:pPr>
      <w:r w:rsidRPr="005328E0">
        <w:rPr>
          <w:rStyle w:val="fontstyle01"/>
          <w:rFonts w:ascii="Times New Roman" w:hAnsi="Times New Roman" w:cs="Times New Roman" w:hint="default"/>
          <w:b w:val="0"/>
          <w:color w:val="auto"/>
        </w:rPr>
        <w:t>本规程</w:t>
      </w:r>
      <w:r w:rsidR="007373A8" w:rsidRPr="005328E0">
        <w:rPr>
          <w:rStyle w:val="fontstyle01"/>
          <w:rFonts w:ascii="Times New Roman" w:hAnsi="Times New Roman" w:cs="Times New Roman" w:hint="default"/>
          <w:b w:val="0"/>
          <w:color w:val="auto"/>
        </w:rPr>
        <w:t>由中国工程建设标准化协会公路分会归口管理，由</w:t>
      </w:r>
      <w:r w:rsidR="00113724" w:rsidRPr="005328E0">
        <w:rPr>
          <w:rStyle w:val="fontstyle01"/>
          <w:rFonts w:ascii="Times New Roman" w:hAnsi="Times New Roman" w:cs="Times New Roman" w:hint="default"/>
          <w:b w:val="0"/>
          <w:color w:val="auto"/>
        </w:rPr>
        <w:t>北京新桥技术发展有限公司</w:t>
      </w:r>
      <w:r w:rsidR="007373A8" w:rsidRPr="005328E0">
        <w:rPr>
          <w:rStyle w:val="fontstyle01"/>
          <w:rFonts w:ascii="Times New Roman" w:hAnsi="Times New Roman" w:cs="Times New Roman" w:hint="default"/>
          <w:b w:val="0"/>
          <w:color w:val="auto"/>
        </w:rPr>
        <w:t>负责具体技术内容的解释，</w:t>
      </w:r>
      <w:r w:rsidR="00047442" w:rsidRPr="005328E0">
        <w:rPr>
          <w:rStyle w:val="fontstyle01"/>
          <w:rFonts w:ascii="Times New Roman" w:hAnsi="Times New Roman" w:cs="Times New Roman" w:hint="default"/>
          <w:b w:val="0"/>
          <w:color w:val="auto"/>
        </w:rPr>
        <w:t>在执行过程中如有意见或建议，请函告本规程日常管理组，中国工程建设标准化协会公路分会（地址：北京市海淀区西土城路</w:t>
      </w:r>
      <w:r w:rsidR="00047442" w:rsidRPr="005328E0">
        <w:rPr>
          <w:rStyle w:val="fontstyle01"/>
          <w:rFonts w:ascii="Times New Roman" w:hAnsi="Times New Roman" w:cs="Times New Roman" w:hint="default"/>
          <w:b w:val="0"/>
          <w:color w:val="auto"/>
        </w:rPr>
        <w:t>8</w:t>
      </w:r>
      <w:r w:rsidR="00047442" w:rsidRPr="005328E0">
        <w:rPr>
          <w:rStyle w:val="fontstyle01"/>
          <w:rFonts w:ascii="Times New Roman" w:hAnsi="Times New Roman" w:cs="Times New Roman" w:hint="default"/>
          <w:b w:val="0"/>
          <w:color w:val="auto"/>
        </w:rPr>
        <w:t>号；邮编：</w:t>
      </w:r>
      <w:r w:rsidR="00047442" w:rsidRPr="005328E0">
        <w:rPr>
          <w:rStyle w:val="fontstyle01"/>
          <w:rFonts w:ascii="Times New Roman" w:hAnsi="Times New Roman" w:cs="Times New Roman" w:hint="default"/>
          <w:b w:val="0"/>
          <w:color w:val="auto"/>
        </w:rPr>
        <w:t>100088</w:t>
      </w:r>
      <w:r w:rsidR="00047442" w:rsidRPr="005328E0">
        <w:rPr>
          <w:rStyle w:val="fontstyle01"/>
          <w:rFonts w:ascii="Times New Roman" w:hAnsi="Times New Roman" w:cs="Times New Roman" w:hint="default"/>
          <w:b w:val="0"/>
          <w:color w:val="auto"/>
        </w:rPr>
        <w:t>；电话：</w:t>
      </w:r>
      <w:r w:rsidR="00047442" w:rsidRPr="005328E0">
        <w:rPr>
          <w:rStyle w:val="fontstyle01"/>
          <w:rFonts w:ascii="Times New Roman" w:hAnsi="Times New Roman" w:cs="Times New Roman" w:hint="default"/>
          <w:b w:val="0"/>
          <w:color w:val="auto"/>
        </w:rPr>
        <w:t>010-62079839</w:t>
      </w:r>
      <w:r w:rsidR="00047442" w:rsidRPr="005328E0">
        <w:rPr>
          <w:rStyle w:val="fontstyle01"/>
          <w:rFonts w:ascii="Times New Roman" w:hAnsi="Times New Roman" w:cs="Times New Roman" w:hint="default"/>
          <w:b w:val="0"/>
          <w:color w:val="auto"/>
        </w:rPr>
        <w:t>；传真：</w:t>
      </w:r>
      <w:r w:rsidR="00047442" w:rsidRPr="005328E0">
        <w:rPr>
          <w:rStyle w:val="fontstyle01"/>
          <w:rFonts w:ascii="Times New Roman" w:hAnsi="Times New Roman" w:cs="Times New Roman" w:hint="default"/>
          <w:b w:val="0"/>
          <w:color w:val="auto"/>
        </w:rPr>
        <w:t>010-62079983</w:t>
      </w:r>
      <w:r w:rsidR="00047442" w:rsidRPr="005328E0">
        <w:rPr>
          <w:rStyle w:val="fontstyle01"/>
          <w:rFonts w:ascii="Times New Roman" w:hAnsi="Times New Roman" w:cs="Times New Roman" w:hint="default"/>
          <w:b w:val="0"/>
          <w:color w:val="auto"/>
        </w:rPr>
        <w:t>；电子邮箱：</w:t>
      </w:r>
      <w:r w:rsidR="00047442" w:rsidRPr="005328E0">
        <w:rPr>
          <w:rStyle w:val="fontstyle01"/>
          <w:rFonts w:ascii="Times New Roman" w:hAnsi="Times New Roman" w:cs="Times New Roman" w:hint="default"/>
          <w:b w:val="0"/>
          <w:caps w:val="0"/>
          <w:color w:val="auto"/>
        </w:rPr>
        <w:t>shc@rioh.cn</w:t>
      </w:r>
      <w:r w:rsidR="00047442" w:rsidRPr="005328E0">
        <w:rPr>
          <w:rStyle w:val="fontstyle01"/>
          <w:rFonts w:ascii="Times New Roman" w:hAnsi="Times New Roman" w:cs="Times New Roman" w:hint="default"/>
          <w:b w:val="0"/>
          <w:color w:val="auto"/>
        </w:rPr>
        <w:t>），或北京新桥技术发展有限公司（</w:t>
      </w:r>
      <w:r w:rsidR="00EA0EC3" w:rsidRPr="005328E0">
        <w:rPr>
          <w:rStyle w:val="fontstyle01"/>
          <w:rFonts w:ascii="Times New Roman" w:hAnsi="Times New Roman" w:cs="Times New Roman" w:hint="default"/>
          <w:b w:val="0"/>
          <w:color w:val="auto"/>
        </w:rPr>
        <w:t>地址：北京市海淀区西土城路</w:t>
      </w:r>
      <w:r w:rsidR="00EA0EC3" w:rsidRPr="005328E0">
        <w:rPr>
          <w:rStyle w:val="fontstyle11"/>
          <w:rFonts w:ascii="Times New Roman" w:hAnsi="Times New Roman" w:cs="Times New Roman"/>
          <w:b w:val="0"/>
          <w:color w:val="auto"/>
        </w:rPr>
        <w:t>8</w:t>
      </w:r>
      <w:r w:rsidR="00EA0EC3" w:rsidRPr="005328E0">
        <w:rPr>
          <w:rStyle w:val="fontstyle01"/>
          <w:rFonts w:ascii="Times New Roman" w:hAnsi="Times New Roman" w:cs="Times New Roman" w:hint="default"/>
          <w:b w:val="0"/>
          <w:color w:val="auto"/>
        </w:rPr>
        <w:t>号，邮政编码：</w:t>
      </w:r>
      <w:r w:rsidR="00EA0EC3" w:rsidRPr="005328E0">
        <w:rPr>
          <w:rStyle w:val="fontstyle11"/>
          <w:rFonts w:ascii="Times New Roman" w:hAnsi="Times New Roman" w:cs="Times New Roman"/>
          <w:b w:val="0"/>
          <w:color w:val="auto"/>
        </w:rPr>
        <w:t>100088</w:t>
      </w:r>
      <w:r w:rsidR="00047442" w:rsidRPr="005328E0">
        <w:rPr>
          <w:rStyle w:val="fontstyle01"/>
          <w:rFonts w:ascii="Times New Roman" w:hAnsi="Times New Roman" w:cs="Times New Roman" w:hint="default"/>
          <w:b w:val="0"/>
          <w:color w:val="auto"/>
        </w:rPr>
        <w:t>，电子邮箱：</w:t>
      </w:r>
      <w:r w:rsidR="00465398" w:rsidRPr="005328E0">
        <w:rPr>
          <w:rStyle w:val="fontstyle01"/>
          <w:rFonts w:ascii="Times New Roman" w:hAnsi="Times New Roman" w:cs="Times New Roman" w:hint="default"/>
          <w:b w:val="0"/>
          <w:caps w:val="0"/>
          <w:color w:val="auto"/>
        </w:rPr>
        <w:t>ph.cao@rioh.cn</w:t>
      </w:r>
      <w:r w:rsidR="00047442" w:rsidRPr="005328E0">
        <w:rPr>
          <w:rStyle w:val="fontstyle01"/>
          <w:rFonts w:ascii="Times New Roman" w:hAnsi="Times New Roman" w:cs="Times New Roman" w:hint="default"/>
          <w:b w:val="0"/>
          <w:color w:val="auto"/>
        </w:rPr>
        <w:t>），以便修订时参考。</w:t>
      </w:r>
    </w:p>
    <w:p w14:paraId="77ACD120" w14:textId="77777777" w:rsidR="007D4B53" w:rsidRPr="005328E0" w:rsidRDefault="00A521E6" w:rsidP="008961EE">
      <w:pPr>
        <w:pStyle w:val="10"/>
        <w:spacing w:line="360" w:lineRule="auto"/>
        <w:ind w:firstLineChars="200" w:firstLine="482"/>
        <w:rPr>
          <w:rStyle w:val="fontstyle01"/>
          <w:rFonts w:ascii="Times New Roman" w:hAnsi="Times New Roman" w:cs="Times New Roman" w:hint="default"/>
          <w:b w:val="0"/>
          <w:color w:val="auto"/>
        </w:rPr>
      </w:pPr>
      <w:r w:rsidRPr="005328E0">
        <w:rPr>
          <w:rFonts w:ascii="Times New Roman" w:eastAsia="黑体" w:hAnsi="Times New Roman" w:cs="Times New Roman"/>
          <w:bCs w:val="0"/>
          <w:caps w:val="0"/>
          <w:sz w:val="24"/>
          <w:szCs w:val="24"/>
        </w:rPr>
        <w:t>主编单位：</w:t>
      </w:r>
      <w:r w:rsidR="007D4B53" w:rsidRPr="005328E0">
        <w:rPr>
          <w:rStyle w:val="fontstyle01"/>
          <w:rFonts w:ascii="Times New Roman" w:hAnsi="Times New Roman" w:cs="Times New Roman" w:hint="default"/>
          <w:b w:val="0"/>
          <w:color w:val="auto"/>
        </w:rPr>
        <w:t>广州快速交通建设有限公司</w:t>
      </w:r>
    </w:p>
    <w:p w14:paraId="7F0F036F" w14:textId="3BDFA9B1" w:rsidR="00A521E6" w:rsidRPr="005328E0" w:rsidRDefault="0079355D" w:rsidP="007D4B53">
      <w:pPr>
        <w:pStyle w:val="10"/>
        <w:spacing w:line="360" w:lineRule="auto"/>
        <w:ind w:firstLineChars="700" w:firstLine="1680"/>
        <w:rPr>
          <w:rStyle w:val="fontstyle01"/>
          <w:rFonts w:ascii="Times New Roman" w:hAnsi="Times New Roman" w:cs="Times New Roman" w:hint="default"/>
          <w:b w:val="0"/>
          <w:color w:val="auto"/>
        </w:rPr>
      </w:pPr>
      <w:r w:rsidRPr="005328E0">
        <w:rPr>
          <w:rStyle w:val="fontstyle01"/>
          <w:rFonts w:ascii="Times New Roman" w:hAnsi="Times New Roman" w:cs="Times New Roman" w:hint="default"/>
          <w:b w:val="0"/>
          <w:color w:val="auto"/>
        </w:rPr>
        <w:t>北京新桥技术发展有限公司</w:t>
      </w:r>
    </w:p>
    <w:p w14:paraId="0A90814A" w14:textId="77777777" w:rsidR="007D4B53" w:rsidRPr="005328E0" w:rsidRDefault="00A521E6" w:rsidP="008961EE">
      <w:pPr>
        <w:pStyle w:val="10"/>
        <w:spacing w:line="360" w:lineRule="auto"/>
        <w:ind w:firstLineChars="200" w:firstLine="482"/>
        <w:rPr>
          <w:rStyle w:val="fontstyle01"/>
          <w:rFonts w:ascii="Times New Roman" w:hAnsi="Times New Roman" w:cs="Times New Roman" w:hint="default"/>
          <w:b w:val="0"/>
          <w:color w:val="auto"/>
        </w:rPr>
      </w:pPr>
      <w:r w:rsidRPr="005328E0">
        <w:rPr>
          <w:rFonts w:ascii="Times New Roman" w:eastAsia="黑体" w:hAnsi="Times New Roman" w:cs="Times New Roman"/>
          <w:bCs w:val="0"/>
          <w:caps w:val="0"/>
          <w:sz w:val="24"/>
          <w:szCs w:val="24"/>
        </w:rPr>
        <w:t>参编单位：</w:t>
      </w:r>
      <w:r w:rsidR="007D4B53" w:rsidRPr="005328E0">
        <w:rPr>
          <w:rStyle w:val="fontstyle01"/>
          <w:rFonts w:ascii="Times New Roman" w:hAnsi="Times New Roman" w:cs="Times New Roman" w:hint="default"/>
          <w:b w:val="0"/>
          <w:color w:val="auto"/>
        </w:rPr>
        <w:t>广州市公路工程公司</w:t>
      </w:r>
    </w:p>
    <w:p w14:paraId="713DCD89" w14:textId="77777777" w:rsidR="007D4B53" w:rsidRPr="005328E0" w:rsidRDefault="007D4B53" w:rsidP="007D4B53">
      <w:pPr>
        <w:pStyle w:val="10"/>
        <w:spacing w:line="360" w:lineRule="auto"/>
        <w:ind w:firstLineChars="708" w:firstLine="1699"/>
        <w:rPr>
          <w:rStyle w:val="fontstyle01"/>
          <w:rFonts w:ascii="Times New Roman" w:hAnsi="Times New Roman" w:cs="Times New Roman" w:hint="default"/>
          <w:b w:val="0"/>
          <w:color w:val="auto"/>
        </w:rPr>
      </w:pPr>
      <w:r w:rsidRPr="005328E0">
        <w:rPr>
          <w:rStyle w:val="fontstyle01"/>
          <w:rFonts w:ascii="Times New Roman" w:hAnsi="Times New Roman" w:cs="Times New Roman" w:hint="default"/>
          <w:b w:val="0"/>
          <w:color w:val="auto"/>
        </w:rPr>
        <w:t>山西喜跃</w:t>
      </w:r>
      <w:proofErr w:type="gramStart"/>
      <w:r w:rsidRPr="005328E0">
        <w:rPr>
          <w:rStyle w:val="fontstyle01"/>
          <w:rFonts w:ascii="Times New Roman" w:hAnsi="Times New Roman" w:cs="Times New Roman" w:hint="default"/>
          <w:b w:val="0"/>
          <w:color w:val="auto"/>
        </w:rPr>
        <w:t>发道路</w:t>
      </w:r>
      <w:proofErr w:type="gramEnd"/>
      <w:r w:rsidRPr="005328E0">
        <w:rPr>
          <w:rStyle w:val="fontstyle01"/>
          <w:rFonts w:ascii="Times New Roman" w:hAnsi="Times New Roman" w:cs="Times New Roman" w:hint="default"/>
          <w:b w:val="0"/>
          <w:color w:val="auto"/>
        </w:rPr>
        <w:t>建设养护有限公司</w:t>
      </w:r>
    </w:p>
    <w:p w14:paraId="59273B96" w14:textId="77777777" w:rsidR="007D4B53" w:rsidRPr="005328E0" w:rsidRDefault="007D4B53" w:rsidP="007D4B53">
      <w:pPr>
        <w:pStyle w:val="10"/>
        <w:spacing w:line="360" w:lineRule="auto"/>
        <w:ind w:firstLineChars="708" w:firstLine="1699"/>
        <w:rPr>
          <w:rStyle w:val="fontstyle01"/>
          <w:rFonts w:ascii="Times New Roman" w:hAnsi="Times New Roman" w:cs="Times New Roman" w:hint="default"/>
          <w:b w:val="0"/>
          <w:color w:val="auto"/>
        </w:rPr>
      </w:pPr>
      <w:proofErr w:type="gramStart"/>
      <w:r w:rsidRPr="005328E0">
        <w:rPr>
          <w:rStyle w:val="fontstyle01"/>
          <w:rFonts w:ascii="Times New Roman" w:hAnsi="Times New Roman" w:cs="Times New Roman" w:hint="default"/>
          <w:b w:val="0"/>
          <w:color w:val="auto"/>
        </w:rPr>
        <w:t>广州展亚土木工程</w:t>
      </w:r>
      <w:proofErr w:type="gramEnd"/>
      <w:r w:rsidRPr="005328E0">
        <w:rPr>
          <w:rStyle w:val="fontstyle01"/>
          <w:rFonts w:ascii="Times New Roman" w:hAnsi="Times New Roman" w:cs="Times New Roman" w:hint="default"/>
          <w:b w:val="0"/>
          <w:color w:val="auto"/>
        </w:rPr>
        <w:t>技术有限公司</w:t>
      </w:r>
    </w:p>
    <w:p w14:paraId="13546F01" w14:textId="77777777" w:rsidR="007D4B53" w:rsidRPr="005328E0" w:rsidRDefault="0079355D" w:rsidP="007D4B53">
      <w:pPr>
        <w:pStyle w:val="10"/>
        <w:spacing w:line="360" w:lineRule="auto"/>
        <w:ind w:firstLineChars="708" w:firstLine="1699"/>
        <w:rPr>
          <w:rStyle w:val="fontstyle01"/>
          <w:rFonts w:ascii="Times New Roman" w:hAnsi="Times New Roman" w:cs="Times New Roman" w:hint="default"/>
          <w:b w:val="0"/>
          <w:color w:val="auto"/>
        </w:rPr>
      </w:pPr>
      <w:r w:rsidRPr="005328E0">
        <w:rPr>
          <w:rStyle w:val="fontstyle01"/>
          <w:rFonts w:ascii="Times New Roman" w:hAnsi="Times New Roman" w:cs="Times New Roman" w:hint="default"/>
          <w:b w:val="0"/>
          <w:color w:val="auto"/>
        </w:rPr>
        <w:t>长安大学</w:t>
      </w:r>
    </w:p>
    <w:p w14:paraId="62FF317A" w14:textId="293346FE" w:rsidR="00A1046F" w:rsidRPr="005328E0" w:rsidRDefault="0079355D" w:rsidP="007D4B53">
      <w:pPr>
        <w:pStyle w:val="10"/>
        <w:spacing w:line="360" w:lineRule="auto"/>
        <w:ind w:firstLineChars="708" w:firstLine="1699"/>
        <w:rPr>
          <w:rStyle w:val="fontstyle01"/>
          <w:rFonts w:ascii="Times New Roman" w:hAnsi="Times New Roman" w:cs="Times New Roman" w:hint="default"/>
          <w:b w:val="0"/>
          <w:color w:val="auto"/>
        </w:rPr>
      </w:pPr>
      <w:r w:rsidRPr="005328E0">
        <w:rPr>
          <w:rStyle w:val="fontstyle01"/>
          <w:rFonts w:ascii="Times New Roman" w:hAnsi="Times New Roman" w:cs="Times New Roman" w:hint="default"/>
          <w:b w:val="0"/>
          <w:color w:val="auto"/>
        </w:rPr>
        <w:lastRenderedPageBreak/>
        <w:t>张家口</w:t>
      </w:r>
      <w:r w:rsidR="000E02ED" w:rsidRPr="005328E0">
        <w:rPr>
          <w:rStyle w:val="fontstyle01"/>
          <w:rFonts w:ascii="Times New Roman" w:hAnsi="Times New Roman" w:cs="Times New Roman" w:hint="default"/>
          <w:b w:val="0"/>
          <w:color w:val="auto"/>
        </w:rPr>
        <w:t>市高等级公路资产管理中心</w:t>
      </w:r>
    </w:p>
    <w:p w14:paraId="2840F234" w14:textId="77777777" w:rsidR="00A1046F" w:rsidRPr="005328E0" w:rsidRDefault="00A1046F" w:rsidP="0047445D">
      <w:pPr>
        <w:pStyle w:val="10"/>
        <w:rPr>
          <w:rStyle w:val="fontstyle01"/>
          <w:rFonts w:ascii="Times New Roman" w:hAnsi="Times New Roman" w:cs="Times New Roman" w:hint="default"/>
          <w:b w:val="0"/>
          <w:color w:val="auto"/>
        </w:rPr>
      </w:pPr>
    </w:p>
    <w:p w14:paraId="0ABF07FD" w14:textId="2E9B3AA6" w:rsidR="007373A8" w:rsidRPr="005328E0" w:rsidRDefault="007373A8" w:rsidP="0047445D">
      <w:pPr>
        <w:pStyle w:val="10"/>
        <w:rPr>
          <w:rStyle w:val="fontstyle01"/>
          <w:rFonts w:ascii="Times New Roman" w:hAnsi="Times New Roman" w:cs="Times New Roman" w:hint="default"/>
          <w:b w:val="0"/>
          <w:color w:val="auto"/>
        </w:rPr>
      </w:pPr>
    </w:p>
    <w:p w14:paraId="730A3F7B" w14:textId="395E1C0B" w:rsidR="00AF6858" w:rsidRPr="005328E0" w:rsidRDefault="00AF6858" w:rsidP="00AF6858">
      <w:pPr>
        <w:tabs>
          <w:tab w:val="right" w:leader="dot" w:pos="8296"/>
        </w:tabs>
        <w:spacing w:before="120" w:after="120"/>
        <w:ind w:firstLineChars="200" w:firstLine="482"/>
        <w:rPr>
          <w:rFonts w:ascii="Times New Roman" w:eastAsia="宋体" w:hAnsi="Times New Roman" w:cs="Times New Roman"/>
          <w:bCs/>
          <w:caps/>
          <w:sz w:val="24"/>
          <w:szCs w:val="24"/>
        </w:rPr>
      </w:pPr>
      <w:r w:rsidRPr="005328E0">
        <w:rPr>
          <w:rFonts w:ascii="Times New Roman" w:eastAsia="黑体" w:hAnsi="Times New Roman" w:cs="Times New Roman"/>
          <w:b/>
          <w:sz w:val="24"/>
          <w:szCs w:val="24"/>
        </w:rPr>
        <w:t>主</w:t>
      </w:r>
      <w:r w:rsidRPr="005328E0">
        <w:rPr>
          <w:rFonts w:ascii="Times New Roman" w:eastAsia="黑体" w:hAnsi="Times New Roman" w:cs="Times New Roman"/>
          <w:b/>
          <w:sz w:val="24"/>
          <w:szCs w:val="24"/>
        </w:rPr>
        <w:t xml:space="preserve">  </w:t>
      </w:r>
      <w:r w:rsidR="007D4B53" w:rsidRPr="005328E0">
        <w:rPr>
          <w:rFonts w:ascii="Times New Roman" w:eastAsia="黑体" w:hAnsi="Times New Roman" w:cs="Times New Roman"/>
          <w:b/>
          <w:sz w:val="24"/>
          <w:szCs w:val="24"/>
        </w:rPr>
        <w:t xml:space="preserve">    </w:t>
      </w:r>
      <w:r w:rsidRPr="005328E0">
        <w:rPr>
          <w:rFonts w:ascii="Times New Roman" w:eastAsia="黑体" w:hAnsi="Times New Roman" w:cs="Times New Roman"/>
          <w:b/>
          <w:sz w:val="24"/>
          <w:szCs w:val="24"/>
        </w:rPr>
        <w:t xml:space="preserve">  </w:t>
      </w:r>
      <w:r w:rsidRPr="005328E0">
        <w:rPr>
          <w:rFonts w:ascii="Times New Roman" w:eastAsia="黑体" w:hAnsi="Times New Roman" w:cs="Times New Roman"/>
          <w:b/>
          <w:sz w:val="24"/>
          <w:szCs w:val="24"/>
        </w:rPr>
        <w:t>编：</w:t>
      </w:r>
      <w:r w:rsidRPr="005328E0">
        <w:rPr>
          <w:rFonts w:ascii="Times New Roman" w:eastAsia="宋体" w:hAnsi="Times New Roman" w:cs="Times New Roman"/>
          <w:bCs/>
          <w:caps/>
          <w:sz w:val="24"/>
          <w:szCs w:val="24"/>
        </w:rPr>
        <w:t>李更新</w:t>
      </w:r>
      <w:r w:rsidRPr="005328E0">
        <w:rPr>
          <w:rFonts w:ascii="Times New Roman" w:eastAsia="宋体" w:hAnsi="Times New Roman" w:cs="Times New Roman"/>
          <w:bCs/>
          <w:caps/>
          <w:sz w:val="24"/>
          <w:szCs w:val="24"/>
        </w:rPr>
        <w:t xml:space="preserve"> </w:t>
      </w:r>
      <w:r w:rsidRPr="005328E0">
        <w:rPr>
          <w:rFonts w:ascii="Times New Roman" w:eastAsia="宋体" w:hAnsi="Times New Roman" w:cs="Times New Roman"/>
          <w:bCs/>
          <w:caps/>
          <w:sz w:val="24"/>
          <w:szCs w:val="24"/>
        </w:rPr>
        <w:t>路凯冀</w:t>
      </w:r>
    </w:p>
    <w:p w14:paraId="6B3240BA" w14:textId="77777777" w:rsidR="00AF6858" w:rsidRPr="005328E0" w:rsidRDefault="00AF6858" w:rsidP="00AF6858">
      <w:pPr>
        <w:tabs>
          <w:tab w:val="right" w:leader="dot" w:pos="8296"/>
        </w:tabs>
        <w:spacing w:before="120" w:after="120"/>
        <w:ind w:firstLineChars="200" w:firstLine="482"/>
        <w:rPr>
          <w:rFonts w:ascii="Times New Roman" w:eastAsia="黑体" w:hAnsi="Times New Roman" w:cs="Times New Roman"/>
          <w:b/>
          <w:sz w:val="24"/>
          <w:szCs w:val="24"/>
        </w:rPr>
      </w:pPr>
      <w:r w:rsidRPr="005328E0">
        <w:rPr>
          <w:rFonts w:ascii="Times New Roman" w:eastAsia="黑体" w:hAnsi="Times New Roman" w:cs="Times New Roman"/>
          <w:b/>
          <w:sz w:val="24"/>
          <w:szCs w:val="24"/>
        </w:rPr>
        <w:t>主要参编人员：</w:t>
      </w:r>
    </w:p>
    <w:p w14:paraId="01EA00E8" w14:textId="77777777" w:rsidR="00AF6858" w:rsidRPr="005328E0" w:rsidRDefault="00AF6858" w:rsidP="00AF6858">
      <w:pPr>
        <w:tabs>
          <w:tab w:val="right" w:leader="dot" w:pos="8296"/>
        </w:tabs>
        <w:spacing w:before="120" w:after="120"/>
        <w:ind w:firstLineChars="200" w:firstLine="480"/>
        <w:rPr>
          <w:rFonts w:ascii="Times New Roman" w:eastAsiaTheme="minorHAnsi" w:hAnsi="Times New Roman" w:cs="Times New Roman"/>
          <w:b/>
          <w:bCs/>
          <w:caps/>
          <w:sz w:val="20"/>
          <w:szCs w:val="20"/>
        </w:rPr>
      </w:pPr>
      <w:r w:rsidRPr="005328E0">
        <w:rPr>
          <w:rFonts w:ascii="Times New Roman" w:eastAsia="宋体" w:hAnsi="Times New Roman" w:cs="Times New Roman"/>
          <w:bCs/>
          <w:caps/>
          <w:sz w:val="24"/>
          <w:szCs w:val="24"/>
        </w:rPr>
        <w:t xml:space="preserve">  </w:t>
      </w:r>
    </w:p>
    <w:p w14:paraId="093175F6" w14:textId="6A66AB3C" w:rsidR="00AF6858" w:rsidRPr="005328E0" w:rsidRDefault="00AF6858" w:rsidP="00AF6858">
      <w:pPr>
        <w:tabs>
          <w:tab w:val="right" w:leader="dot" w:pos="8296"/>
        </w:tabs>
        <w:spacing w:before="120" w:after="120"/>
        <w:ind w:firstLineChars="200" w:firstLine="482"/>
        <w:rPr>
          <w:rFonts w:ascii="Times New Roman" w:eastAsia="宋体" w:hAnsi="Times New Roman" w:cs="Times New Roman"/>
          <w:bCs/>
          <w:caps/>
          <w:sz w:val="24"/>
          <w:szCs w:val="24"/>
        </w:rPr>
      </w:pPr>
      <w:r w:rsidRPr="005328E0">
        <w:rPr>
          <w:rFonts w:ascii="Times New Roman" w:eastAsia="黑体" w:hAnsi="Times New Roman" w:cs="Times New Roman"/>
          <w:b/>
          <w:sz w:val="24"/>
          <w:szCs w:val="24"/>
        </w:rPr>
        <w:t>主</w:t>
      </w:r>
      <w:r w:rsidRPr="005328E0">
        <w:rPr>
          <w:rFonts w:ascii="Times New Roman" w:eastAsia="黑体" w:hAnsi="Times New Roman" w:cs="Times New Roman"/>
          <w:b/>
          <w:sz w:val="24"/>
          <w:szCs w:val="24"/>
        </w:rPr>
        <w:t xml:space="preserve">    </w:t>
      </w:r>
      <w:r w:rsidR="007D4B53" w:rsidRPr="005328E0">
        <w:rPr>
          <w:rFonts w:ascii="Times New Roman" w:eastAsia="黑体" w:hAnsi="Times New Roman" w:cs="Times New Roman"/>
          <w:b/>
          <w:sz w:val="24"/>
          <w:szCs w:val="24"/>
        </w:rPr>
        <w:t xml:space="preserve">    </w:t>
      </w:r>
      <w:r w:rsidRPr="005328E0">
        <w:rPr>
          <w:rFonts w:ascii="Times New Roman" w:eastAsia="黑体" w:hAnsi="Times New Roman" w:cs="Times New Roman"/>
          <w:b/>
          <w:sz w:val="24"/>
          <w:szCs w:val="24"/>
        </w:rPr>
        <w:t>审：</w:t>
      </w:r>
      <w:r w:rsidR="00E26ADE" w:rsidRPr="005328E0">
        <w:rPr>
          <w:rFonts w:ascii="Times New Roman" w:eastAsia="宋体" w:hAnsi="Times New Roman" w:cs="Times New Roman"/>
          <w:bCs/>
          <w:caps/>
          <w:sz w:val="24"/>
          <w:szCs w:val="24"/>
        </w:rPr>
        <w:t>王民</w:t>
      </w:r>
      <w:r w:rsidRPr="005328E0">
        <w:rPr>
          <w:rFonts w:ascii="Times New Roman" w:eastAsia="宋体" w:hAnsi="Times New Roman" w:cs="Times New Roman"/>
          <w:bCs/>
          <w:caps/>
          <w:sz w:val="24"/>
          <w:szCs w:val="24"/>
        </w:rPr>
        <w:t xml:space="preserve"> </w:t>
      </w:r>
    </w:p>
    <w:p w14:paraId="49872241" w14:textId="77777777" w:rsidR="00AF6858" w:rsidRPr="005328E0" w:rsidRDefault="00AF6858" w:rsidP="00AF6858">
      <w:pPr>
        <w:tabs>
          <w:tab w:val="right" w:leader="dot" w:pos="8296"/>
        </w:tabs>
        <w:spacing w:before="120" w:after="120"/>
        <w:ind w:firstLineChars="200" w:firstLine="482"/>
        <w:rPr>
          <w:rFonts w:ascii="Times New Roman" w:eastAsia="黑体" w:hAnsi="Times New Roman" w:cs="Times New Roman"/>
          <w:b/>
          <w:sz w:val="24"/>
          <w:szCs w:val="24"/>
        </w:rPr>
      </w:pPr>
      <w:r w:rsidRPr="005328E0">
        <w:rPr>
          <w:rFonts w:ascii="Times New Roman" w:eastAsia="黑体" w:hAnsi="Times New Roman" w:cs="Times New Roman"/>
          <w:b/>
          <w:sz w:val="24"/>
          <w:szCs w:val="24"/>
        </w:rPr>
        <w:t>参与审查人员：</w:t>
      </w:r>
      <w:r w:rsidRPr="005328E0">
        <w:rPr>
          <w:rFonts w:ascii="Times New Roman" w:eastAsia="黑体" w:hAnsi="Times New Roman" w:cs="Times New Roman"/>
          <w:b/>
          <w:sz w:val="24"/>
          <w:szCs w:val="24"/>
        </w:rPr>
        <w:t xml:space="preserve"> </w:t>
      </w:r>
    </w:p>
    <w:p w14:paraId="693C23EB" w14:textId="77777777" w:rsidR="00A06F65" w:rsidRPr="005328E0" w:rsidRDefault="00A06F65" w:rsidP="00A06F65">
      <w:pPr>
        <w:rPr>
          <w:rFonts w:ascii="Times New Roman" w:hAnsi="Times New Roman" w:cs="Times New Roman"/>
        </w:rPr>
      </w:pPr>
    </w:p>
    <w:p w14:paraId="433AD53F" w14:textId="5C18E7A8" w:rsidR="00A06F65" w:rsidRPr="005328E0" w:rsidRDefault="00A06F65" w:rsidP="00A06F65">
      <w:pPr>
        <w:rPr>
          <w:rFonts w:ascii="Times New Roman" w:hAnsi="Times New Roman" w:cs="Times New Roman"/>
        </w:rPr>
        <w:sectPr w:rsidR="00A06F65" w:rsidRPr="005328E0">
          <w:pgSz w:w="11906" w:h="16838"/>
          <w:pgMar w:top="1440" w:right="1800" w:bottom="1440" w:left="1800" w:header="851" w:footer="992" w:gutter="0"/>
          <w:cols w:space="425"/>
          <w:docGrid w:type="lines" w:linePitch="312"/>
        </w:sectPr>
      </w:pPr>
    </w:p>
    <w:p w14:paraId="666F6861" w14:textId="77777777" w:rsidR="00AB5504" w:rsidRPr="005328E0" w:rsidRDefault="00322CD1" w:rsidP="00AB5504">
      <w:pPr>
        <w:spacing w:beforeLines="100" w:before="312" w:afterLines="100" w:after="312"/>
        <w:jc w:val="center"/>
        <w:outlineLvl w:val="0"/>
        <w:rPr>
          <w:rFonts w:ascii="Times New Roman" w:eastAsia="宋体" w:hAnsi="Times New Roman" w:cs="Times New Roman"/>
          <w:kern w:val="44"/>
          <w:sz w:val="36"/>
          <w:szCs w:val="36"/>
        </w:rPr>
      </w:pPr>
      <w:bookmarkStart w:id="2" w:name="_Toc516647511"/>
      <w:bookmarkStart w:id="3" w:name="_Toc86395457"/>
      <w:bookmarkStart w:id="4" w:name="_Toc86395966"/>
      <w:bookmarkStart w:id="5" w:name="_Toc88472221"/>
      <w:bookmarkStart w:id="6" w:name="_Toc89182043"/>
      <w:bookmarkStart w:id="7" w:name="_Toc90631488"/>
      <w:r w:rsidRPr="005328E0">
        <w:rPr>
          <w:rFonts w:ascii="Times New Roman" w:eastAsia="宋体" w:hAnsi="Times New Roman" w:cs="Times New Roman"/>
          <w:kern w:val="44"/>
          <w:sz w:val="36"/>
          <w:szCs w:val="36"/>
        </w:rPr>
        <w:lastRenderedPageBreak/>
        <w:t>目</w:t>
      </w:r>
      <w:r w:rsidR="00FD6EEF" w:rsidRPr="005328E0">
        <w:rPr>
          <w:rFonts w:ascii="Times New Roman" w:eastAsia="宋体" w:hAnsi="Times New Roman" w:cs="Times New Roman"/>
          <w:kern w:val="44"/>
          <w:sz w:val="36"/>
          <w:szCs w:val="36"/>
        </w:rPr>
        <w:t xml:space="preserve"> </w:t>
      </w:r>
      <w:r w:rsidRPr="005328E0">
        <w:rPr>
          <w:rFonts w:ascii="Times New Roman" w:eastAsia="宋体" w:hAnsi="Times New Roman" w:cs="Times New Roman"/>
          <w:kern w:val="44"/>
          <w:sz w:val="36"/>
          <w:szCs w:val="36"/>
        </w:rPr>
        <w:t>录</w:t>
      </w:r>
      <w:bookmarkStart w:id="8" w:name="_Toc86395967"/>
      <w:bookmarkEnd w:id="2"/>
      <w:bookmarkEnd w:id="3"/>
      <w:bookmarkEnd w:id="4"/>
      <w:bookmarkEnd w:id="5"/>
      <w:bookmarkEnd w:id="6"/>
      <w:bookmarkEnd w:id="7"/>
    </w:p>
    <w:sdt>
      <w:sdtPr>
        <w:rPr>
          <w:rFonts w:ascii="Times New Roman" w:eastAsiaTheme="minorEastAsia" w:hAnsi="Times New Roman" w:cs="Times New Roman"/>
          <w:b w:val="0"/>
          <w:bCs w:val="0"/>
          <w:caps w:val="0"/>
          <w:sz w:val="21"/>
          <w:szCs w:val="22"/>
          <w:lang w:val="zh-CN"/>
        </w:rPr>
        <w:id w:val="-146055393"/>
        <w:docPartObj>
          <w:docPartGallery w:val="Table of Contents"/>
          <w:docPartUnique/>
        </w:docPartObj>
      </w:sdtPr>
      <w:sdtContent>
        <w:p w14:paraId="3F764D45" w14:textId="77777777" w:rsidR="005771D5" w:rsidRPr="005328E0" w:rsidRDefault="00AB5504" w:rsidP="005771D5">
          <w:pPr>
            <w:pStyle w:val="10"/>
            <w:spacing w:before="0" w:after="0" w:line="360" w:lineRule="auto"/>
            <w:rPr>
              <w:rFonts w:ascii="Times New Roman" w:eastAsiaTheme="minorEastAsia" w:hAnsi="Times New Roman" w:cs="Times New Roman"/>
              <w:b w:val="0"/>
              <w:bCs w:val="0"/>
              <w:caps w:val="0"/>
              <w:noProof/>
              <w:sz w:val="21"/>
              <w:szCs w:val="22"/>
            </w:rPr>
          </w:pPr>
          <w:r w:rsidRPr="005328E0">
            <w:rPr>
              <w:rFonts w:ascii="Times New Roman" w:hAnsi="Times New Roman" w:cs="Times New Roman"/>
            </w:rPr>
            <w:fldChar w:fldCharType="begin"/>
          </w:r>
          <w:r w:rsidRPr="005328E0">
            <w:rPr>
              <w:rFonts w:ascii="Times New Roman" w:hAnsi="Times New Roman" w:cs="Times New Roman"/>
            </w:rPr>
            <w:instrText xml:space="preserve"> TOC \o "1-3" \h \z \u </w:instrText>
          </w:r>
          <w:r w:rsidRPr="005328E0">
            <w:rPr>
              <w:rFonts w:ascii="Times New Roman" w:hAnsi="Times New Roman" w:cs="Times New Roman"/>
            </w:rPr>
            <w:fldChar w:fldCharType="separate"/>
          </w:r>
          <w:hyperlink w:anchor="_Toc90631488" w:history="1">
            <w:r w:rsidR="005771D5" w:rsidRPr="005328E0">
              <w:rPr>
                <w:rStyle w:val="a7"/>
                <w:rFonts w:ascii="Times New Roman" w:eastAsia="宋体" w:hAnsi="Times New Roman" w:cs="Times New Roman"/>
                <w:noProof/>
                <w:kern w:val="44"/>
              </w:rPr>
              <w:t>目</w:t>
            </w:r>
            <w:r w:rsidR="005771D5" w:rsidRPr="005328E0">
              <w:rPr>
                <w:rStyle w:val="a7"/>
                <w:rFonts w:ascii="Times New Roman" w:eastAsia="宋体" w:hAnsi="Times New Roman" w:cs="Times New Roman"/>
                <w:noProof/>
                <w:kern w:val="44"/>
              </w:rPr>
              <w:t xml:space="preserve"> </w:t>
            </w:r>
            <w:r w:rsidR="005771D5" w:rsidRPr="005328E0">
              <w:rPr>
                <w:rStyle w:val="a7"/>
                <w:rFonts w:ascii="Times New Roman" w:eastAsia="宋体" w:hAnsi="Times New Roman" w:cs="Times New Roman"/>
                <w:noProof/>
                <w:kern w:val="44"/>
              </w:rPr>
              <w:t>录</w:t>
            </w:r>
            <w:r w:rsidR="005771D5" w:rsidRPr="005328E0">
              <w:rPr>
                <w:rFonts w:ascii="Times New Roman" w:hAnsi="Times New Roman" w:cs="Times New Roman"/>
                <w:noProof/>
                <w:webHidden/>
              </w:rPr>
              <w:tab/>
            </w:r>
            <w:r w:rsidR="005771D5" w:rsidRPr="005328E0">
              <w:rPr>
                <w:rFonts w:ascii="Times New Roman" w:hAnsi="Times New Roman" w:cs="Times New Roman"/>
                <w:noProof/>
                <w:webHidden/>
              </w:rPr>
              <w:fldChar w:fldCharType="begin"/>
            </w:r>
            <w:r w:rsidR="005771D5" w:rsidRPr="005328E0">
              <w:rPr>
                <w:rFonts w:ascii="Times New Roman" w:hAnsi="Times New Roman" w:cs="Times New Roman"/>
                <w:noProof/>
                <w:webHidden/>
              </w:rPr>
              <w:instrText xml:space="preserve"> PAGEREF _Toc90631488 \h </w:instrText>
            </w:r>
            <w:r w:rsidR="005771D5" w:rsidRPr="005328E0">
              <w:rPr>
                <w:rFonts w:ascii="Times New Roman" w:hAnsi="Times New Roman" w:cs="Times New Roman"/>
                <w:noProof/>
                <w:webHidden/>
              </w:rPr>
            </w:r>
            <w:r w:rsidR="005771D5" w:rsidRPr="005328E0">
              <w:rPr>
                <w:rFonts w:ascii="Times New Roman" w:hAnsi="Times New Roman" w:cs="Times New Roman"/>
                <w:noProof/>
                <w:webHidden/>
              </w:rPr>
              <w:fldChar w:fldCharType="separate"/>
            </w:r>
            <w:r w:rsidR="005771D5" w:rsidRPr="005328E0">
              <w:rPr>
                <w:rFonts w:ascii="Times New Roman" w:hAnsi="Times New Roman" w:cs="Times New Roman"/>
                <w:noProof/>
                <w:webHidden/>
              </w:rPr>
              <w:t>1</w:t>
            </w:r>
            <w:r w:rsidR="005771D5" w:rsidRPr="005328E0">
              <w:rPr>
                <w:rFonts w:ascii="Times New Roman" w:hAnsi="Times New Roman" w:cs="Times New Roman"/>
                <w:noProof/>
                <w:webHidden/>
              </w:rPr>
              <w:fldChar w:fldCharType="end"/>
            </w:r>
          </w:hyperlink>
        </w:p>
        <w:p w14:paraId="387F275C" w14:textId="77777777" w:rsidR="005771D5" w:rsidRPr="005328E0" w:rsidRDefault="00093BA6" w:rsidP="005771D5">
          <w:pPr>
            <w:pStyle w:val="10"/>
            <w:spacing w:before="0" w:after="0" w:line="360" w:lineRule="auto"/>
            <w:rPr>
              <w:rFonts w:ascii="Times New Roman" w:eastAsiaTheme="minorEastAsia" w:hAnsi="Times New Roman" w:cs="Times New Roman"/>
              <w:b w:val="0"/>
              <w:bCs w:val="0"/>
              <w:caps w:val="0"/>
              <w:noProof/>
              <w:sz w:val="21"/>
              <w:szCs w:val="22"/>
            </w:rPr>
          </w:pPr>
          <w:hyperlink w:anchor="_Toc90631489" w:history="1">
            <w:r w:rsidR="005771D5" w:rsidRPr="005328E0">
              <w:rPr>
                <w:rStyle w:val="a7"/>
                <w:rFonts w:ascii="Times New Roman" w:eastAsia="宋体" w:hAnsi="Times New Roman" w:cs="Times New Roman"/>
                <w:noProof/>
                <w:kern w:val="44"/>
              </w:rPr>
              <w:t xml:space="preserve">1 </w:t>
            </w:r>
            <w:r w:rsidR="005771D5" w:rsidRPr="005328E0">
              <w:rPr>
                <w:rStyle w:val="a7"/>
                <w:rFonts w:ascii="Times New Roman" w:eastAsia="宋体" w:hAnsi="Times New Roman" w:cs="Times New Roman"/>
                <w:noProof/>
                <w:kern w:val="44"/>
              </w:rPr>
              <w:t>总则</w:t>
            </w:r>
            <w:r w:rsidR="005771D5" w:rsidRPr="005328E0">
              <w:rPr>
                <w:rFonts w:ascii="Times New Roman" w:hAnsi="Times New Roman" w:cs="Times New Roman"/>
                <w:noProof/>
                <w:webHidden/>
              </w:rPr>
              <w:tab/>
            </w:r>
            <w:r w:rsidR="005771D5" w:rsidRPr="005328E0">
              <w:rPr>
                <w:rFonts w:ascii="Times New Roman" w:hAnsi="Times New Roman" w:cs="Times New Roman"/>
                <w:noProof/>
                <w:webHidden/>
              </w:rPr>
              <w:fldChar w:fldCharType="begin"/>
            </w:r>
            <w:r w:rsidR="005771D5" w:rsidRPr="005328E0">
              <w:rPr>
                <w:rFonts w:ascii="Times New Roman" w:hAnsi="Times New Roman" w:cs="Times New Roman"/>
                <w:noProof/>
                <w:webHidden/>
              </w:rPr>
              <w:instrText xml:space="preserve"> PAGEREF _Toc90631489 \h </w:instrText>
            </w:r>
            <w:r w:rsidR="005771D5" w:rsidRPr="005328E0">
              <w:rPr>
                <w:rFonts w:ascii="Times New Roman" w:hAnsi="Times New Roman" w:cs="Times New Roman"/>
                <w:noProof/>
                <w:webHidden/>
              </w:rPr>
            </w:r>
            <w:r w:rsidR="005771D5" w:rsidRPr="005328E0">
              <w:rPr>
                <w:rFonts w:ascii="Times New Roman" w:hAnsi="Times New Roman" w:cs="Times New Roman"/>
                <w:noProof/>
                <w:webHidden/>
              </w:rPr>
              <w:fldChar w:fldCharType="separate"/>
            </w:r>
            <w:r w:rsidR="005771D5" w:rsidRPr="005328E0">
              <w:rPr>
                <w:rFonts w:ascii="Times New Roman" w:hAnsi="Times New Roman" w:cs="Times New Roman"/>
                <w:noProof/>
                <w:webHidden/>
              </w:rPr>
              <w:t>1</w:t>
            </w:r>
            <w:r w:rsidR="005771D5" w:rsidRPr="005328E0">
              <w:rPr>
                <w:rFonts w:ascii="Times New Roman" w:hAnsi="Times New Roman" w:cs="Times New Roman"/>
                <w:noProof/>
                <w:webHidden/>
              </w:rPr>
              <w:fldChar w:fldCharType="end"/>
            </w:r>
          </w:hyperlink>
        </w:p>
        <w:p w14:paraId="0115BF5B" w14:textId="77777777" w:rsidR="005771D5" w:rsidRPr="005328E0" w:rsidRDefault="00093BA6" w:rsidP="005771D5">
          <w:pPr>
            <w:pStyle w:val="10"/>
            <w:spacing w:before="0" w:after="0" w:line="360" w:lineRule="auto"/>
            <w:rPr>
              <w:rFonts w:ascii="Times New Roman" w:eastAsiaTheme="minorEastAsia" w:hAnsi="Times New Roman" w:cs="Times New Roman"/>
              <w:b w:val="0"/>
              <w:bCs w:val="0"/>
              <w:caps w:val="0"/>
              <w:noProof/>
              <w:sz w:val="21"/>
              <w:szCs w:val="22"/>
            </w:rPr>
          </w:pPr>
          <w:hyperlink w:anchor="_Toc90631490" w:history="1">
            <w:r w:rsidR="005771D5" w:rsidRPr="005328E0">
              <w:rPr>
                <w:rStyle w:val="a7"/>
                <w:rFonts w:ascii="Times New Roman" w:eastAsia="宋体" w:hAnsi="Times New Roman" w:cs="Times New Roman"/>
                <w:noProof/>
                <w:kern w:val="44"/>
              </w:rPr>
              <w:t xml:space="preserve">2 </w:t>
            </w:r>
            <w:r w:rsidR="005771D5" w:rsidRPr="005328E0">
              <w:rPr>
                <w:rStyle w:val="a7"/>
                <w:rFonts w:ascii="Times New Roman" w:eastAsia="宋体" w:hAnsi="Times New Roman" w:cs="Times New Roman"/>
                <w:noProof/>
                <w:kern w:val="44"/>
              </w:rPr>
              <w:t>术语与符号</w:t>
            </w:r>
            <w:r w:rsidR="005771D5" w:rsidRPr="005328E0">
              <w:rPr>
                <w:rFonts w:ascii="Times New Roman" w:hAnsi="Times New Roman" w:cs="Times New Roman"/>
                <w:noProof/>
                <w:webHidden/>
              </w:rPr>
              <w:tab/>
            </w:r>
            <w:r w:rsidR="005771D5" w:rsidRPr="005328E0">
              <w:rPr>
                <w:rFonts w:ascii="Times New Roman" w:hAnsi="Times New Roman" w:cs="Times New Roman"/>
                <w:noProof/>
                <w:webHidden/>
              </w:rPr>
              <w:fldChar w:fldCharType="begin"/>
            </w:r>
            <w:r w:rsidR="005771D5" w:rsidRPr="005328E0">
              <w:rPr>
                <w:rFonts w:ascii="Times New Roman" w:hAnsi="Times New Roman" w:cs="Times New Roman"/>
                <w:noProof/>
                <w:webHidden/>
              </w:rPr>
              <w:instrText xml:space="preserve"> PAGEREF _Toc90631490 \h </w:instrText>
            </w:r>
            <w:r w:rsidR="005771D5" w:rsidRPr="005328E0">
              <w:rPr>
                <w:rFonts w:ascii="Times New Roman" w:hAnsi="Times New Roman" w:cs="Times New Roman"/>
                <w:noProof/>
                <w:webHidden/>
              </w:rPr>
            </w:r>
            <w:r w:rsidR="005771D5" w:rsidRPr="005328E0">
              <w:rPr>
                <w:rFonts w:ascii="Times New Roman" w:hAnsi="Times New Roman" w:cs="Times New Roman"/>
                <w:noProof/>
                <w:webHidden/>
              </w:rPr>
              <w:fldChar w:fldCharType="separate"/>
            </w:r>
            <w:r w:rsidR="005771D5" w:rsidRPr="005328E0">
              <w:rPr>
                <w:rFonts w:ascii="Times New Roman" w:hAnsi="Times New Roman" w:cs="Times New Roman"/>
                <w:noProof/>
                <w:webHidden/>
              </w:rPr>
              <w:t>2</w:t>
            </w:r>
            <w:r w:rsidR="005771D5" w:rsidRPr="005328E0">
              <w:rPr>
                <w:rFonts w:ascii="Times New Roman" w:hAnsi="Times New Roman" w:cs="Times New Roman"/>
                <w:noProof/>
                <w:webHidden/>
              </w:rPr>
              <w:fldChar w:fldCharType="end"/>
            </w:r>
          </w:hyperlink>
        </w:p>
        <w:p w14:paraId="3A5AABC0" w14:textId="77777777" w:rsidR="005771D5" w:rsidRPr="005328E0" w:rsidRDefault="00093BA6" w:rsidP="005771D5">
          <w:pPr>
            <w:pStyle w:val="20"/>
            <w:spacing w:line="360" w:lineRule="auto"/>
            <w:rPr>
              <w:rFonts w:eastAsiaTheme="minorEastAsia" w:cs="Times New Roman"/>
              <w:b w:val="0"/>
              <w:smallCaps w:val="0"/>
              <w:sz w:val="21"/>
              <w:szCs w:val="22"/>
            </w:rPr>
          </w:pPr>
          <w:hyperlink w:anchor="_Toc90631491" w:history="1">
            <w:r w:rsidR="005771D5" w:rsidRPr="005328E0">
              <w:rPr>
                <w:rStyle w:val="a7"/>
                <w:rFonts w:cs="Times New Roman"/>
              </w:rPr>
              <w:t>2.1</w:t>
            </w:r>
            <w:r w:rsidR="005771D5" w:rsidRPr="005328E0">
              <w:rPr>
                <w:rStyle w:val="a7"/>
                <w:rFonts w:cs="Times New Roman"/>
              </w:rPr>
              <w:t>术语</w:t>
            </w:r>
            <w:r w:rsidR="005771D5" w:rsidRPr="005328E0">
              <w:rPr>
                <w:rFonts w:cs="Times New Roman"/>
                <w:webHidden/>
              </w:rPr>
              <w:tab/>
            </w:r>
            <w:r w:rsidR="005771D5" w:rsidRPr="005328E0">
              <w:rPr>
                <w:rFonts w:cs="Times New Roman"/>
                <w:webHidden/>
              </w:rPr>
              <w:fldChar w:fldCharType="begin"/>
            </w:r>
            <w:r w:rsidR="005771D5" w:rsidRPr="005328E0">
              <w:rPr>
                <w:rFonts w:cs="Times New Roman"/>
                <w:webHidden/>
              </w:rPr>
              <w:instrText xml:space="preserve"> PAGEREF _Toc90631491 \h </w:instrText>
            </w:r>
            <w:r w:rsidR="005771D5" w:rsidRPr="005328E0">
              <w:rPr>
                <w:rFonts w:cs="Times New Roman"/>
                <w:webHidden/>
              </w:rPr>
            </w:r>
            <w:r w:rsidR="005771D5" w:rsidRPr="005328E0">
              <w:rPr>
                <w:rFonts w:cs="Times New Roman"/>
                <w:webHidden/>
              </w:rPr>
              <w:fldChar w:fldCharType="separate"/>
            </w:r>
            <w:r w:rsidR="005771D5" w:rsidRPr="005328E0">
              <w:rPr>
                <w:rFonts w:cs="Times New Roman"/>
                <w:webHidden/>
              </w:rPr>
              <w:t>2</w:t>
            </w:r>
            <w:r w:rsidR="005771D5" w:rsidRPr="005328E0">
              <w:rPr>
                <w:rFonts w:cs="Times New Roman"/>
                <w:webHidden/>
              </w:rPr>
              <w:fldChar w:fldCharType="end"/>
            </w:r>
          </w:hyperlink>
        </w:p>
        <w:p w14:paraId="437BA63D" w14:textId="77777777" w:rsidR="005771D5" w:rsidRPr="005328E0" w:rsidRDefault="00093BA6" w:rsidP="005771D5">
          <w:pPr>
            <w:pStyle w:val="20"/>
            <w:spacing w:line="360" w:lineRule="auto"/>
            <w:rPr>
              <w:rFonts w:eastAsiaTheme="minorEastAsia" w:cs="Times New Roman"/>
              <w:b w:val="0"/>
              <w:smallCaps w:val="0"/>
              <w:sz w:val="21"/>
              <w:szCs w:val="22"/>
            </w:rPr>
          </w:pPr>
          <w:hyperlink w:anchor="_Toc90631492" w:history="1">
            <w:r w:rsidR="005771D5" w:rsidRPr="005328E0">
              <w:rPr>
                <w:rStyle w:val="a7"/>
                <w:rFonts w:cs="Times New Roman"/>
              </w:rPr>
              <w:t xml:space="preserve">2.2 </w:t>
            </w:r>
            <w:r w:rsidR="005771D5" w:rsidRPr="005328E0">
              <w:rPr>
                <w:rStyle w:val="a7"/>
                <w:rFonts w:cs="Times New Roman"/>
              </w:rPr>
              <w:t>符号</w:t>
            </w:r>
            <w:r w:rsidR="005771D5" w:rsidRPr="005328E0">
              <w:rPr>
                <w:rFonts w:cs="Times New Roman"/>
                <w:webHidden/>
              </w:rPr>
              <w:tab/>
            </w:r>
            <w:r w:rsidR="005771D5" w:rsidRPr="005328E0">
              <w:rPr>
                <w:rFonts w:cs="Times New Roman"/>
                <w:webHidden/>
              </w:rPr>
              <w:fldChar w:fldCharType="begin"/>
            </w:r>
            <w:r w:rsidR="005771D5" w:rsidRPr="005328E0">
              <w:rPr>
                <w:rFonts w:cs="Times New Roman"/>
                <w:webHidden/>
              </w:rPr>
              <w:instrText xml:space="preserve"> PAGEREF _Toc90631492 \h </w:instrText>
            </w:r>
            <w:r w:rsidR="005771D5" w:rsidRPr="005328E0">
              <w:rPr>
                <w:rFonts w:cs="Times New Roman"/>
                <w:webHidden/>
              </w:rPr>
            </w:r>
            <w:r w:rsidR="005771D5" w:rsidRPr="005328E0">
              <w:rPr>
                <w:rFonts w:cs="Times New Roman"/>
                <w:webHidden/>
              </w:rPr>
              <w:fldChar w:fldCharType="separate"/>
            </w:r>
            <w:r w:rsidR="005771D5" w:rsidRPr="005328E0">
              <w:rPr>
                <w:rFonts w:cs="Times New Roman"/>
                <w:webHidden/>
              </w:rPr>
              <w:t>2</w:t>
            </w:r>
            <w:r w:rsidR="005771D5" w:rsidRPr="005328E0">
              <w:rPr>
                <w:rFonts w:cs="Times New Roman"/>
                <w:webHidden/>
              </w:rPr>
              <w:fldChar w:fldCharType="end"/>
            </w:r>
          </w:hyperlink>
        </w:p>
        <w:p w14:paraId="79A54E05" w14:textId="77777777" w:rsidR="005771D5" w:rsidRPr="005328E0" w:rsidRDefault="00093BA6" w:rsidP="005771D5">
          <w:pPr>
            <w:pStyle w:val="10"/>
            <w:spacing w:before="0" w:after="0" w:line="360" w:lineRule="auto"/>
            <w:rPr>
              <w:rFonts w:ascii="Times New Roman" w:eastAsiaTheme="minorEastAsia" w:hAnsi="Times New Roman" w:cs="Times New Roman"/>
              <w:b w:val="0"/>
              <w:bCs w:val="0"/>
              <w:caps w:val="0"/>
              <w:noProof/>
              <w:sz w:val="21"/>
              <w:szCs w:val="22"/>
            </w:rPr>
          </w:pPr>
          <w:hyperlink w:anchor="_Toc90631493" w:history="1">
            <w:r w:rsidR="005771D5" w:rsidRPr="005328E0">
              <w:rPr>
                <w:rStyle w:val="a7"/>
                <w:rFonts w:ascii="Times New Roman" w:eastAsia="宋体" w:hAnsi="Times New Roman" w:cs="Times New Roman"/>
                <w:noProof/>
                <w:kern w:val="44"/>
              </w:rPr>
              <w:t xml:space="preserve">3 </w:t>
            </w:r>
            <w:r w:rsidR="005771D5" w:rsidRPr="005328E0">
              <w:rPr>
                <w:rStyle w:val="a7"/>
                <w:rFonts w:ascii="Times New Roman" w:eastAsia="宋体" w:hAnsi="Times New Roman" w:cs="Times New Roman"/>
                <w:noProof/>
                <w:kern w:val="44"/>
              </w:rPr>
              <w:t>再生层结构</w:t>
            </w:r>
            <w:r w:rsidR="005771D5" w:rsidRPr="005328E0">
              <w:rPr>
                <w:rFonts w:ascii="Times New Roman" w:hAnsi="Times New Roman" w:cs="Times New Roman"/>
                <w:noProof/>
                <w:webHidden/>
              </w:rPr>
              <w:tab/>
            </w:r>
            <w:r w:rsidR="005771D5" w:rsidRPr="005328E0">
              <w:rPr>
                <w:rFonts w:ascii="Times New Roman" w:hAnsi="Times New Roman" w:cs="Times New Roman"/>
                <w:noProof/>
                <w:webHidden/>
              </w:rPr>
              <w:fldChar w:fldCharType="begin"/>
            </w:r>
            <w:r w:rsidR="005771D5" w:rsidRPr="005328E0">
              <w:rPr>
                <w:rFonts w:ascii="Times New Roman" w:hAnsi="Times New Roman" w:cs="Times New Roman"/>
                <w:noProof/>
                <w:webHidden/>
              </w:rPr>
              <w:instrText xml:space="preserve"> PAGEREF _Toc90631493 \h </w:instrText>
            </w:r>
            <w:r w:rsidR="005771D5" w:rsidRPr="005328E0">
              <w:rPr>
                <w:rFonts w:ascii="Times New Roman" w:hAnsi="Times New Roman" w:cs="Times New Roman"/>
                <w:noProof/>
                <w:webHidden/>
              </w:rPr>
            </w:r>
            <w:r w:rsidR="005771D5" w:rsidRPr="005328E0">
              <w:rPr>
                <w:rFonts w:ascii="Times New Roman" w:hAnsi="Times New Roman" w:cs="Times New Roman"/>
                <w:noProof/>
                <w:webHidden/>
              </w:rPr>
              <w:fldChar w:fldCharType="separate"/>
            </w:r>
            <w:r w:rsidR="005771D5" w:rsidRPr="005328E0">
              <w:rPr>
                <w:rFonts w:ascii="Times New Roman" w:hAnsi="Times New Roman" w:cs="Times New Roman"/>
                <w:noProof/>
                <w:webHidden/>
              </w:rPr>
              <w:t>3</w:t>
            </w:r>
            <w:r w:rsidR="005771D5" w:rsidRPr="005328E0">
              <w:rPr>
                <w:rFonts w:ascii="Times New Roman" w:hAnsi="Times New Roman" w:cs="Times New Roman"/>
                <w:noProof/>
                <w:webHidden/>
              </w:rPr>
              <w:fldChar w:fldCharType="end"/>
            </w:r>
          </w:hyperlink>
        </w:p>
        <w:p w14:paraId="55AF0A2E" w14:textId="77777777" w:rsidR="005771D5" w:rsidRPr="005328E0" w:rsidRDefault="00093BA6" w:rsidP="005771D5">
          <w:pPr>
            <w:pStyle w:val="20"/>
            <w:spacing w:line="360" w:lineRule="auto"/>
            <w:rPr>
              <w:rFonts w:eastAsiaTheme="minorEastAsia" w:cs="Times New Roman"/>
              <w:b w:val="0"/>
              <w:smallCaps w:val="0"/>
              <w:sz w:val="21"/>
              <w:szCs w:val="22"/>
            </w:rPr>
          </w:pPr>
          <w:hyperlink w:anchor="_Toc90631494" w:history="1">
            <w:r w:rsidR="005771D5" w:rsidRPr="005328E0">
              <w:rPr>
                <w:rStyle w:val="a7"/>
                <w:rFonts w:cs="Times New Roman"/>
              </w:rPr>
              <w:t xml:space="preserve">3.1 </w:t>
            </w:r>
            <w:r w:rsidR="005771D5" w:rsidRPr="005328E0">
              <w:rPr>
                <w:rStyle w:val="a7"/>
                <w:rFonts w:cs="Times New Roman"/>
              </w:rPr>
              <w:t>一般规定</w:t>
            </w:r>
            <w:r w:rsidR="005771D5" w:rsidRPr="005328E0">
              <w:rPr>
                <w:rFonts w:cs="Times New Roman"/>
                <w:webHidden/>
              </w:rPr>
              <w:tab/>
            </w:r>
            <w:r w:rsidR="005771D5" w:rsidRPr="005328E0">
              <w:rPr>
                <w:rFonts w:cs="Times New Roman"/>
                <w:webHidden/>
              </w:rPr>
              <w:fldChar w:fldCharType="begin"/>
            </w:r>
            <w:r w:rsidR="005771D5" w:rsidRPr="005328E0">
              <w:rPr>
                <w:rFonts w:cs="Times New Roman"/>
                <w:webHidden/>
              </w:rPr>
              <w:instrText xml:space="preserve"> PAGEREF _Toc90631494 \h </w:instrText>
            </w:r>
            <w:r w:rsidR="005771D5" w:rsidRPr="005328E0">
              <w:rPr>
                <w:rFonts w:cs="Times New Roman"/>
                <w:webHidden/>
              </w:rPr>
            </w:r>
            <w:r w:rsidR="005771D5" w:rsidRPr="005328E0">
              <w:rPr>
                <w:rFonts w:cs="Times New Roman"/>
                <w:webHidden/>
              </w:rPr>
              <w:fldChar w:fldCharType="separate"/>
            </w:r>
            <w:r w:rsidR="005771D5" w:rsidRPr="005328E0">
              <w:rPr>
                <w:rFonts w:cs="Times New Roman"/>
                <w:webHidden/>
              </w:rPr>
              <w:t>3</w:t>
            </w:r>
            <w:r w:rsidR="005771D5" w:rsidRPr="005328E0">
              <w:rPr>
                <w:rFonts w:cs="Times New Roman"/>
                <w:webHidden/>
              </w:rPr>
              <w:fldChar w:fldCharType="end"/>
            </w:r>
          </w:hyperlink>
        </w:p>
        <w:p w14:paraId="372663FF" w14:textId="77777777" w:rsidR="005771D5" w:rsidRPr="005328E0" w:rsidRDefault="00093BA6" w:rsidP="005771D5">
          <w:pPr>
            <w:pStyle w:val="20"/>
            <w:spacing w:line="360" w:lineRule="auto"/>
            <w:rPr>
              <w:rFonts w:eastAsiaTheme="minorEastAsia" w:cs="Times New Roman"/>
              <w:b w:val="0"/>
              <w:smallCaps w:val="0"/>
              <w:sz w:val="21"/>
              <w:szCs w:val="22"/>
            </w:rPr>
          </w:pPr>
          <w:hyperlink w:anchor="_Toc90631495" w:history="1">
            <w:r w:rsidR="005771D5" w:rsidRPr="005328E0">
              <w:rPr>
                <w:rStyle w:val="a7"/>
                <w:rFonts w:cs="Times New Roman"/>
              </w:rPr>
              <w:t xml:space="preserve">3.2 </w:t>
            </w:r>
            <w:r w:rsidR="005771D5" w:rsidRPr="005328E0">
              <w:rPr>
                <w:rStyle w:val="a7"/>
                <w:rFonts w:cs="Times New Roman"/>
              </w:rPr>
              <w:t>路况调查及分析</w:t>
            </w:r>
            <w:r w:rsidR="005771D5" w:rsidRPr="005328E0">
              <w:rPr>
                <w:rFonts w:cs="Times New Roman"/>
                <w:webHidden/>
              </w:rPr>
              <w:tab/>
            </w:r>
            <w:r w:rsidR="005771D5" w:rsidRPr="005328E0">
              <w:rPr>
                <w:rFonts w:cs="Times New Roman"/>
                <w:webHidden/>
              </w:rPr>
              <w:fldChar w:fldCharType="begin"/>
            </w:r>
            <w:r w:rsidR="005771D5" w:rsidRPr="005328E0">
              <w:rPr>
                <w:rFonts w:cs="Times New Roman"/>
                <w:webHidden/>
              </w:rPr>
              <w:instrText xml:space="preserve"> PAGEREF _Toc90631495 \h </w:instrText>
            </w:r>
            <w:r w:rsidR="005771D5" w:rsidRPr="005328E0">
              <w:rPr>
                <w:rFonts w:cs="Times New Roman"/>
                <w:webHidden/>
              </w:rPr>
            </w:r>
            <w:r w:rsidR="005771D5" w:rsidRPr="005328E0">
              <w:rPr>
                <w:rFonts w:cs="Times New Roman"/>
                <w:webHidden/>
              </w:rPr>
              <w:fldChar w:fldCharType="separate"/>
            </w:r>
            <w:r w:rsidR="005771D5" w:rsidRPr="005328E0">
              <w:rPr>
                <w:rFonts w:cs="Times New Roman"/>
                <w:webHidden/>
              </w:rPr>
              <w:t>3</w:t>
            </w:r>
            <w:r w:rsidR="005771D5" w:rsidRPr="005328E0">
              <w:rPr>
                <w:rFonts w:cs="Times New Roman"/>
                <w:webHidden/>
              </w:rPr>
              <w:fldChar w:fldCharType="end"/>
            </w:r>
          </w:hyperlink>
        </w:p>
        <w:p w14:paraId="56D70CF2" w14:textId="77777777" w:rsidR="005771D5" w:rsidRPr="005328E0" w:rsidRDefault="00093BA6" w:rsidP="005771D5">
          <w:pPr>
            <w:pStyle w:val="20"/>
            <w:spacing w:line="360" w:lineRule="auto"/>
            <w:rPr>
              <w:rFonts w:eastAsiaTheme="minorEastAsia" w:cs="Times New Roman"/>
              <w:b w:val="0"/>
              <w:smallCaps w:val="0"/>
              <w:sz w:val="21"/>
              <w:szCs w:val="22"/>
            </w:rPr>
          </w:pPr>
          <w:hyperlink w:anchor="_Toc90631496" w:history="1">
            <w:r w:rsidR="005771D5" w:rsidRPr="005328E0">
              <w:rPr>
                <w:rStyle w:val="a7"/>
                <w:rFonts w:cs="Times New Roman"/>
              </w:rPr>
              <w:t xml:space="preserve">3.3 </w:t>
            </w:r>
            <w:r w:rsidR="005771D5" w:rsidRPr="005328E0">
              <w:rPr>
                <w:rStyle w:val="a7"/>
                <w:rFonts w:cs="Times New Roman"/>
              </w:rPr>
              <w:t>再生层结构厚度</w:t>
            </w:r>
            <w:r w:rsidR="005771D5" w:rsidRPr="005328E0">
              <w:rPr>
                <w:rFonts w:cs="Times New Roman"/>
                <w:webHidden/>
              </w:rPr>
              <w:tab/>
            </w:r>
            <w:r w:rsidR="005771D5" w:rsidRPr="005328E0">
              <w:rPr>
                <w:rFonts w:cs="Times New Roman"/>
                <w:webHidden/>
              </w:rPr>
              <w:fldChar w:fldCharType="begin"/>
            </w:r>
            <w:r w:rsidR="005771D5" w:rsidRPr="005328E0">
              <w:rPr>
                <w:rFonts w:cs="Times New Roman"/>
                <w:webHidden/>
              </w:rPr>
              <w:instrText xml:space="preserve"> PAGEREF _Toc90631496 \h </w:instrText>
            </w:r>
            <w:r w:rsidR="005771D5" w:rsidRPr="005328E0">
              <w:rPr>
                <w:rFonts w:cs="Times New Roman"/>
                <w:webHidden/>
              </w:rPr>
            </w:r>
            <w:r w:rsidR="005771D5" w:rsidRPr="005328E0">
              <w:rPr>
                <w:rFonts w:cs="Times New Roman"/>
                <w:webHidden/>
              </w:rPr>
              <w:fldChar w:fldCharType="separate"/>
            </w:r>
            <w:r w:rsidR="005771D5" w:rsidRPr="005328E0">
              <w:rPr>
                <w:rFonts w:cs="Times New Roman"/>
                <w:webHidden/>
              </w:rPr>
              <w:t>3</w:t>
            </w:r>
            <w:r w:rsidR="005771D5" w:rsidRPr="005328E0">
              <w:rPr>
                <w:rFonts w:cs="Times New Roman"/>
                <w:webHidden/>
              </w:rPr>
              <w:fldChar w:fldCharType="end"/>
            </w:r>
          </w:hyperlink>
        </w:p>
        <w:p w14:paraId="13187B8E" w14:textId="77777777" w:rsidR="005771D5" w:rsidRPr="005328E0" w:rsidRDefault="00093BA6" w:rsidP="005771D5">
          <w:pPr>
            <w:pStyle w:val="10"/>
            <w:spacing w:before="0" w:after="0" w:line="360" w:lineRule="auto"/>
            <w:rPr>
              <w:rFonts w:ascii="Times New Roman" w:eastAsiaTheme="minorEastAsia" w:hAnsi="Times New Roman" w:cs="Times New Roman"/>
              <w:b w:val="0"/>
              <w:bCs w:val="0"/>
              <w:caps w:val="0"/>
              <w:noProof/>
              <w:sz w:val="21"/>
              <w:szCs w:val="22"/>
            </w:rPr>
          </w:pPr>
          <w:hyperlink w:anchor="_Toc90631497" w:history="1">
            <w:r w:rsidR="005771D5" w:rsidRPr="005328E0">
              <w:rPr>
                <w:rStyle w:val="a7"/>
                <w:rFonts w:ascii="Times New Roman" w:eastAsia="宋体" w:hAnsi="Times New Roman" w:cs="Times New Roman"/>
                <w:noProof/>
                <w:kern w:val="44"/>
              </w:rPr>
              <w:t xml:space="preserve">4 </w:t>
            </w:r>
            <w:r w:rsidR="005771D5" w:rsidRPr="005328E0">
              <w:rPr>
                <w:rStyle w:val="a7"/>
                <w:rFonts w:ascii="Times New Roman" w:eastAsia="宋体" w:hAnsi="Times New Roman" w:cs="Times New Roman"/>
                <w:noProof/>
                <w:kern w:val="44"/>
              </w:rPr>
              <w:t>材料</w:t>
            </w:r>
            <w:r w:rsidR="005771D5" w:rsidRPr="005328E0">
              <w:rPr>
                <w:rFonts w:ascii="Times New Roman" w:hAnsi="Times New Roman" w:cs="Times New Roman"/>
                <w:noProof/>
                <w:webHidden/>
              </w:rPr>
              <w:tab/>
            </w:r>
            <w:r w:rsidR="005771D5" w:rsidRPr="005328E0">
              <w:rPr>
                <w:rFonts w:ascii="Times New Roman" w:hAnsi="Times New Roman" w:cs="Times New Roman"/>
                <w:noProof/>
                <w:webHidden/>
              </w:rPr>
              <w:fldChar w:fldCharType="begin"/>
            </w:r>
            <w:r w:rsidR="005771D5" w:rsidRPr="005328E0">
              <w:rPr>
                <w:rFonts w:ascii="Times New Roman" w:hAnsi="Times New Roman" w:cs="Times New Roman"/>
                <w:noProof/>
                <w:webHidden/>
              </w:rPr>
              <w:instrText xml:space="preserve"> PAGEREF _Toc90631497 \h </w:instrText>
            </w:r>
            <w:r w:rsidR="005771D5" w:rsidRPr="005328E0">
              <w:rPr>
                <w:rFonts w:ascii="Times New Roman" w:hAnsi="Times New Roman" w:cs="Times New Roman"/>
                <w:noProof/>
                <w:webHidden/>
              </w:rPr>
            </w:r>
            <w:r w:rsidR="005771D5" w:rsidRPr="005328E0">
              <w:rPr>
                <w:rFonts w:ascii="Times New Roman" w:hAnsi="Times New Roman" w:cs="Times New Roman"/>
                <w:noProof/>
                <w:webHidden/>
              </w:rPr>
              <w:fldChar w:fldCharType="separate"/>
            </w:r>
            <w:r w:rsidR="005771D5" w:rsidRPr="005328E0">
              <w:rPr>
                <w:rFonts w:ascii="Times New Roman" w:hAnsi="Times New Roman" w:cs="Times New Roman"/>
                <w:noProof/>
                <w:webHidden/>
              </w:rPr>
              <w:t>4</w:t>
            </w:r>
            <w:r w:rsidR="005771D5" w:rsidRPr="005328E0">
              <w:rPr>
                <w:rFonts w:ascii="Times New Roman" w:hAnsi="Times New Roman" w:cs="Times New Roman"/>
                <w:noProof/>
                <w:webHidden/>
              </w:rPr>
              <w:fldChar w:fldCharType="end"/>
            </w:r>
          </w:hyperlink>
        </w:p>
        <w:p w14:paraId="2D48AFAF" w14:textId="77777777" w:rsidR="005771D5" w:rsidRPr="005328E0" w:rsidRDefault="00093BA6" w:rsidP="005771D5">
          <w:pPr>
            <w:pStyle w:val="20"/>
            <w:spacing w:line="360" w:lineRule="auto"/>
            <w:rPr>
              <w:rFonts w:eastAsiaTheme="minorEastAsia" w:cs="Times New Roman"/>
              <w:b w:val="0"/>
              <w:smallCaps w:val="0"/>
              <w:sz w:val="21"/>
              <w:szCs w:val="22"/>
            </w:rPr>
          </w:pPr>
          <w:hyperlink w:anchor="_Toc90631498" w:history="1">
            <w:r w:rsidR="005771D5" w:rsidRPr="005328E0">
              <w:rPr>
                <w:rStyle w:val="a7"/>
                <w:rFonts w:cs="Times New Roman"/>
              </w:rPr>
              <w:t xml:space="preserve">4.1 </w:t>
            </w:r>
            <w:r w:rsidR="005771D5" w:rsidRPr="005328E0">
              <w:rPr>
                <w:rStyle w:val="a7"/>
                <w:rFonts w:cs="Times New Roman"/>
              </w:rPr>
              <w:t>一般规定</w:t>
            </w:r>
            <w:r w:rsidR="005771D5" w:rsidRPr="005328E0">
              <w:rPr>
                <w:rFonts w:cs="Times New Roman"/>
                <w:webHidden/>
              </w:rPr>
              <w:tab/>
            </w:r>
            <w:r w:rsidR="005771D5" w:rsidRPr="005328E0">
              <w:rPr>
                <w:rFonts w:cs="Times New Roman"/>
                <w:webHidden/>
              </w:rPr>
              <w:fldChar w:fldCharType="begin"/>
            </w:r>
            <w:r w:rsidR="005771D5" w:rsidRPr="005328E0">
              <w:rPr>
                <w:rFonts w:cs="Times New Roman"/>
                <w:webHidden/>
              </w:rPr>
              <w:instrText xml:space="preserve"> PAGEREF _Toc90631498 \h </w:instrText>
            </w:r>
            <w:r w:rsidR="005771D5" w:rsidRPr="005328E0">
              <w:rPr>
                <w:rFonts w:cs="Times New Roman"/>
                <w:webHidden/>
              </w:rPr>
            </w:r>
            <w:r w:rsidR="005771D5" w:rsidRPr="005328E0">
              <w:rPr>
                <w:rFonts w:cs="Times New Roman"/>
                <w:webHidden/>
              </w:rPr>
              <w:fldChar w:fldCharType="separate"/>
            </w:r>
            <w:r w:rsidR="005771D5" w:rsidRPr="005328E0">
              <w:rPr>
                <w:rFonts w:cs="Times New Roman"/>
                <w:webHidden/>
              </w:rPr>
              <w:t>4</w:t>
            </w:r>
            <w:r w:rsidR="005771D5" w:rsidRPr="005328E0">
              <w:rPr>
                <w:rFonts w:cs="Times New Roman"/>
                <w:webHidden/>
              </w:rPr>
              <w:fldChar w:fldCharType="end"/>
            </w:r>
          </w:hyperlink>
        </w:p>
        <w:p w14:paraId="58888FC9" w14:textId="77777777" w:rsidR="005771D5" w:rsidRPr="005328E0" w:rsidRDefault="00093BA6" w:rsidP="005771D5">
          <w:pPr>
            <w:pStyle w:val="20"/>
            <w:spacing w:line="360" w:lineRule="auto"/>
            <w:rPr>
              <w:rFonts w:eastAsiaTheme="minorEastAsia" w:cs="Times New Roman"/>
              <w:b w:val="0"/>
              <w:smallCaps w:val="0"/>
              <w:sz w:val="21"/>
              <w:szCs w:val="22"/>
            </w:rPr>
          </w:pPr>
          <w:hyperlink w:anchor="_Toc90631499" w:history="1">
            <w:r w:rsidR="005771D5" w:rsidRPr="005328E0">
              <w:rPr>
                <w:rStyle w:val="a7"/>
                <w:rFonts w:cs="Times New Roman"/>
              </w:rPr>
              <w:t xml:space="preserve">4.2 </w:t>
            </w:r>
            <w:r w:rsidR="005771D5" w:rsidRPr="005328E0">
              <w:rPr>
                <w:rStyle w:val="a7"/>
                <w:rFonts w:cs="Times New Roman"/>
              </w:rPr>
              <w:t>基层回收料</w:t>
            </w:r>
            <w:r w:rsidR="005771D5" w:rsidRPr="005328E0">
              <w:rPr>
                <w:rFonts w:cs="Times New Roman"/>
                <w:webHidden/>
              </w:rPr>
              <w:tab/>
            </w:r>
            <w:r w:rsidR="005771D5" w:rsidRPr="005328E0">
              <w:rPr>
                <w:rFonts w:cs="Times New Roman"/>
                <w:webHidden/>
              </w:rPr>
              <w:fldChar w:fldCharType="begin"/>
            </w:r>
            <w:r w:rsidR="005771D5" w:rsidRPr="005328E0">
              <w:rPr>
                <w:rFonts w:cs="Times New Roman"/>
                <w:webHidden/>
              </w:rPr>
              <w:instrText xml:space="preserve"> PAGEREF _Toc90631499 \h </w:instrText>
            </w:r>
            <w:r w:rsidR="005771D5" w:rsidRPr="005328E0">
              <w:rPr>
                <w:rFonts w:cs="Times New Roman"/>
                <w:webHidden/>
              </w:rPr>
            </w:r>
            <w:r w:rsidR="005771D5" w:rsidRPr="005328E0">
              <w:rPr>
                <w:rFonts w:cs="Times New Roman"/>
                <w:webHidden/>
              </w:rPr>
              <w:fldChar w:fldCharType="separate"/>
            </w:r>
            <w:r w:rsidR="005771D5" w:rsidRPr="005328E0">
              <w:rPr>
                <w:rFonts w:cs="Times New Roman"/>
                <w:webHidden/>
              </w:rPr>
              <w:t>4</w:t>
            </w:r>
            <w:r w:rsidR="005771D5" w:rsidRPr="005328E0">
              <w:rPr>
                <w:rFonts w:cs="Times New Roman"/>
                <w:webHidden/>
              </w:rPr>
              <w:fldChar w:fldCharType="end"/>
            </w:r>
          </w:hyperlink>
        </w:p>
        <w:p w14:paraId="0A00E93D" w14:textId="77777777" w:rsidR="005771D5" w:rsidRPr="005328E0" w:rsidRDefault="00093BA6" w:rsidP="005771D5">
          <w:pPr>
            <w:pStyle w:val="20"/>
            <w:spacing w:line="360" w:lineRule="auto"/>
            <w:rPr>
              <w:rFonts w:eastAsiaTheme="minorEastAsia" w:cs="Times New Roman"/>
              <w:b w:val="0"/>
              <w:smallCaps w:val="0"/>
              <w:sz w:val="21"/>
              <w:szCs w:val="22"/>
            </w:rPr>
          </w:pPr>
          <w:hyperlink w:anchor="_Toc90631500" w:history="1">
            <w:r w:rsidR="005771D5" w:rsidRPr="005328E0">
              <w:rPr>
                <w:rStyle w:val="a7"/>
                <w:rFonts w:cs="Times New Roman"/>
              </w:rPr>
              <w:t xml:space="preserve">4.3 </w:t>
            </w:r>
            <w:r w:rsidR="005771D5" w:rsidRPr="005328E0">
              <w:rPr>
                <w:rStyle w:val="a7"/>
                <w:rFonts w:cs="Times New Roman"/>
              </w:rPr>
              <w:t>道路石油沥青</w:t>
            </w:r>
            <w:r w:rsidR="005771D5" w:rsidRPr="005328E0">
              <w:rPr>
                <w:rFonts w:cs="Times New Roman"/>
                <w:webHidden/>
              </w:rPr>
              <w:tab/>
            </w:r>
            <w:r w:rsidR="005771D5" w:rsidRPr="005328E0">
              <w:rPr>
                <w:rFonts w:cs="Times New Roman"/>
                <w:webHidden/>
              </w:rPr>
              <w:fldChar w:fldCharType="begin"/>
            </w:r>
            <w:r w:rsidR="005771D5" w:rsidRPr="005328E0">
              <w:rPr>
                <w:rFonts w:cs="Times New Roman"/>
                <w:webHidden/>
              </w:rPr>
              <w:instrText xml:space="preserve"> PAGEREF _Toc90631500 \h </w:instrText>
            </w:r>
            <w:r w:rsidR="005771D5" w:rsidRPr="005328E0">
              <w:rPr>
                <w:rFonts w:cs="Times New Roman"/>
                <w:webHidden/>
              </w:rPr>
            </w:r>
            <w:r w:rsidR="005771D5" w:rsidRPr="005328E0">
              <w:rPr>
                <w:rFonts w:cs="Times New Roman"/>
                <w:webHidden/>
              </w:rPr>
              <w:fldChar w:fldCharType="separate"/>
            </w:r>
            <w:r w:rsidR="005771D5" w:rsidRPr="005328E0">
              <w:rPr>
                <w:rFonts w:cs="Times New Roman"/>
                <w:webHidden/>
              </w:rPr>
              <w:t>5</w:t>
            </w:r>
            <w:r w:rsidR="005771D5" w:rsidRPr="005328E0">
              <w:rPr>
                <w:rFonts w:cs="Times New Roman"/>
                <w:webHidden/>
              </w:rPr>
              <w:fldChar w:fldCharType="end"/>
            </w:r>
          </w:hyperlink>
        </w:p>
        <w:p w14:paraId="60008D1E" w14:textId="77777777" w:rsidR="005771D5" w:rsidRPr="005328E0" w:rsidRDefault="00093BA6" w:rsidP="005771D5">
          <w:pPr>
            <w:pStyle w:val="20"/>
            <w:spacing w:line="360" w:lineRule="auto"/>
            <w:rPr>
              <w:rFonts w:eastAsiaTheme="minorEastAsia" w:cs="Times New Roman"/>
              <w:b w:val="0"/>
              <w:smallCaps w:val="0"/>
              <w:sz w:val="21"/>
              <w:szCs w:val="22"/>
            </w:rPr>
          </w:pPr>
          <w:hyperlink w:anchor="_Toc90631501" w:history="1">
            <w:r w:rsidR="005771D5" w:rsidRPr="005328E0">
              <w:rPr>
                <w:rStyle w:val="a7"/>
                <w:rFonts w:cs="Times New Roman"/>
              </w:rPr>
              <w:t xml:space="preserve">4.4 </w:t>
            </w:r>
            <w:r w:rsidR="005771D5" w:rsidRPr="005328E0">
              <w:rPr>
                <w:rStyle w:val="a7"/>
                <w:rFonts w:cs="Times New Roman"/>
              </w:rPr>
              <w:t>泡沫沥青</w:t>
            </w:r>
            <w:r w:rsidR="005771D5" w:rsidRPr="005328E0">
              <w:rPr>
                <w:rFonts w:cs="Times New Roman"/>
                <w:webHidden/>
              </w:rPr>
              <w:tab/>
            </w:r>
            <w:r w:rsidR="005771D5" w:rsidRPr="005328E0">
              <w:rPr>
                <w:rFonts w:cs="Times New Roman"/>
                <w:webHidden/>
              </w:rPr>
              <w:fldChar w:fldCharType="begin"/>
            </w:r>
            <w:r w:rsidR="005771D5" w:rsidRPr="005328E0">
              <w:rPr>
                <w:rFonts w:cs="Times New Roman"/>
                <w:webHidden/>
              </w:rPr>
              <w:instrText xml:space="preserve"> PAGEREF _Toc90631501 \h </w:instrText>
            </w:r>
            <w:r w:rsidR="005771D5" w:rsidRPr="005328E0">
              <w:rPr>
                <w:rFonts w:cs="Times New Roman"/>
                <w:webHidden/>
              </w:rPr>
            </w:r>
            <w:r w:rsidR="005771D5" w:rsidRPr="005328E0">
              <w:rPr>
                <w:rFonts w:cs="Times New Roman"/>
                <w:webHidden/>
              </w:rPr>
              <w:fldChar w:fldCharType="separate"/>
            </w:r>
            <w:r w:rsidR="005771D5" w:rsidRPr="005328E0">
              <w:rPr>
                <w:rFonts w:cs="Times New Roman"/>
                <w:webHidden/>
              </w:rPr>
              <w:t>5</w:t>
            </w:r>
            <w:r w:rsidR="005771D5" w:rsidRPr="005328E0">
              <w:rPr>
                <w:rFonts w:cs="Times New Roman"/>
                <w:webHidden/>
              </w:rPr>
              <w:fldChar w:fldCharType="end"/>
            </w:r>
          </w:hyperlink>
        </w:p>
        <w:p w14:paraId="1032AE70" w14:textId="77777777" w:rsidR="005771D5" w:rsidRPr="005328E0" w:rsidRDefault="00093BA6" w:rsidP="005771D5">
          <w:pPr>
            <w:pStyle w:val="20"/>
            <w:spacing w:line="360" w:lineRule="auto"/>
            <w:rPr>
              <w:rFonts w:eastAsiaTheme="minorEastAsia" w:cs="Times New Roman"/>
              <w:b w:val="0"/>
              <w:smallCaps w:val="0"/>
              <w:sz w:val="21"/>
              <w:szCs w:val="22"/>
            </w:rPr>
          </w:pPr>
          <w:hyperlink w:anchor="_Toc90631502" w:history="1">
            <w:r w:rsidR="005771D5" w:rsidRPr="005328E0">
              <w:rPr>
                <w:rStyle w:val="a7"/>
                <w:rFonts w:cs="Times New Roman"/>
              </w:rPr>
              <w:t xml:space="preserve">4.5 </w:t>
            </w:r>
            <w:r w:rsidR="005771D5" w:rsidRPr="005328E0">
              <w:rPr>
                <w:rStyle w:val="a7"/>
                <w:rFonts w:cs="Times New Roman"/>
              </w:rPr>
              <w:t>新集料</w:t>
            </w:r>
            <w:r w:rsidR="005771D5" w:rsidRPr="005328E0">
              <w:rPr>
                <w:rFonts w:cs="Times New Roman"/>
                <w:webHidden/>
              </w:rPr>
              <w:tab/>
            </w:r>
            <w:r w:rsidR="005771D5" w:rsidRPr="005328E0">
              <w:rPr>
                <w:rFonts w:cs="Times New Roman"/>
                <w:webHidden/>
              </w:rPr>
              <w:fldChar w:fldCharType="begin"/>
            </w:r>
            <w:r w:rsidR="005771D5" w:rsidRPr="005328E0">
              <w:rPr>
                <w:rFonts w:cs="Times New Roman"/>
                <w:webHidden/>
              </w:rPr>
              <w:instrText xml:space="preserve"> PAGEREF _Toc90631502 \h </w:instrText>
            </w:r>
            <w:r w:rsidR="005771D5" w:rsidRPr="005328E0">
              <w:rPr>
                <w:rFonts w:cs="Times New Roman"/>
                <w:webHidden/>
              </w:rPr>
            </w:r>
            <w:r w:rsidR="005771D5" w:rsidRPr="005328E0">
              <w:rPr>
                <w:rFonts w:cs="Times New Roman"/>
                <w:webHidden/>
              </w:rPr>
              <w:fldChar w:fldCharType="separate"/>
            </w:r>
            <w:r w:rsidR="005771D5" w:rsidRPr="005328E0">
              <w:rPr>
                <w:rFonts w:cs="Times New Roman"/>
                <w:webHidden/>
              </w:rPr>
              <w:t>5</w:t>
            </w:r>
            <w:r w:rsidR="005771D5" w:rsidRPr="005328E0">
              <w:rPr>
                <w:rFonts w:cs="Times New Roman"/>
                <w:webHidden/>
              </w:rPr>
              <w:fldChar w:fldCharType="end"/>
            </w:r>
          </w:hyperlink>
        </w:p>
        <w:p w14:paraId="035ABFCE" w14:textId="77777777" w:rsidR="005771D5" w:rsidRPr="005328E0" w:rsidRDefault="00093BA6" w:rsidP="005771D5">
          <w:pPr>
            <w:pStyle w:val="20"/>
            <w:spacing w:line="360" w:lineRule="auto"/>
            <w:rPr>
              <w:rFonts w:eastAsiaTheme="minorEastAsia" w:cs="Times New Roman"/>
              <w:b w:val="0"/>
              <w:smallCaps w:val="0"/>
              <w:sz w:val="21"/>
              <w:szCs w:val="22"/>
            </w:rPr>
          </w:pPr>
          <w:hyperlink w:anchor="_Toc90631503" w:history="1">
            <w:r w:rsidR="005771D5" w:rsidRPr="005328E0">
              <w:rPr>
                <w:rStyle w:val="a7"/>
                <w:rFonts w:cs="Times New Roman"/>
              </w:rPr>
              <w:t xml:space="preserve">4.6 </w:t>
            </w:r>
            <w:r w:rsidR="005771D5" w:rsidRPr="005328E0">
              <w:rPr>
                <w:rStyle w:val="a7"/>
                <w:rFonts w:cs="Times New Roman"/>
              </w:rPr>
              <w:t>水泥、石灰、矿粉填料</w:t>
            </w:r>
            <w:r w:rsidR="005771D5" w:rsidRPr="005328E0">
              <w:rPr>
                <w:rFonts w:cs="Times New Roman"/>
                <w:webHidden/>
              </w:rPr>
              <w:tab/>
            </w:r>
            <w:r w:rsidR="005771D5" w:rsidRPr="005328E0">
              <w:rPr>
                <w:rFonts w:cs="Times New Roman"/>
                <w:webHidden/>
              </w:rPr>
              <w:fldChar w:fldCharType="begin"/>
            </w:r>
            <w:r w:rsidR="005771D5" w:rsidRPr="005328E0">
              <w:rPr>
                <w:rFonts w:cs="Times New Roman"/>
                <w:webHidden/>
              </w:rPr>
              <w:instrText xml:space="preserve"> PAGEREF _Toc90631503 \h </w:instrText>
            </w:r>
            <w:r w:rsidR="005771D5" w:rsidRPr="005328E0">
              <w:rPr>
                <w:rFonts w:cs="Times New Roman"/>
                <w:webHidden/>
              </w:rPr>
            </w:r>
            <w:r w:rsidR="005771D5" w:rsidRPr="005328E0">
              <w:rPr>
                <w:rFonts w:cs="Times New Roman"/>
                <w:webHidden/>
              </w:rPr>
              <w:fldChar w:fldCharType="separate"/>
            </w:r>
            <w:r w:rsidR="005771D5" w:rsidRPr="005328E0">
              <w:rPr>
                <w:rFonts w:cs="Times New Roman"/>
                <w:webHidden/>
              </w:rPr>
              <w:t>5</w:t>
            </w:r>
            <w:r w:rsidR="005771D5" w:rsidRPr="005328E0">
              <w:rPr>
                <w:rFonts w:cs="Times New Roman"/>
                <w:webHidden/>
              </w:rPr>
              <w:fldChar w:fldCharType="end"/>
            </w:r>
          </w:hyperlink>
        </w:p>
        <w:p w14:paraId="4B7CEF64" w14:textId="77777777" w:rsidR="005771D5" w:rsidRPr="005328E0" w:rsidRDefault="00093BA6" w:rsidP="005771D5">
          <w:pPr>
            <w:pStyle w:val="20"/>
            <w:spacing w:line="360" w:lineRule="auto"/>
            <w:rPr>
              <w:rFonts w:eastAsiaTheme="minorEastAsia" w:cs="Times New Roman"/>
              <w:b w:val="0"/>
              <w:smallCaps w:val="0"/>
              <w:sz w:val="21"/>
              <w:szCs w:val="22"/>
            </w:rPr>
          </w:pPr>
          <w:hyperlink w:anchor="_Toc90631504" w:history="1">
            <w:r w:rsidR="005771D5" w:rsidRPr="005328E0">
              <w:rPr>
                <w:rStyle w:val="a7"/>
                <w:rFonts w:cs="Times New Roman"/>
              </w:rPr>
              <w:t xml:space="preserve">4.7 </w:t>
            </w:r>
            <w:r w:rsidR="005771D5" w:rsidRPr="005328E0">
              <w:rPr>
                <w:rStyle w:val="a7"/>
                <w:rFonts w:cs="Times New Roman"/>
              </w:rPr>
              <w:t>水</w:t>
            </w:r>
            <w:r w:rsidR="005771D5" w:rsidRPr="005328E0">
              <w:rPr>
                <w:rFonts w:cs="Times New Roman"/>
                <w:webHidden/>
              </w:rPr>
              <w:tab/>
            </w:r>
            <w:r w:rsidR="005771D5" w:rsidRPr="005328E0">
              <w:rPr>
                <w:rFonts w:cs="Times New Roman"/>
                <w:webHidden/>
              </w:rPr>
              <w:fldChar w:fldCharType="begin"/>
            </w:r>
            <w:r w:rsidR="005771D5" w:rsidRPr="005328E0">
              <w:rPr>
                <w:rFonts w:cs="Times New Roman"/>
                <w:webHidden/>
              </w:rPr>
              <w:instrText xml:space="preserve"> PAGEREF _Toc90631504 \h </w:instrText>
            </w:r>
            <w:r w:rsidR="005771D5" w:rsidRPr="005328E0">
              <w:rPr>
                <w:rFonts w:cs="Times New Roman"/>
                <w:webHidden/>
              </w:rPr>
            </w:r>
            <w:r w:rsidR="005771D5" w:rsidRPr="005328E0">
              <w:rPr>
                <w:rFonts w:cs="Times New Roman"/>
                <w:webHidden/>
              </w:rPr>
              <w:fldChar w:fldCharType="separate"/>
            </w:r>
            <w:r w:rsidR="005771D5" w:rsidRPr="005328E0">
              <w:rPr>
                <w:rFonts w:cs="Times New Roman"/>
                <w:webHidden/>
              </w:rPr>
              <w:t>5</w:t>
            </w:r>
            <w:r w:rsidR="005771D5" w:rsidRPr="005328E0">
              <w:rPr>
                <w:rFonts w:cs="Times New Roman"/>
                <w:webHidden/>
              </w:rPr>
              <w:fldChar w:fldCharType="end"/>
            </w:r>
          </w:hyperlink>
        </w:p>
        <w:p w14:paraId="12F8B9F4" w14:textId="77777777" w:rsidR="005771D5" w:rsidRPr="005328E0" w:rsidRDefault="00093BA6" w:rsidP="005771D5">
          <w:pPr>
            <w:pStyle w:val="10"/>
            <w:spacing w:before="0" w:after="0" w:line="360" w:lineRule="auto"/>
            <w:rPr>
              <w:rFonts w:ascii="Times New Roman" w:eastAsiaTheme="minorEastAsia" w:hAnsi="Times New Roman" w:cs="Times New Roman"/>
              <w:b w:val="0"/>
              <w:bCs w:val="0"/>
              <w:caps w:val="0"/>
              <w:noProof/>
              <w:sz w:val="21"/>
              <w:szCs w:val="22"/>
            </w:rPr>
          </w:pPr>
          <w:hyperlink w:anchor="_Toc90631505" w:history="1">
            <w:r w:rsidR="005771D5" w:rsidRPr="005328E0">
              <w:rPr>
                <w:rStyle w:val="a7"/>
                <w:rFonts w:ascii="Times New Roman" w:eastAsia="宋体" w:hAnsi="Times New Roman" w:cs="Times New Roman"/>
                <w:noProof/>
                <w:kern w:val="44"/>
              </w:rPr>
              <w:t xml:space="preserve">5 </w:t>
            </w:r>
            <w:r w:rsidR="005771D5" w:rsidRPr="005328E0">
              <w:rPr>
                <w:rStyle w:val="a7"/>
                <w:rFonts w:ascii="Times New Roman" w:eastAsia="宋体" w:hAnsi="Times New Roman" w:cs="Times New Roman"/>
                <w:noProof/>
                <w:kern w:val="44"/>
              </w:rPr>
              <w:t>混合料组成设计</w:t>
            </w:r>
            <w:r w:rsidR="005771D5" w:rsidRPr="005328E0">
              <w:rPr>
                <w:rFonts w:ascii="Times New Roman" w:hAnsi="Times New Roman" w:cs="Times New Roman"/>
                <w:noProof/>
                <w:webHidden/>
              </w:rPr>
              <w:tab/>
            </w:r>
            <w:r w:rsidR="005771D5" w:rsidRPr="005328E0">
              <w:rPr>
                <w:rFonts w:ascii="Times New Roman" w:hAnsi="Times New Roman" w:cs="Times New Roman"/>
                <w:noProof/>
                <w:webHidden/>
              </w:rPr>
              <w:fldChar w:fldCharType="begin"/>
            </w:r>
            <w:r w:rsidR="005771D5" w:rsidRPr="005328E0">
              <w:rPr>
                <w:rFonts w:ascii="Times New Roman" w:hAnsi="Times New Roman" w:cs="Times New Roman"/>
                <w:noProof/>
                <w:webHidden/>
              </w:rPr>
              <w:instrText xml:space="preserve"> PAGEREF _Toc90631505 \h </w:instrText>
            </w:r>
            <w:r w:rsidR="005771D5" w:rsidRPr="005328E0">
              <w:rPr>
                <w:rFonts w:ascii="Times New Roman" w:hAnsi="Times New Roman" w:cs="Times New Roman"/>
                <w:noProof/>
                <w:webHidden/>
              </w:rPr>
            </w:r>
            <w:r w:rsidR="005771D5" w:rsidRPr="005328E0">
              <w:rPr>
                <w:rFonts w:ascii="Times New Roman" w:hAnsi="Times New Roman" w:cs="Times New Roman"/>
                <w:noProof/>
                <w:webHidden/>
              </w:rPr>
              <w:fldChar w:fldCharType="separate"/>
            </w:r>
            <w:r w:rsidR="005771D5" w:rsidRPr="005328E0">
              <w:rPr>
                <w:rFonts w:ascii="Times New Roman" w:hAnsi="Times New Roman" w:cs="Times New Roman"/>
                <w:noProof/>
                <w:webHidden/>
              </w:rPr>
              <w:t>6</w:t>
            </w:r>
            <w:r w:rsidR="005771D5" w:rsidRPr="005328E0">
              <w:rPr>
                <w:rFonts w:ascii="Times New Roman" w:hAnsi="Times New Roman" w:cs="Times New Roman"/>
                <w:noProof/>
                <w:webHidden/>
              </w:rPr>
              <w:fldChar w:fldCharType="end"/>
            </w:r>
          </w:hyperlink>
        </w:p>
        <w:p w14:paraId="6B028B52" w14:textId="77777777" w:rsidR="005771D5" w:rsidRPr="005328E0" w:rsidRDefault="00093BA6" w:rsidP="005771D5">
          <w:pPr>
            <w:pStyle w:val="20"/>
            <w:spacing w:line="360" w:lineRule="auto"/>
            <w:rPr>
              <w:rFonts w:eastAsiaTheme="minorEastAsia" w:cs="Times New Roman"/>
              <w:b w:val="0"/>
              <w:smallCaps w:val="0"/>
              <w:sz w:val="21"/>
              <w:szCs w:val="22"/>
            </w:rPr>
          </w:pPr>
          <w:hyperlink w:anchor="_Toc90631506" w:history="1">
            <w:r w:rsidR="005771D5" w:rsidRPr="005328E0">
              <w:rPr>
                <w:rStyle w:val="a7"/>
                <w:rFonts w:cs="Times New Roman"/>
              </w:rPr>
              <w:t xml:space="preserve">5.1 </w:t>
            </w:r>
            <w:r w:rsidR="005771D5" w:rsidRPr="005328E0">
              <w:rPr>
                <w:rStyle w:val="a7"/>
                <w:rFonts w:cs="Times New Roman"/>
              </w:rPr>
              <w:t>一般规定</w:t>
            </w:r>
            <w:r w:rsidR="005771D5" w:rsidRPr="005328E0">
              <w:rPr>
                <w:rFonts w:cs="Times New Roman"/>
                <w:webHidden/>
              </w:rPr>
              <w:tab/>
            </w:r>
            <w:r w:rsidR="005771D5" w:rsidRPr="005328E0">
              <w:rPr>
                <w:rFonts w:cs="Times New Roman"/>
                <w:webHidden/>
              </w:rPr>
              <w:fldChar w:fldCharType="begin"/>
            </w:r>
            <w:r w:rsidR="005771D5" w:rsidRPr="005328E0">
              <w:rPr>
                <w:rFonts w:cs="Times New Roman"/>
                <w:webHidden/>
              </w:rPr>
              <w:instrText xml:space="preserve"> PAGEREF _Toc90631506 \h </w:instrText>
            </w:r>
            <w:r w:rsidR="005771D5" w:rsidRPr="005328E0">
              <w:rPr>
                <w:rFonts w:cs="Times New Roman"/>
                <w:webHidden/>
              </w:rPr>
            </w:r>
            <w:r w:rsidR="005771D5" w:rsidRPr="005328E0">
              <w:rPr>
                <w:rFonts w:cs="Times New Roman"/>
                <w:webHidden/>
              </w:rPr>
              <w:fldChar w:fldCharType="separate"/>
            </w:r>
            <w:r w:rsidR="005771D5" w:rsidRPr="005328E0">
              <w:rPr>
                <w:rFonts w:cs="Times New Roman"/>
                <w:webHidden/>
              </w:rPr>
              <w:t>6</w:t>
            </w:r>
            <w:r w:rsidR="005771D5" w:rsidRPr="005328E0">
              <w:rPr>
                <w:rFonts w:cs="Times New Roman"/>
                <w:webHidden/>
              </w:rPr>
              <w:fldChar w:fldCharType="end"/>
            </w:r>
          </w:hyperlink>
        </w:p>
        <w:p w14:paraId="4E694EEF" w14:textId="6F77ACD6" w:rsidR="005771D5" w:rsidRPr="005328E0" w:rsidRDefault="00093BA6" w:rsidP="005771D5">
          <w:pPr>
            <w:pStyle w:val="20"/>
            <w:spacing w:line="360" w:lineRule="auto"/>
            <w:rPr>
              <w:rFonts w:eastAsiaTheme="minorEastAsia" w:cs="Times New Roman"/>
              <w:b w:val="0"/>
              <w:smallCaps w:val="0"/>
              <w:sz w:val="21"/>
              <w:szCs w:val="22"/>
            </w:rPr>
          </w:pPr>
          <w:hyperlink w:anchor="_Toc90631508" w:history="1">
            <w:r w:rsidR="005771D5" w:rsidRPr="005328E0">
              <w:rPr>
                <w:rStyle w:val="a7"/>
                <w:rFonts w:cs="Times New Roman"/>
              </w:rPr>
              <w:t>5.</w:t>
            </w:r>
            <w:r w:rsidR="00682AD0" w:rsidRPr="005328E0">
              <w:rPr>
                <w:rStyle w:val="a7"/>
                <w:rFonts w:cs="Times New Roman"/>
              </w:rPr>
              <w:t>2</w:t>
            </w:r>
            <w:r w:rsidR="005771D5" w:rsidRPr="005328E0">
              <w:rPr>
                <w:rStyle w:val="a7"/>
                <w:rFonts w:cs="Times New Roman"/>
              </w:rPr>
              <w:t xml:space="preserve"> </w:t>
            </w:r>
            <w:r w:rsidR="005771D5" w:rsidRPr="005328E0">
              <w:rPr>
                <w:rStyle w:val="a7"/>
                <w:rFonts w:cs="Times New Roman"/>
              </w:rPr>
              <w:t>设计流程</w:t>
            </w:r>
            <w:r w:rsidR="005771D5" w:rsidRPr="005328E0">
              <w:rPr>
                <w:rFonts w:cs="Times New Roman"/>
                <w:webHidden/>
              </w:rPr>
              <w:tab/>
            </w:r>
            <w:r w:rsidR="005771D5" w:rsidRPr="005328E0">
              <w:rPr>
                <w:rFonts w:cs="Times New Roman"/>
                <w:webHidden/>
              </w:rPr>
              <w:fldChar w:fldCharType="begin"/>
            </w:r>
            <w:r w:rsidR="005771D5" w:rsidRPr="005328E0">
              <w:rPr>
                <w:rFonts w:cs="Times New Roman"/>
                <w:webHidden/>
              </w:rPr>
              <w:instrText xml:space="preserve"> PAGEREF _Toc90631508 \h </w:instrText>
            </w:r>
            <w:r w:rsidR="005771D5" w:rsidRPr="005328E0">
              <w:rPr>
                <w:rFonts w:cs="Times New Roman"/>
                <w:webHidden/>
              </w:rPr>
            </w:r>
            <w:r w:rsidR="005771D5" w:rsidRPr="005328E0">
              <w:rPr>
                <w:rFonts w:cs="Times New Roman"/>
                <w:webHidden/>
              </w:rPr>
              <w:fldChar w:fldCharType="separate"/>
            </w:r>
            <w:r w:rsidR="005771D5" w:rsidRPr="005328E0">
              <w:rPr>
                <w:rFonts w:cs="Times New Roman"/>
                <w:webHidden/>
              </w:rPr>
              <w:t>6</w:t>
            </w:r>
            <w:r w:rsidR="005771D5" w:rsidRPr="005328E0">
              <w:rPr>
                <w:rFonts w:cs="Times New Roman"/>
                <w:webHidden/>
              </w:rPr>
              <w:fldChar w:fldCharType="end"/>
            </w:r>
          </w:hyperlink>
        </w:p>
        <w:p w14:paraId="39060A54" w14:textId="77777777" w:rsidR="005771D5" w:rsidRPr="005328E0" w:rsidRDefault="00093BA6" w:rsidP="005771D5">
          <w:pPr>
            <w:pStyle w:val="10"/>
            <w:spacing w:before="0" w:after="0" w:line="360" w:lineRule="auto"/>
            <w:rPr>
              <w:rFonts w:ascii="Times New Roman" w:eastAsiaTheme="minorEastAsia" w:hAnsi="Times New Roman" w:cs="Times New Roman"/>
              <w:b w:val="0"/>
              <w:bCs w:val="0"/>
              <w:caps w:val="0"/>
              <w:noProof/>
              <w:sz w:val="21"/>
              <w:szCs w:val="22"/>
            </w:rPr>
          </w:pPr>
          <w:hyperlink w:anchor="_Toc90631509" w:history="1">
            <w:r w:rsidR="005771D5" w:rsidRPr="005328E0">
              <w:rPr>
                <w:rStyle w:val="a7"/>
                <w:rFonts w:ascii="Times New Roman" w:eastAsia="宋体" w:hAnsi="Times New Roman" w:cs="Times New Roman"/>
                <w:noProof/>
                <w:kern w:val="44"/>
              </w:rPr>
              <w:t>6</w:t>
            </w:r>
            <w:r w:rsidR="005771D5" w:rsidRPr="005328E0">
              <w:rPr>
                <w:rStyle w:val="a7"/>
                <w:rFonts w:ascii="Times New Roman" w:eastAsia="宋体" w:hAnsi="Times New Roman" w:cs="Times New Roman"/>
                <w:noProof/>
                <w:kern w:val="44"/>
              </w:rPr>
              <w:t>施工</w:t>
            </w:r>
            <w:r w:rsidR="005771D5" w:rsidRPr="005328E0">
              <w:rPr>
                <w:rFonts w:ascii="Times New Roman" w:hAnsi="Times New Roman" w:cs="Times New Roman"/>
                <w:noProof/>
                <w:webHidden/>
              </w:rPr>
              <w:tab/>
            </w:r>
            <w:r w:rsidR="005771D5" w:rsidRPr="005328E0">
              <w:rPr>
                <w:rFonts w:ascii="Times New Roman" w:hAnsi="Times New Roman" w:cs="Times New Roman"/>
                <w:noProof/>
                <w:webHidden/>
              </w:rPr>
              <w:fldChar w:fldCharType="begin"/>
            </w:r>
            <w:r w:rsidR="005771D5" w:rsidRPr="005328E0">
              <w:rPr>
                <w:rFonts w:ascii="Times New Roman" w:hAnsi="Times New Roman" w:cs="Times New Roman"/>
                <w:noProof/>
                <w:webHidden/>
              </w:rPr>
              <w:instrText xml:space="preserve"> PAGEREF _Toc90631509 \h </w:instrText>
            </w:r>
            <w:r w:rsidR="005771D5" w:rsidRPr="005328E0">
              <w:rPr>
                <w:rFonts w:ascii="Times New Roman" w:hAnsi="Times New Roman" w:cs="Times New Roman"/>
                <w:noProof/>
                <w:webHidden/>
              </w:rPr>
            </w:r>
            <w:r w:rsidR="005771D5" w:rsidRPr="005328E0">
              <w:rPr>
                <w:rFonts w:ascii="Times New Roman" w:hAnsi="Times New Roman" w:cs="Times New Roman"/>
                <w:noProof/>
                <w:webHidden/>
              </w:rPr>
              <w:fldChar w:fldCharType="separate"/>
            </w:r>
            <w:r w:rsidR="005771D5" w:rsidRPr="005328E0">
              <w:rPr>
                <w:rFonts w:ascii="Times New Roman" w:hAnsi="Times New Roman" w:cs="Times New Roman"/>
                <w:noProof/>
                <w:webHidden/>
              </w:rPr>
              <w:t>11</w:t>
            </w:r>
            <w:r w:rsidR="005771D5" w:rsidRPr="005328E0">
              <w:rPr>
                <w:rFonts w:ascii="Times New Roman" w:hAnsi="Times New Roman" w:cs="Times New Roman"/>
                <w:noProof/>
                <w:webHidden/>
              </w:rPr>
              <w:fldChar w:fldCharType="end"/>
            </w:r>
          </w:hyperlink>
        </w:p>
        <w:p w14:paraId="37C71ABF" w14:textId="77777777" w:rsidR="005771D5" w:rsidRPr="005328E0" w:rsidRDefault="00093BA6" w:rsidP="005771D5">
          <w:pPr>
            <w:pStyle w:val="20"/>
            <w:spacing w:line="360" w:lineRule="auto"/>
            <w:rPr>
              <w:rFonts w:eastAsiaTheme="minorEastAsia" w:cs="Times New Roman"/>
              <w:b w:val="0"/>
              <w:smallCaps w:val="0"/>
              <w:sz w:val="21"/>
              <w:szCs w:val="22"/>
            </w:rPr>
          </w:pPr>
          <w:hyperlink w:anchor="_Toc90631510" w:history="1">
            <w:r w:rsidR="005771D5" w:rsidRPr="005328E0">
              <w:rPr>
                <w:rStyle w:val="a7"/>
                <w:rFonts w:cs="Times New Roman"/>
              </w:rPr>
              <w:t>6.1</w:t>
            </w:r>
            <w:r w:rsidR="005771D5" w:rsidRPr="005328E0">
              <w:rPr>
                <w:rStyle w:val="a7"/>
                <w:rFonts w:cs="Times New Roman"/>
              </w:rPr>
              <w:t>一般规定</w:t>
            </w:r>
            <w:r w:rsidR="005771D5" w:rsidRPr="005328E0">
              <w:rPr>
                <w:rFonts w:cs="Times New Roman"/>
                <w:webHidden/>
              </w:rPr>
              <w:tab/>
            </w:r>
            <w:r w:rsidR="005771D5" w:rsidRPr="005328E0">
              <w:rPr>
                <w:rFonts w:cs="Times New Roman"/>
                <w:webHidden/>
              </w:rPr>
              <w:fldChar w:fldCharType="begin"/>
            </w:r>
            <w:r w:rsidR="005771D5" w:rsidRPr="005328E0">
              <w:rPr>
                <w:rFonts w:cs="Times New Roman"/>
                <w:webHidden/>
              </w:rPr>
              <w:instrText xml:space="preserve"> PAGEREF _Toc90631510 \h </w:instrText>
            </w:r>
            <w:r w:rsidR="005771D5" w:rsidRPr="005328E0">
              <w:rPr>
                <w:rFonts w:cs="Times New Roman"/>
                <w:webHidden/>
              </w:rPr>
            </w:r>
            <w:r w:rsidR="005771D5" w:rsidRPr="005328E0">
              <w:rPr>
                <w:rFonts w:cs="Times New Roman"/>
                <w:webHidden/>
              </w:rPr>
              <w:fldChar w:fldCharType="separate"/>
            </w:r>
            <w:r w:rsidR="005771D5" w:rsidRPr="005328E0">
              <w:rPr>
                <w:rFonts w:cs="Times New Roman"/>
                <w:webHidden/>
              </w:rPr>
              <w:t>11</w:t>
            </w:r>
            <w:r w:rsidR="005771D5" w:rsidRPr="005328E0">
              <w:rPr>
                <w:rFonts w:cs="Times New Roman"/>
                <w:webHidden/>
              </w:rPr>
              <w:fldChar w:fldCharType="end"/>
            </w:r>
          </w:hyperlink>
        </w:p>
        <w:p w14:paraId="6C59F03E" w14:textId="77777777" w:rsidR="005771D5" w:rsidRPr="005328E0" w:rsidRDefault="00093BA6" w:rsidP="005771D5">
          <w:pPr>
            <w:pStyle w:val="20"/>
            <w:spacing w:line="360" w:lineRule="auto"/>
            <w:rPr>
              <w:rFonts w:eastAsiaTheme="minorEastAsia" w:cs="Times New Roman"/>
              <w:b w:val="0"/>
              <w:smallCaps w:val="0"/>
              <w:sz w:val="21"/>
              <w:szCs w:val="22"/>
            </w:rPr>
          </w:pPr>
          <w:hyperlink w:anchor="_Toc90631511" w:history="1">
            <w:r w:rsidR="005771D5" w:rsidRPr="005328E0">
              <w:rPr>
                <w:rStyle w:val="a7"/>
                <w:rFonts w:cs="Times New Roman"/>
              </w:rPr>
              <w:t xml:space="preserve">6.2 </w:t>
            </w:r>
            <w:r w:rsidR="005771D5" w:rsidRPr="005328E0">
              <w:rPr>
                <w:rStyle w:val="a7"/>
                <w:rFonts w:cs="Times New Roman"/>
              </w:rPr>
              <w:t>施工准备</w:t>
            </w:r>
            <w:r w:rsidR="005771D5" w:rsidRPr="005328E0">
              <w:rPr>
                <w:rFonts w:cs="Times New Roman"/>
                <w:webHidden/>
              </w:rPr>
              <w:tab/>
            </w:r>
            <w:r w:rsidR="005771D5" w:rsidRPr="005328E0">
              <w:rPr>
                <w:rFonts w:cs="Times New Roman"/>
                <w:webHidden/>
              </w:rPr>
              <w:fldChar w:fldCharType="begin"/>
            </w:r>
            <w:r w:rsidR="005771D5" w:rsidRPr="005328E0">
              <w:rPr>
                <w:rFonts w:cs="Times New Roman"/>
                <w:webHidden/>
              </w:rPr>
              <w:instrText xml:space="preserve"> PAGEREF _Toc90631511 \h </w:instrText>
            </w:r>
            <w:r w:rsidR="005771D5" w:rsidRPr="005328E0">
              <w:rPr>
                <w:rFonts w:cs="Times New Roman"/>
                <w:webHidden/>
              </w:rPr>
            </w:r>
            <w:r w:rsidR="005771D5" w:rsidRPr="005328E0">
              <w:rPr>
                <w:rFonts w:cs="Times New Roman"/>
                <w:webHidden/>
              </w:rPr>
              <w:fldChar w:fldCharType="separate"/>
            </w:r>
            <w:r w:rsidR="005771D5" w:rsidRPr="005328E0">
              <w:rPr>
                <w:rFonts w:cs="Times New Roman"/>
                <w:webHidden/>
              </w:rPr>
              <w:t>11</w:t>
            </w:r>
            <w:r w:rsidR="005771D5" w:rsidRPr="005328E0">
              <w:rPr>
                <w:rFonts w:cs="Times New Roman"/>
                <w:webHidden/>
              </w:rPr>
              <w:fldChar w:fldCharType="end"/>
            </w:r>
          </w:hyperlink>
        </w:p>
        <w:p w14:paraId="51627914" w14:textId="77777777" w:rsidR="005771D5" w:rsidRPr="005328E0" w:rsidRDefault="00093BA6" w:rsidP="005771D5">
          <w:pPr>
            <w:pStyle w:val="20"/>
            <w:spacing w:line="360" w:lineRule="auto"/>
            <w:rPr>
              <w:rFonts w:eastAsiaTheme="minorEastAsia" w:cs="Times New Roman"/>
              <w:b w:val="0"/>
              <w:smallCaps w:val="0"/>
              <w:sz w:val="21"/>
              <w:szCs w:val="22"/>
            </w:rPr>
          </w:pPr>
          <w:hyperlink w:anchor="_Toc90631512" w:history="1">
            <w:r w:rsidR="005771D5" w:rsidRPr="005328E0">
              <w:rPr>
                <w:rStyle w:val="a7"/>
                <w:rFonts w:cs="Times New Roman"/>
              </w:rPr>
              <w:t xml:space="preserve">6.3 </w:t>
            </w:r>
            <w:r w:rsidR="005771D5" w:rsidRPr="005328E0">
              <w:rPr>
                <w:rStyle w:val="a7"/>
                <w:rFonts w:cs="Times New Roman"/>
              </w:rPr>
              <w:t>试验段施工</w:t>
            </w:r>
            <w:r w:rsidR="005771D5" w:rsidRPr="005328E0">
              <w:rPr>
                <w:rFonts w:cs="Times New Roman"/>
                <w:webHidden/>
              </w:rPr>
              <w:tab/>
            </w:r>
            <w:r w:rsidR="005771D5" w:rsidRPr="005328E0">
              <w:rPr>
                <w:rFonts w:cs="Times New Roman"/>
                <w:webHidden/>
              </w:rPr>
              <w:fldChar w:fldCharType="begin"/>
            </w:r>
            <w:r w:rsidR="005771D5" w:rsidRPr="005328E0">
              <w:rPr>
                <w:rFonts w:cs="Times New Roman"/>
                <w:webHidden/>
              </w:rPr>
              <w:instrText xml:space="preserve"> PAGEREF _Toc90631512 \h </w:instrText>
            </w:r>
            <w:r w:rsidR="005771D5" w:rsidRPr="005328E0">
              <w:rPr>
                <w:rFonts w:cs="Times New Roman"/>
                <w:webHidden/>
              </w:rPr>
            </w:r>
            <w:r w:rsidR="005771D5" w:rsidRPr="005328E0">
              <w:rPr>
                <w:rFonts w:cs="Times New Roman"/>
                <w:webHidden/>
              </w:rPr>
              <w:fldChar w:fldCharType="separate"/>
            </w:r>
            <w:r w:rsidR="005771D5" w:rsidRPr="005328E0">
              <w:rPr>
                <w:rFonts w:cs="Times New Roman"/>
                <w:webHidden/>
              </w:rPr>
              <w:t>12</w:t>
            </w:r>
            <w:r w:rsidR="005771D5" w:rsidRPr="005328E0">
              <w:rPr>
                <w:rFonts w:cs="Times New Roman"/>
                <w:webHidden/>
              </w:rPr>
              <w:fldChar w:fldCharType="end"/>
            </w:r>
          </w:hyperlink>
        </w:p>
        <w:p w14:paraId="49CBC629" w14:textId="77777777" w:rsidR="005771D5" w:rsidRPr="005328E0" w:rsidRDefault="00093BA6" w:rsidP="005771D5">
          <w:pPr>
            <w:pStyle w:val="20"/>
            <w:spacing w:line="360" w:lineRule="auto"/>
            <w:rPr>
              <w:rFonts w:eastAsiaTheme="minorEastAsia" w:cs="Times New Roman"/>
              <w:b w:val="0"/>
              <w:smallCaps w:val="0"/>
              <w:sz w:val="21"/>
              <w:szCs w:val="22"/>
            </w:rPr>
          </w:pPr>
          <w:hyperlink w:anchor="_Toc90631513" w:history="1">
            <w:r w:rsidR="005771D5" w:rsidRPr="005328E0">
              <w:rPr>
                <w:rStyle w:val="a7"/>
                <w:rFonts w:cs="Times New Roman"/>
              </w:rPr>
              <w:t xml:space="preserve">6.4  </w:t>
            </w:r>
            <w:r w:rsidR="005771D5" w:rsidRPr="005328E0">
              <w:rPr>
                <w:rStyle w:val="a7"/>
                <w:rFonts w:cs="Times New Roman"/>
              </w:rPr>
              <w:t>撒布集料和填料</w:t>
            </w:r>
            <w:r w:rsidR="005771D5" w:rsidRPr="005328E0">
              <w:rPr>
                <w:rFonts w:cs="Times New Roman"/>
                <w:webHidden/>
              </w:rPr>
              <w:tab/>
            </w:r>
            <w:r w:rsidR="005771D5" w:rsidRPr="005328E0">
              <w:rPr>
                <w:rFonts w:cs="Times New Roman"/>
                <w:webHidden/>
              </w:rPr>
              <w:fldChar w:fldCharType="begin"/>
            </w:r>
            <w:r w:rsidR="005771D5" w:rsidRPr="005328E0">
              <w:rPr>
                <w:rFonts w:cs="Times New Roman"/>
                <w:webHidden/>
              </w:rPr>
              <w:instrText xml:space="preserve"> PAGEREF _Toc90631513 \h </w:instrText>
            </w:r>
            <w:r w:rsidR="005771D5" w:rsidRPr="005328E0">
              <w:rPr>
                <w:rFonts w:cs="Times New Roman"/>
                <w:webHidden/>
              </w:rPr>
            </w:r>
            <w:r w:rsidR="005771D5" w:rsidRPr="005328E0">
              <w:rPr>
                <w:rFonts w:cs="Times New Roman"/>
                <w:webHidden/>
              </w:rPr>
              <w:fldChar w:fldCharType="separate"/>
            </w:r>
            <w:r w:rsidR="005771D5" w:rsidRPr="005328E0">
              <w:rPr>
                <w:rFonts w:cs="Times New Roman"/>
                <w:webHidden/>
              </w:rPr>
              <w:t>12</w:t>
            </w:r>
            <w:r w:rsidR="005771D5" w:rsidRPr="005328E0">
              <w:rPr>
                <w:rFonts w:cs="Times New Roman"/>
                <w:webHidden/>
              </w:rPr>
              <w:fldChar w:fldCharType="end"/>
            </w:r>
          </w:hyperlink>
        </w:p>
        <w:p w14:paraId="297E0131" w14:textId="77777777" w:rsidR="005771D5" w:rsidRPr="005328E0" w:rsidRDefault="00093BA6" w:rsidP="005771D5">
          <w:pPr>
            <w:pStyle w:val="20"/>
            <w:spacing w:line="360" w:lineRule="auto"/>
            <w:rPr>
              <w:rFonts w:eastAsiaTheme="minorEastAsia" w:cs="Times New Roman"/>
              <w:b w:val="0"/>
              <w:smallCaps w:val="0"/>
              <w:sz w:val="21"/>
              <w:szCs w:val="22"/>
            </w:rPr>
          </w:pPr>
          <w:hyperlink w:anchor="_Toc90631514" w:history="1">
            <w:r w:rsidR="005771D5" w:rsidRPr="005328E0">
              <w:rPr>
                <w:rStyle w:val="a7"/>
                <w:rFonts w:cs="Times New Roman"/>
              </w:rPr>
              <w:t xml:space="preserve">6.5  </w:t>
            </w:r>
            <w:r w:rsidR="005771D5" w:rsidRPr="005328E0">
              <w:rPr>
                <w:rStyle w:val="a7"/>
                <w:rFonts w:cs="Times New Roman"/>
              </w:rPr>
              <w:t>铣刨与拌和</w:t>
            </w:r>
            <w:r w:rsidR="005771D5" w:rsidRPr="005328E0">
              <w:rPr>
                <w:rFonts w:cs="Times New Roman"/>
                <w:webHidden/>
              </w:rPr>
              <w:tab/>
            </w:r>
            <w:r w:rsidR="005771D5" w:rsidRPr="005328E0">
              <w:rPr>
                <w:rFonts w:cs="Times New Roman"/>
                <w:webHidden/>
              </w:rPr>
              <w:fldChar w:fldCharType="begin"/>
            </w:r>
            <w:r w:rsidR="005771D5" w:rsidRPr="005328E0">
              <w:rPr>
                <w:rFonts w:cs="Times New Roman"/>
                <w:webHidden/>
              </w:rPr>
              <w:instrText xml:space="preserve"> PAGEREF _Toc90631514 \h </w:instrText>
            </w:r>
            <w:r w:rsidR="005771D5" w:rsidRPr="005328E0">
              <w:rPr>
                <w:rFonts w:cs="Times New Roman"/>
                <w:webHidden/>
              </w:rPr>
            </w:r>
            <w:r w:rsidR="005771D5" w:rsidRPr="005328E0">
              <w:rPr>
                <w:rFonts w:cs="Times New Roman"/>
                <w:webHidden/>
              </w:rPr>
              <w:fldChar w:fldCharType="separate"/>
            </w:r>
            <w:r w:rsidR="005771D5" w:rsidRPr="005328E0">
              <w:rPr>
                <w:rFonts w:cs="Times New Roman"/>
                <w:webHidden/>
              </w:rPr>
              <w:t>12</w:t>
            </w:r>
            <w:r w:rsidR="005771D5" w:rsidRPr="005328E0">
              <w:rPr>
                <w:rFonts w:cs="Times New Roman"/>
                <w:webHidden/>
              </w:rPr>
              <w:fldChar w:fldCharType="end"/>
            </w:r>
          </w:hyperlink>
        </w:p>
        <w:p w14:paraId="620076A9" w14:textId="77777777" w:rsidR="005771D5" w:rsidRPr="005328E0" w:rsidRDefault="00093BA6" w:rsidP="005771D5">
          <w:pPr>
            <w:pStyle w:val="20"/>
            <w:spacing w:line="360" w:lineRule="auto"/>
            <w:rPr>
              <w:rFonts w:eastAsiaTheme="minorEastAsia" w:cs="Times New Roman"/>
              <w:b w:val="0"/>
              <w:smallCaps w:val="0"/>
              <w:sz w:val="21"/>
              <w:szCs w:val="22"/>
            </w:rPr>
          </w:pPr>
          <w:hyperlink w:anchor="_Toc90631515" w:history="1">
            <w:r w:rsidR="005771D5" w:rsidRPr="005328E0">
              <w:rPr>
                <w:rStyle w:val="a7"/>
                <w:rFonts w:cs="Times New Roman"/>
              </w:rPr>
              <w:t xml:space="preserve">6.6  </w:t>
            </w:r>
            <w:r w:rsidR="005771D5" w:rsidRPr="005328E0">
              <w:rPr>
                <w:rStyle w:val="a7"/>
                <w:rFonts w:cs="Times New Roman"/>
              </w:rPr>
              <w:t>摊铺</w:t>
            </w:r>
            <w:r w:rsidR="005771D5" w:rsidRPr="005328E0">
              <w:rPr>
                <w:rFonts w:cs="Times New Roman"/>
                <w:webHidden/>
              </w:rPr>
              <w:tab/>
            </w:r>
            <w:r w:rsidR="005771D5" w:rsidRPr="005328E0">
              <w:rPr>
                <w:rFonts w:cs="Times New Roman"/>
                <w:webHidden/>
              </w:rPr>
              <w:fldChar w:fldCharType="begin"/>
            </w:r>
            <w:r w:rsidR="005771D5" w:rsidRPr="005328E0">
              <w:rPr>
                <w:rFonts w:cs="Times New Roman"/>
                <w:webHidden/>
              </w:rPr>
              <w:instrText xml:space="preserve"> PAGEREF _Toc90631515 \h </w:instrText>
            </w:r>
            <w:r w:rsidR="005771D5" w:rsidRPr="005328E0">
              <w:rPr>
                <w:rFonts w:cs="Times New Roman"/>
                <w:webHidden/>
              </w:rPr>
            </w:r>
            <w:r w:rsidR="005771D5" w:rsidRPr="005328E0">
              <w:rPr>
                <w:rFonts w:cs="Times New Roman"/>
                <w:webHidden/>
              </w:rPr>
              <w:fldChar w:fldCharType="separate"/>
            </w:r>
            <w:r w:rsidR="005771D5" w:rsidRPr="005328E0">
              <w:rPr>
                <w:rFonts w:cs="Times New Roman"/>
                <w:webHidden/>
              </w:rPr>
              <w:t>13</w:t>
            </w:r>
            <w:r w:rsidR="005771D5" w:rsidRPr="005328E0">
              <w:rPr>
                <w:rFonts w:cs="Times New Roman"/>
                <w:webHidden/>
              </w:rPr>
              <w:fldChar w:fldCharType="end"/>
            </w:r>
          </w:hyperlink>
        </w:p>
        <w:p w14:paraId="46D524A2" w14:textId="77777777" w:rsidR="005771D5" w:rsidRPr="005328E0" w:rsidRDefault="00093BA6" w:rsidP="005771D5">
          <w:pPr>
            <w:pStyle w:val="20"/>
            <w:spacing w:line="360" w:lineRule="auto"/>
            <w:rPr>
              <w:rFonts w:eastAsiaTheme="minorEastAsia" w:cs="Times New Roman"/>
              <w:b w:val="0"/>
              <w:smallCaps w:val="0"/>
              <w:sz w:val="21"/>
              <w:szCs w:val="22"/>
            </w:rPr>
          </w:pPr>
          <w:hyperlink w:anchor="_Toc90631516" w:history="1">
            <w:r w:rsidR="005771D5" w:rsidRPr="005328E0">
              <w:rPr>
                <w:rStyle w:val="a7"/>
                <w:rFonts w:cs="Times New Roman"/>
              </w:rPr>
              <w:t xml:space="preserve">6.7  </w:t>
            </w:r>
            <w:r w:rsidR="005771D5" w:rsidRPr="005328E0">
              <w:rPr>
                <w:rStyle w:val="a7"/>
                <w:rFonts w:cs="Times New Roman"/>
              </w:rPr>
              <w:t>压实</w:t>
            </w:r>
            <w:r w:rsidR="005771D5" w:rsidRPr="005328E0">
              <w:rPr>
                <w:rFonts w:cs="Times New Roman"/>
                <w:webHidden/>
              </w:rPr>
              <w:tab/>
            </w:r>
            <w:r w:rsidR="005771D5" w:rsidRPr="005328E0">
              <w:rPr>
                <w:rFonts w:cs="Times New Roman"/>
                <w:webHidden/>
              </w:rPr>
              <w:fldChar w:fldCharType="begin"/>
            </w:r>
            <w:r w:rsidR="005771D5" w:rsidRPr="005328E0">
              <w:rPr>
                <w:rFonts w:cs="Times New Roman"/>
                <w:webHidden/>
              </w:rPr>
              <w:instrText xml:space="preserve"> PAGEREF _Toc90631516 \h </w:instrText>
            </w:r>
            <w:r w:rsidR="005771D5" w:rsidRPr="005328E0">
              <w:rPr>
                <w:rFonts w:cs="Times New Roman"/>
                <w:webHidden/>
              </w:rPr>
            </w:r>
            <w:r w:rsidR="005771D5" w:rsidRPr="005328E0">
              <w:rPr>
                <w:rFonts w:cs="Times New Roman"/>
                <w:webHidden/>
              </w:rPr>
              <w:fldChar w:fldCharType="separate"/>
            </w:r>
            <w:r w:rsidR="005771D5" w:rsidRPr="005328E0">
              <w:rPr>
                <w:rFonts w:cs="Times New Roman"/>
                <w:webHidden/>
              </w:rPr>
              <w:t>13</w:t>
            </w:r>
            <w:r w:rsidR="005771D5" w:rsidRPr="005328E0">
              <w:rPr>
                <w:rFonts w:cs="Times New Roman"/>
                <w:webHidden/>
              </w:rPr>
              <w:fldChar w:fldCharType="end"/>
            </w:r>
          </w:hyperlink>
        </w:p>
        <w:p w14:paraId="79EB42A0" w14:textId="77777777" w:rsidR="005771D5" w:rsidRPr="005328E0" w:rsidRDefault="00093BA6" w:rsidP="005771D5">
          <w:pPr>
            <w:pStyle w:val="20"/>
            <w:spacing w:line="360" w:lineRule="auto"/>
            <w:rPr>
              <w:rFonts w:eastAsiaTheme="minorEastAsia" w:cs="Times New Roman"/>
              <w:b w:val="0"/>
              <w:smallCaps w:val="0"/>
              <w:sz w:val="21"/>
              <w:szCs w:val="22"/>
            </w:rPr>
          </w:pPr>
          <w:hyperlink w:anchor="_Toc90631517" w:history="1">
            <w:r w:rsidR="005771D5" w:rsidRPr="005328E0">
              <w:rPr>
                <w:rStyle w:val="a7"/>
                <w:rFonts w:cs="Times New Roman"/>
              </w:rPr>
              <w:t xml:space="preserve">6.8  </w:t>
            </w:r>
            <w:r w:rsidR="005771D5" w:rsidRPr="005328E0">
              <w:rPr>
                <w:rStyle w:val="a7"/>
                <w:rFonts w:cs="Times New Roman"/>
              </w:rPr>
              <w:t>接缝</w:t>
            </w:r>
            <w:r w:rsidR="005771D5" w:rsidRPr="005328E0">
              <w:rPr>
                <w:rFonts w:cs="Times New Roman"/>
                <w:webHidden/>
              </w:rPr>
              <w:tab/>
            </w:r>
            <w:r w:rsidR="005771D5" w:rsidRPr="005328E0">
              <w:rPr>
                <w:rFonts w:cs="Times New Roman"/>
                <w:webHidden/>
              </w:rPr>
              <w:fldChar w:fldCharType="begin"/>
            </w:r>
            <w:r w:rsidR="005771D5" w:rsidRPr="005328E0">
              <w:rPr>
                <w:rFonts w:cs="Times New Roman"/>
                <w:webHidden/>
              </w:rPr>
              <w:instrText xml:space="preserve"> PAGEREF _Toc90631517 \h </w:instrText>
            </w:r>
            <w:r w:rsidR="005771D5" w:rsidRPr="005328E0">
              <w:rPr>
                <w:rFonts w:cs="Times New Roman"/>
                <w:webHidden/>
              </w:rPr>
            </w:r>
            <w:r w:rsidR="005771D5" w:rsidRPr="005328E0">
              <w:rPr>
                <w:rFonts w:cs="Times New Roman"/>
                <w:webHidden/>
              </w:rPr>
              <w:fldChar w:fldCharType="separate"/>
            </w:r>
            <w:r w:rsidR="005771D5" w:rsidRPr="005328E0">
              <w:rPr>
                <w:rFonts w:cs="Times New Roman"/>
                <w:webHidden/>
              </w:rPr>
              <w:t>14</w:t>
            </w:r>
            <w:r w:rsidR="005771D5" w:rsidRPr="005328E0">
              <w:rPr>
                <w:rFonts w:cs="Times New Roman"/>
                <w:webHidden/>
              </w:rPr>
              <w:fldChar w:fldCharType="end"/>
            </w:r>
          </w:hyperlink>
        </w:p>
        <w:p w14:paraId="5167E3EB" w14:textId="77777777" w:rsidR="005771D5" w:rsidRPr="005328E0" w:rsidRDefault="00093BA6" w:rsidP="005771D5">
          <w:pPr>
            <w:pStyle w:val="20"/>
            <w:spacing w:line="360" w:lineRule="auto"/>
            <w:rPr>
              <w:rFonts w:eastAsiaTheme="minorEastAsia" w:cs="Times New Roman"/>
              <w:b w:val="0"/>
              <w:smallCaps w:val="0"/>
              <w:sz w:val="21"/>
              <w:szCs w:val="22"/>
            </w:rPr>
          </w:pPr>
          <w:hyperlink w:anchor="_Toc90631518" w:history="1">
            <w:r w:rsidR="005771D5" w:rsidRPr="005328E0">
              <w:rPr>
                <w:rStyle w:val="a7"/>
                <w:rFonts w:cs="Times New Roman"/>
              </w:rPr>
              <w:t xml:space="preserve">6.9 </w:t>
            </w:r>
            <w:r w:rsidR="005771D5" w:rsidRPr="005328E0">
              <w:rPr>
                <w:rStyle w:val="a7"/>
                <w:rFonts w:cs="Times New Roman"/>
              </w:rPr>
              <w:t>养生与开放交通</w:t>
            </w:r>
            <w:r w:rsidR="005771D5" w:rsidRPr="005328E0">
              <w:rPr>
                <w:rFonts w:cs="Times New Roman"/>
                <w:webHidden/>
              </w:rPr>
              <w:tab/>
            </w:r>
            <w:r w:rsidR="005771D5" w:rsidRPr="005328E0">
              <w:rPr>
                <w:rFonts w:cs="Times New Roman"/>
                <w:webHidden/>
              </w:rPr>
              <w:fldChar w:fldCharType="begin"/>
            </w:r>
            <w:r w:rsidR="005771D5" w:rsidRPr="005328E0">
              <w:rPr>
                <w:rFonts w:cs="Times New Roman"/>
                <w:webHidden/>
              </w:rPr>
              <w:instrText xml:space="preserve"> PAGEREF _Toc90631518 \h </w:instrText>
            </w:r>
            <w:r w:rsidR="005771D5" w:rsidRPr="005328E0">
              <w:rPr>
                <w:rFonts w:cs="Times New Roman"/>
                <w:webHidden/>
              </w:rPr>
            </w:r>
            <w:r w:rsidR="005771D5" w:rsidRPr="005328E0">
              <w:rPr>
                <w:rFonts w:cs="Times New Roman"/>
                <w:webHidden/>
              </w:rPr>
              <w:fldChar w:fldCharType="separate"/>
            </w:r>
            <w:r w:rsidR="005771D5" w:rsidRPr="005328E0">
              <w:rPr>
                <w:rFonts w:cs="Times New Roman"/>
                <w:webHidden/>
              </w:rPr>
              <w:t>15</w:t>
            </w:r>
            <w:r w:rsidR="005771D5" w:rsidRPr="005328E0">
              <w:rPr>
                <w:rFonts w:cs="Times New Roman"/>
                <w:webHidden/>
              </w:rPr>
              <w:fldChar w:fldCharType="end"/>
            </w:r>
          </w:hyperlink>
        </w:p>
        <w:p w14:paraId="199F8883" w14:textId="77777777" w:rsidR="005771D5" w:rsidRPr="005328E0" w:rsidRDefault="00093BA6" w:rsidP="005771D5">
          <w:pPr>
            <w:pStyle w:val="10"/>
            <w:spacing w:before="0" w:after="0" w:line="360" w:lineRule="auto"/>
            <w:rPr>
              <w:rFonts w:ascii="Times New Roman" w:eastAsiaTheme="minorEastAsia" w:hAnsi="Times New Roman" w:cs="Times New Roman"/>
              <w:b w:val="0"/>
              <w:bCs w:val="0"/>
              <w:caps w:val="0"/>
              <w:noProof/>
              <w:sz w:val="21"/>
              <w:szCs w:val="22"/>
            </w:rPr>
          </w:pPr>
          <w:hyperlink w:anchor="_Toc90631519" w:history="1">
            <w:r w:rsidR="005771D5" w:rsidRPr="005328E0">
              <w:rPr>
                <w:rStyle w:val="a7"/>
                <w:rFonts w:ascii="Times New Roman" w:eastAsia="宋体" w:hAnsi="Times New Roman" w:cs="Times New Roman"/>
                <w:noProof/>
                <w:kern w:val="44"/>
              </w:rPr>
              <w:t xml:space="preserve">7 </w:t>
            </w:r>
            <w:r w:rsidR="005771D5" w:rsidRPr="005328E0">
              <w:rPr>
                <w:rStyle w:val="a7"/>
                <w:rFonts w:ascii="Times New Roman" w:eastAsia="宋体" w:hAnsi="Times New Roman" w:cs="Times New Roman"/>
                <w:noProof/>
                <w:kern w:val="44"/>
              </w:rPr>
              <w:t>施工质量管理与检查验收</w:t>
            </w:r>
            <w:r w:rsidR="005771D5" w:rsidRPr="005328E0">
              <w:rPr>
                <w:rFonts w:ascii="Times New Roman" w:hAnsi="Times New Roman" w:cs="Times New Roman"/>
                <w:noProof/>
                <w:webHidden/>
              </w:rPr>
              <w:tab/>
            </w:r>
            <w:r w:rsidR="005771D5" w:rsidRPr="005328E0">
              <w:rPr>
                <w:rFonts w:ascii="Times New Roman" w:hAnsi="Times New Roman" w:cs="Times New Roman"/>
                <w:noProof/>
                <w:webHidden/>
              </w:rPr>
              <w:fldChar w:fldCharType="begin"/>
            </w:r>
            <w:r w:rsidR="005771D5" w:rsidRPr="005328E0">
              <w:rPr>
                <w:rFonts w:ascii="Times New Roman" w:hAnsi="Times New Roman" w:cs="Times New Roman"/>
                <w:noProof/>
                <w:webHidden/>
              </w:rPr>
              <w:instrText xml:space="preserve"> PAGEREF _Toc90631519 \h </w:instrText>
            </w:r>
            <w:r w:rsidR="005771D5" w:rsidRPr="005328E0">
              <w:rPr>
                <w:rFonts w:ascii="Times New Roman" w:hAnsi="Times New Roman" w:cs="Times New Roman"/>
                <w:noProof/>
                <w:webHidden/>
              </w:rPr>
            </w:r>
            <w:r w:rsidR="005771D5" w:rsidRPr="005328E0">
              <w:rPr>
                <w:rFonts w:ascii="Times New Roman" w:hAnsi="Times New Roman" w:cs="Times New Roman"/>
                <w:noProof/>
                <w:webHidden/>
              </w:rPr>
              <w:fldChar w:fldCharType="separate"/>
            </w:r>
            <w:r w:rsidR="005771D5" w:rsidRPr="005328E0">
              <w:rPr>
                <w:rFonts w:ascii="Times New Roman" w:hAnsi="Times New Roman" w:cs="Times New Roman"/>
                <w:noProof/>
                <w:webHidden/>
              </w:rPr>
              <w:t>16</w:t>
            </w:r>
            <w:r w:rsidR="005771D5" w:rsidRPr="005328E0">
              <w:rPr>
                <w:rFonts w:ascii="Times New Roman" w:hAnsi="Times New Roman" w:cs="Times New Roman"/>
                <w:noProof/>
                <w:webHidden/>
              </w:rPr>
              <w:fldChar w:fldCharType="end"/>
            </w:r>
          </w:hyperlink>
        </w:p>
        <w:p w14:paraId="1844D0C6" w14:textId="77777777" w:rsidR="005771D5" w:rsidRPr="005328E0" w:rsidRDefault="00093BA6" w:rsidP="005771D5">
          <w:pPr>
            <w:pStyle w:val="20"/>
            <w:spacing w:line="360" w:lineRule="auto"/>
            <w:rPr>
              <w:rFonts w:eastAsiaTheme="minorEastAsia" w:cs="Times New Roman"/>
              <w:b w:val="0"/>
              <w:smallCaps w:val="0"/>
              <w:sz w:val="21"/>
              <w:szCs w:val="22"/>
            </w:rPr>
          </w:pPr>
          <w:hyperlink w:anchor="_Toc90631520" w:history="1">
            <w:r w:rsidR="005771D5" w:rsidRPr="005328E0">
              <w:rPr>
                <w:rStyle w:val="a7"/>
                <w:rFonts w:cs="Times New Roman"/>
              </w:rPr>
              <w:t xml:space="preserve">7.1 </w:t>
            </w:r>
            <w:r w:rsidR="005771D5" w:rsidRPr="005328E0">
              <w:rPr>
                <w:rStyle w:val="a7"/>
                <w:rFonts w:cs="Times New Roman"/>
              </w:rPr>
              <w:t>一般规定</w:t>
            </w:r>
            <w:r w:rsidR="005771D5" w:rsidRPr="005328E0">
              <w:rPr>
                <w:rFonts w:cs="Times New Roman"/>
                <w:webHidden/>
              </w:rPr>
              <w:tab/>
            </w:r>
            <w:r w:rsidR="005771D5" w:rsidRPr="005328E0">
              <w:rPr>
                <w:rFonts w:cs="Times New Roman"/>
                <w:webHidden/>
              </w:rPr>
              <w:fldChar w:fldCharType="begin"/>
            </w:r>
            <w:r w:rsidR="005771D5" w:rsidRPr="005328E0">
              <w:rPr>
                <w:rFonts w:cs="Times New Roman"/>
                <w:webHidden/>
              </w:rPr>
              <w:instrText xml:space="preserve"> PAGEREF _Toc90631520 \h </w:instrText>
            </w:r>
            <w:r w:rsidR="005771D5" w:rsidRPr="005328E0">
              <w:rPr>
                <w:rFonts w:cs="Times New Roman"/>
                <w:webHidden/>
              </w:rPr>
            </w:r>
            <w:r w:rsidR="005771D5" w:rsidRPr="005328E0">
              <w:rPr>
                <w:rFonts w:cs="Times New Roman"/>
                <w:webHidden/>
              </w:rPr>
              <w:fldChar w:fldCharType="separate"/>
            </w:r>
            <w:r w:rsidR="005771D5" w:rsidRPr="005328E0">
              <w:rPr>
                <w:rFonts w:cs="Times New Roman"/>
                <w:webHidden/>
              </w:rPr>
              <w:t>16</w:t>
            </w:r>
            <w:r w:rsidR="005771D5" w:rsidRPr="005328E0">
              <w:rPr>
                <w:rFonts w:cs="Times New Roman"/>
                <w:webHidden/>
              </w:rPr>
              <w:fldChar w:fldCharType="end"/>
            </w:r>
          </w:hyperlink>
        </w:p>
        <w:p w14:paraId="230A04D6" w14:textId="77777777" w:rsidR="005771D5" w:rsidRPr="005328E0" w:rsidRDefault="00093BA6" w:rsidP="005771D5">
          <w:pPr>
            <w:pStyle w:val="20"/>
            <w:spacing w:line="360" w:lineRule="auto"/>
            <w:rPr>
              <w:rFonts w:eastAsiaTheme="minorEastAsia" w:cs="Times New Roman"/>
              <w:b w:val="0"/>
              <w:smallCaps w:val="0"/>
              <w:sz w:val="21"/>
              <w:szCs w:val="22"/>
            </w:rPr>
          </w:pPr>
          <w:hyperlink w:anchor="_Toc90631521" w:history="1">
            <w:r w:rsidR="005771D5" w:rsidRPr="005328E0">
              <w:rPr>
                <w:rStyle w:val="a7"/>
                <w:rFonts w:cs="Times New Roman"/>
              </w:rPr>
              <w:t xml:space="preserve">7.2 </w:t>
            </w:r>
            <w:r w:rsidR="005771D5" w:rsidRPr="005328E0">
              <w:rPr>
                <w:rStyle w:val="a7"/>
                <w:rFonts w:cs="Times New Roman"/>
              </w:rPr>
              <w:t>施工质量管理</w:t>
            </w:r>
            <w:r w:rsidR="005771D5" w:rsidRPr="005328E0">
              <w:rPr>
                <w:rFonts w:cs="Times New Roman"/>
                <w:webHidden/>
              </w:rPr>
              <w:tab/>
            </w:r>
            <w:r w:rsidR="005771D5" w:rsidRPr="005328E0">
              <w:rPr>
                <w:rFonts w:cs="Times New Roman"/>
                <w:webHidden/>
              </w:rPr>
              <w:fldChar w:fldCharType="begin"/>
            </w:r>
            <w:r w:rsidR="005771D5" w:rsidRPr="005328E0">
              <w:rPr>
                <w:rFonts w:cs="Times New Roman"/>
                <w:webHidden/>
              </w:rPr>
              <w:instrText xml:space="preserve"> PAGEREF _Toc90631521 \h </w:instrText>
            </w:r>
            <w:r w:rsidR="005771D5" w:rsidRPr="005328E0">
              <w:rPr>
                <w:rFonts w:cs="Times New Roman"/>
                <w:webHidden/>
              </w:rPr>
            </w:r>
            <w:r w:rsidR="005771D5" w:rsidRPr="005328E0">
              <w:rPr>
                <w:rFonts w:cs="Times New Roman"/>
                <w:webHidden/>
              </w:rPr>
              <w:fldChar w:fldCharType="separate"/>
            </w:r>
            <w:r w:rsidR="005771D5" w:rsidRPr="005328E0">
              <w:rPr>
                <w:rFonts w:cs="Times New Roman"/>
                <w:webHidden/>
              </w:rPr>
              <w:t>16</w:t>
            </w:r>
            <w:r w:rsidR="005771D5" w:rsidRPr="005328E0">
              <w:rPr>
                <w:rFonts w:cs="Times New Roman"/>
                <w:webHidden/>
              </w:rPr>
              <w:fldChar w:fldCharType="end"/>
            </w:r>
          </w:hyperlink>
        </w:p>
        <w:p w14:paraId="52685577" w14:textId="77777777" w:rsidR="005771D5" w:rsidRPr="005328E0" w:rsidRDefault="00093BA6" w:rsidP="005771D5">
          <w:pPr>
            <w:pStyle w:val="20"/>
            <w:spacing w:line="360" w:lineRule="auto"/>
            <w:rPr>
              <w:rFonts w:eastAsiaTheme="minorEastAsia" w:cs="Times New Roman"/>
              <w:b w:val="0"/>
              <w:smallCaps w:val="0"/>
              <w:sz w:val="21"/>
              <w:szCs w:val="22"/>
            </w:rPr>
          </w:pPr>
          <w:hyperlink w:anchor="_Toc90631522" w:history="1">
            <w:r w:rsidR="005771D5" w:rsidRPr="005328E0">
              <w:rPr>
                <w:rStyle w:val="a7"/>
                <w:rFonts w:cs="Times New Roman"/>
              </w:rPr>
              <w:t xml:space="preserve">7.3 </w:t>
            </w:r>
            <w:r w:rsidR="005771D5" w:rsidRPr="005328E0">
              <w:rPr>
                <w:rStyle w:val="a7"/>
                <w:rFonts w:cs="Times New Roman"/>
              </w:rPr>
              <w:t>交工验收阶段的工程质量检查与验收</w:t>
            </w:r>
            <w:r w:rsidR="005771D5" w:rsidRPr="005328E0">
              <w:rPr>
                <w:rFonts w:cs="Times New Roman"/>
                <w:webHidden/>
              </w:rPr>
              <w:tab/>
            </w:r>
            <w:r w:rsidR="005771D5" w:rsidRPr="005328E0">
              <w:rPr>
                <w:rFonts w:cs="Times New Roman"/>
                <w:webHidden/>
              </w:rPr>
              <w:fldChar w:fldCharType="begin"/>
            </w:r>
            <w:r w:rsidR="005771D5" w:rsidRPr="005328E0">
              <w:rPr>
                <w:rFonts w:cs="Times New Roman"/>
                <w:webHidden/>
              </w:rPr>
              <w:instrText xml:space="preserve"> PAGEREF _Toc90631522 \h </w:instrText>
            </w:r>
            <w:r w:rsidR="005771D5" w:rsidRPr="005328E0">
              <w:rPr>
                <w:rFonts w:cs="Times New Roman"/>
                <w:webHidden/>
              </w:rPr>
            </w:r>
            <w:r w:rsidR="005771D5" w:rsidRPr="005328E0">
              <w:rPr>
                <w:rFonts w:cs="Times New Roman"/>
                <w:webHidden/>
              </w:rPr>
              <w:fldChar w:fldCharType="separate"/>
            </w:r>
            <w:r w:rsidR="005771D5" w:rsidRPr="005328E0">
              <w:rPr>
                <w:rFonts w:cs="Times New Roman"/>
                <w:webHidden/>
              </w:rPr>
              <w:t>16</w:t>
            </w:r>
            <w:r w:rsidR="005771D5" w:rsidRPr="005328E0">
              <w:rPr>
                <w:rFonts w:cs="Times New Roman"/>
                <w:webHidden/>
              </w:rPr>
              <w:fldChar w:fldCharType="end"/>
            </w:r>
          </w:hyperlink>
        </w:p>
        <w:p w14:paraId="07A39A43" w14:textId="77777777" w:rsidR="005771D5" w:rsidRPr="005328E0" w:rsidRDefault="00093BA6" w:rsidP="005771D5">
          <w:pPr>
            <w:pStyle w:val="10"/>
            <w:spacing w:before="0" w:after="0" w:line="360" w:lineRule="auto"/>
            <w:rPr>
              <w:rFonts w:ascii="Times New Roman" w:eastAsiaTheme="minorEastAsia" w:hAnsi="Times New Roman" w:cs="Times New Roman"/>
              <w:b w:val="0"/>
              <w:bCs w:val="0"/>
              <w:caps w:val="0"/>
              <w:noProof/>
              <w:sz w:val="21"/>
              <w:szCs w:val="22"/>
            </w:rPr>
          </w:pPr>
          <w:hyperlink w:anchor="_Toc90631523" w:history="1">
            <w:r w:rsidR="005771D5" w:rsidRPr="005328E0">
              <w:rPr>
                <w:rStyle w:val="a7"/>
                <w:rFonts w:ascii="Times New Roman" w:eastAsia="宋体" w:hAnsi="Times New Roman" w:cs="Times New Roman"/>
                <w:noProof/>
                <w:kern w:val="44"/>
              </w:rPr>
              <w:t>附录</w:t>
            </w:r>
            <w:r w:rsidR="005771D5" w:rsidRPr="005328E0">
              <w:rPr>
                <w:rStyle w:val="a7"/>
                <w:rFonts w:ascii="Times New Roman" w:eastAsia="宋体" w:hAnsi="Times New Roman" w:cs="Times New Roman"/>
                <w:noProof/>
                <w:kern w:val="44"/>
              </w:rPr>
              <w:t>A</w:t>
            </w:r>
            <w:r w:rsidR="005771D5" w:rsidRPr="005328E0">
              <w:rPr>
                <w:rFonts w:ascii="Times New Roman" w:hAnsi="Times New Roman" w:cs="Times New Roman"/>
                <w:noProof/>
                <w:webHidden/>
              </w:rPr>
              <w:tab/>
            </w:r>
            <w:r w:rsidR="005771D5" w:rsidRPr="005328E0">
              <w:rPr>
                <w:rFonts w:ascii="Times New Roman" w:hAnsi="Times New Roman" w:cs="Times New Roman"/>
                <w:noProof/>
                <w:webHidden/>
              </w:rPr>
              <w:fldChar w:fldCharType="begin"/>
            </w:r>
            <w:r w:rsidR="005771D5" w:rsidRPr="005328E0">
              <w:rPr>
                <w:rFonts w:ascii="Times New Roman" w:hAnsi="Times New Roman" w:cs="Times New Roman"/>
                <w:noProof/>
                <w:webHidden/>
              </w:rPr>
              <w:instrText xml:space="preserve"> PAGEREF _Toc90631523 \h </w:instrText>
            </w:r>
            <w:r w:rsidR="005771D5" w:rsidRPr="005328E0">
              <w:rPr>
                <w:rFonts w:ascii="Times New Roman" w:hAnsi="Times New Roman" w:cs="Times New Roman"/>
                <w:noProof/>
                <w:webHidden/>
              </w:rPr>
            </w:r>
            <w:r w:rsidR="005771D5" w:rsidRPr="005328E0">
              <w:rPr>
                <w:rFonts w:ascii="Times New Roman" w:hAnsi="Times New Roman" w:cs="Times New Roman"/>
                <w:noProof/>
                <w:webHidden/>
              </w:rPr>
              <w:fldChar w:fldCharType="separate"/>
            </w:r>
            <w:r w:rsidR="005771D5" w:rsidRPr="005328E0">
              <w:rPr>
                <w:rFonts w:ascii="Times New Roman" w:hAnsi="Times New Roman" w:cs="Times New Roman"/>
                <w:noProof/>
                <w:webHidden/>
              </w:rPr>
              <w:t>17</w:t>
            </w:r>
            <w:r w:rsidR="005771D5" w:rsidRPr="005328E0">
              <w:rPr>
                <w:rFonts w:ascii="Times New Roman" w:hAnsi="Times New Roman" w:cs="Times New Roman"/>
                <w:noProof/>
                <w:webHidden/>
              </w:rPr>
              <w:fldChar w:fldCharType="end"/>
            </w:r>
          </w:hyperlink>
        </w:p>
        <w:p w14:paraId="2A61C2A0" w14:textId="77777777" w:rsidR="005771D5" w:rsidRPr="005328E0" w:rsidRDefault="00093BA6" w:rsidP="005771D5">
          <w:pPr>
            <w:pStyle w:val="10"/>
            <w:spacing w:before="0" w:after="0" w:line="360" w:lineRule="auto"/>
            <w:rPr>
              <w:rFonts w:ascii="Times New Roman" w:eastAsiaTheme="minorEastAsia" w:hAnsi="Times New Roman" w:cs="Times New Roman"/>
              <w:b w:val="0"/>
              <w:bCs w:val="0"/>
              <w:caps w:val="0"/>
              <w:noProof/>
              <w:sz w:val="21"/>
              <w:szCs w:val="22"/>
            </w:rPr>
          </w:pPr>
          <w:hyperlink w:anchor="_Toc90631524" w:history="1">
            <w:r w:rsidR="005771D5" w:rsidRPr="005328E0">
              <w:rPr>
                <w:rStyle w:val="a7"/>
                <w:rFonts w:ascii="Times New Roman" w:eastAsia="宋体" w:hAnsi="Times New Roman" w:cs="Times New Roman"/>
                <w:noProof/>
                <w:kern w:val="44"/>
              </w:rPr>
              <w:t>附录</w:t>
            </w:r>
            <w:r w:rsidR="005771D5" w:rsidRPr="005328E0">
              <w:rPr>
                <w:rStyle w:val="a7"/>
                <w:rFonts w:ascii="Times New Roman" w:eastAsia="宋体" w:hAnsi="Times New Roman" w:cs="Times New Roman"/>
                <w:noProof/>
                <w:kern w:val="44"/>
              </w:rPr>
              <w:t>B</w:t>
            </w:r>
            <w:r w:rsidR="005771D5" w:rsidRPr="005328E0">
              <w:rPr>
                <w:rFonts w:ascii="Times New Roman" w:hAnsi="Times New Roman" w:cs="Times New Roman"/>
                <w:noProof/>
                <w:webHidden/>
              </w:rPr>
              <w:tab/>
            </w:r>
            <w:r w:rsidR="005771D5" w:rsidRPr="005328E0">
              <w:rPr>
                <w:rFonts w:ascii="Times New Roman" w:hAnsi="Times New Roman" w:cs="Times New Roman"/>
                <w:noProof/>
                <w:webHidden/>
              </w:rPr>
              <w:fldChar w:fldCharType="begin"/>
            </w:r>
            <w:r w:rsidR="005771D5" w:rsidRPr="005328E0">
              <w:rPr>
                <w:rFonts w:ascii="Times New Roman" w:hAnsi="Times New Roman" w:cs="Times New Roman"/>
                <w:noProof/>
                <w:webHidden/>
              </w:rPr>
              <w:instrText xml:space="preserve"> PAGEREF _Toc90631524 \h </w:instrText>
            </w:r>
            <w:r w:rsidR="005771D5" w:rsidRPr="005328E0">
              <w:rPr>
                <w:rFonts w:ascii="Times New Roman" w:hAnsi="Times New Roman" w:cs="Times New Roman"/>
                <w:noProof/>
                <w:webHidden/>
              </w:rPr>
            </w:r>
            <w:r w:rsidR="005771D5" w:rsidRPr="005328E0">
              <w:rPr>
                <w:rFonts w:ascii="Times New Roman" w:hAnsi="Times New Roman" w:cs="Times New Roman"/>
                <w:noProof/>
                <w:webHidden/>
              </w:rPr>
              <w:fldChar w:fldCharType="separate"/>
            </w:r>
            <w:r w:rsidR="005771D5" w:rsidRPr="005328E0">
              <w:rPr>
                <w:rFonts w:ascii="Times New Roman" w:hAnsi="Times New Roman" w:cs="Times New Roman"/>
                <w:noProof/>
                <w:webHidden/>
              </w:rPr>
              <w:t>19</w:t>
            </w:r>
            <w:r w:rsidR="005771D5" w:rsidRPr="005328E0">
              <w:rPr>
                <w:rFonts w:ascii="Times New Roman" w:hAnsi="Times New Roman" w:cs="Times New Roman"/>
                <w:noProof/>
                <w:webHidden/>
              </w:rPr>
              <w:fldChar w:fldCharType="end"/>
            </w:r>
          </w:hyperlink>
        </w:p>
        <w:p w14:paraId="03743624" w14:textId="77777777" w:rsidR="005771D5" w:rsidRPr="005328E0" w:rsidRDefault="00093BA6" w:rsidP="005771D5">
          <w:pPr>
            <w:pStyle w:val="10"/>
            <w:spacing w:before="0" w:after="0" w:line="360" w:lineRule="auto"/>
            <w:rPr>
              <w:rFonts w:ascii="Times New Roman" w:eastAsiaTheme="minorEastAsia" w:hAnsi="Times New Roman" w:cs="Times New Roman"/>
              <w:b w:val="0"/>
              <w:bCs w:val="0"/>
              <w:caps w:val="0"/>
              <w:noProof/>
              <w:sz w:val="21"/>
              <w:szCs w:val="22"/>
            </w:rPr>
          </w:pPr>
          <w:hyperlink w:anchor="_Toc90631525" w:history="1">
            <w:r w:rsidR="005771D5" w:rsidRPr="005328E0">
              <w:rPr>
                <w:rStyle w:val="a7"/>
                <w:rFonts w:ascii="Times New Roman" w:eastAsia="宋体" w:hAnsi="Times New Roman" w:cs="Times New Roman"/>
                <w:noProof/>
                <w:kern w:val="44"/>
              </w:rPr>
              <w:t>附录</w:t>
            </w:r>
            <w:r w:rsidR="005771D5" w:rsidRPr="005328E0">
              <w:rPr>
                <w:rStyle w:val="a7"/>
                <w:rFonts w:ascii="Times New Roman" w:eastAsia="宋体" w:hAnsi="Times New Roman" w:cs="Times New Roman"/>
                <w:noProof/>
                <w:kern w:val="44"/>
              </w:rPr>
              <w:t>C</w:t>
            </w:r>
            <w:r w:rsidR="005771D5" w:rsidRPr="005328E0">
              <w:rPr>
                <w:rFonts w:ascii="Times New Roman" w:hAnsi="Times New Roman" w:cs="Times New Roman"/>
                <w:noProof/>
                <w:webHidden/>
              </w:rPr>
              <w:tab/>
            </w:r>
            <w:r w:rsidR="005771D5" w:rsidRPr="005328E0">
              <w:rPr>
                <w:rFonts w:ascii="Times New Roman" w:hAnsi="Times New Roman" w:cs="Times New Roman"/>
                <w:noProof/>
                <w:webHidden/>
              </w:rPr>
              <w:fldChar w:fldCharType="begin"/>
            </w:r>
            <w:r w:rsidR="005771D5" w:rsidRPr="005328E0">
              <w:rPr>
                <w:rFonts w:ascii="Times New Roman" w:hAnsi="Times New Roman" w:cs="Times New Roman"/>
                <w:noProof/>
                <w:webHidden/>
              </w:rPr>
              <w:instrText xml:space="preserve"> PAGEREF _Toc90631525 \h </w:instrText>
            </w:r>
            <w:r w:rsidR="005771D5" w:rsidRPr="005328E0">
              <w:rPr>
                <w:rFonts w:ascii="Times New Roman" w:hAnsi="Times New Roman" w:cs="Times New Roman"/>
                <w:noProof/>
                <w:webHidden/>
              </w:rPr>
            </w:r>
            <w:r w:rsidR="005771D5" w:rsidRPr="005328E0">
              <w:rPr>
                <w:rFonts w:ascii="Times New Roman" w:hAnsi="Times New Roman" w:cs="Times New Roman"/>
                <w:noProof/>
                <w:webHidden/>
              </w:rPr>
              <w:fldChar w:fldCharType="separate"/>
            </w:r>
            <w:r w:rsidR="005771D5" w:rsidRPr="005328E0">
              <w:rPr>
                <w:rFonts w:ascii="Times New Roman" w:hAnsi="Times New Roman" w:cs="Times New Roman"/>
                <w:noProof/>
                <w:webHidden/>
              </w:rPr>
              <w:t>21</w:t>
            </w:r>
            <w:r w:rsidR="005771D5" w:rsidRPr="005328E0">
              <w:rPr>
                <w:rFonts w:ascii="Times New Roman" w:hAnsi="Times New Roman" w:cs="Times New Roman"/>
                <w:noProof/>
                <w:webHidden/>
              </w:rPr>
              <w:fldChar w:fldCharType="end"/>
            </w:r>
          </w:hyperlink>
        </w:p>
        <w:p w14:paraId="1C4DB788" w14:textId="77777777" w:rsidR="005771D5" w:rsidRPr="005328E0" w:rsidRDefault="00093BA6" w:rsidP="005771D5">
          <w:pPr>
            <w:pStyle w:val="10"/>
            <w:spacing w:before="0" w:after="0" w:line="360" w:lineRule="auto"/>
            <w:rPr>
              <w:rFonts w:ascii="Times New Roman" w:eastAsiaTheme="minorEastAsia" w:hAnsi="Times New Roman" w:cs="Times New Roman"/>
              <w:b w:val="0"/>
              <w:bCs w:val="0"/>
              <w:caps w:val="0"/>
              <w:noProof/>
              <w:sz w:val="21"/>
              <w:szCs w:val="22"/>
            </w:rPr>
          </w:pPr>
          <w:hyperlink w:anchor="_Toc90631526" w:history="1">
            <w:r w:rsidR="005771D5" w:rsidRPr="005328E0">
              <w:rPr>
                <w:rStyle w:val="a7"/>
                <w:rFonts w:ascii="Times New Roman" w:eastAsia="宋体" w:hAnsi="Times New Roman" w:cs="Times New Roman"/>
                <w:noProof/>
                <w:kern w:val="44"/>
              </w:rPr>
              <w:t>本规程用词说明</w:t>
            </w:r>
            <w:r w:rsidR="005771D5" w:rsidRPr="005328E0">
              <w:rPr>
                <w:rFonts w:ascii="Times New Roman" w:hAnsi="Times New Roman" w:cs="Times New Roman"/>
                <w:noProof/>
                <w:webHidden/>
              </w:rPr>
              <w:tab/>
            </w:r>
            <w:r w:rsidR="005771D5" w:rsidRPr="005328E0">
              <w:rPr>
                <w:rFonts w:ascii="Times New Roman" w:hAnsi="Times New Roman" w:cs="Times New Roman"/>
                <w:noProof/>
                <w:webHidden/>
              </w:rPr>
              <w:fldChar w:fldCharType="begin"/>
            </w:r>
            <w:r w:rsidR="005771D5" w:rsidRPr="005328E0">
              <w:rPr>
                <w:rFonts w:ascii="Times New Roman" w:hAnsi="Times New Roman" w:cs="Times New Roman"/>
                <w:noProof/>
                <w:webHidden/>
              </w:rPr>
              <w:instrText xml:space="preserve"> PAGEREF _Toc90631526 \h </w:instrText>
            </w:r>
            <w:r w:rsidR="005771D5" w:rsidRPr="005328E0">
              <w:rPr>
                <w:rFonts w:ascii="Times New Roman" w:hAnsi="Times New Roman" w:cs="Times New Roman"/>
                <w:noProof/>
                <w:webHidden/>
              </w:rPr>
            </w:r>
            <w:r w:rsidR="005771D5" w:rsidRPr="005328E0">
              <w:rPr>
                <w:rFonts w:ascii="Times New Roman" w:hAnsi="Times New Roman" w:cs="Times New Roman"/>
                <w:noProof/>
                <w:webHidden/>
              </w:rPr>
              <w:fldChar w:fldCharType="separate"/>
            </w:r>
            <w:r w:rsidR="005771D5" w:rsidRPr="005328E0">
              <w:rPr>
                <w:rFonts w:ascii="Times New Roman" w:hAnsi="Times New Roman" w:cs="Times New Roman"/>
                <w:noProof/>
                <w:webHidden/>
              </w:rPr>
              <w:t>23</w:t>
            </w:r>
            <w:r w:rsidR="005771D5" w:rsidRPr="005328E0">
              <w:rPr>
                <w:rFonts w:ascii="Times New Roman" w:hAnsi="Times New Roman" w:cs="Times New Roman"/>
                <w:noProof/>
                <w:webHidden/>
              </w:rPr>
              <w:fldChar w:fldCharType="end"/>
            </w:r>
          </w:hyperlink>
        </w:p>
        <w:p w14:paraId="48DB91BB" w14:textId="77777777" w:rsidR="00AB5504" w:rsidRPr="005328E0" w:rsidRDefault="00AB5504" w:rsidP="005771D5">
          <w:pPr>
            <w:spacing w:line="360" w:lineRule="auto"/>
            <w:rPr>
              <w:rFonts w:ascii="Times New Roman" w:hAnsi="Times New Roman" w:cs="Times New Roman"/>
              <w:b/>
              <w:bCs/>
              <w:lang w:val="zh-CN"/>
            </w:rPr>
          </w:pPr>
          <w:r w:rsidRPr="005328E0">
            <w:rPr>
              <w:rFonts w:ascii="Times New Roman" w:hAnsi="Times New Roman" w:cs="Times New Roman"/>
              <w:b/>
              <w:bCs/>
              <w:lang w:val="zh-CN"/>
            </w:rPr>
            <w:fldChar w:fldCharType="end"/>
          </w:r>
        </w:p>
        <w:p w14:paraId="4A73EA3F" w14:textId="2A7286B4" w:rsidR="00AB5504" w:rsidRPr="005328E0" w:rsidRDefault="00093BA6">
          <w:pPr>
            <w:rPr>
              <w:rFonts w:ascii="Times New Roman" w:hAnsi="Times New Roman" w:cs="Times New Roman"/>
            </w:rPr>
          </w:pPr>
        </w:p>
      </w:sdtContent>
    </w:sdt>
    <w:p w14:paraId="391155F1" w14:textId="77777777" w:rsidR="00D34570" w:rsidRPr="005328E0" w:rsidRDefault="00AB5504" w:rsidP="00DC10A9">
      <w:pPr>
        <w:spacing w:beforeLines="100" w:before="312" w:afterLines="100" w:after="312"/>
        <w:outlineLvl w:val="0"/>
        <w:rPr>
          <w:rFonts w:ascii="Times New Roman" w:eastAsia="宋体" w:hAnsi="Times New Roman" w:cs="Times New Roman"/>
          <w:kern w:val="44"/>
          <w:sz w:val="36"/>
          <w:szCs w:val="36"/>
        </w:rPr>
        <w:sectPr w:rsidR="00D34570" w:rsidRPr="005328E0" w:rsidSect="000648E1">
          <w:headerReference w:type="even" r:id="rId13"/>
          <w:headerReference w:type="default" r:id="rId14"/>
          <w:footerReference w:type="default" r:id="rId15"/>
          <w:headerReference w:type="first" r:id="rId16"/>
          <w:pgSz w:w="11906" w:h="16838"/>
          <w:pgMar w:top="1440" w:right="1800" w:bottom="1440" w:left="1800" w:header="851" w:footer="992" w:gutter="0"/>
          <w:pgNumType w:start="1"/>
          <w:cols w:space="425"/>
          <w:docGrid w:type="lines" w:linePitch="312"/>
        </w:sectPr>
      </w:pPr>
      <w:r w:rsidRPr="005328E0">
        <w:rPr>
          <w:rFonts w:ascii="Times New Roman" w:eastAsia="宋体" w:hAnsi="Times New Roman" w:cs="Times New Roman"/>
          <w:kern w:val="44"/>
          <w:sz w:val="36"/>
          <w:szCs w:val="36"/>
        </w:rPr>
        <w:br w:type="page"/>
      </w:r>
    </w:p>
    <w:p w14:paraId="46176968" w14:textId="6C714B0A" w:rsidR="00216111" w:rsidRPr="005328E0" w:rsidRDefault="00216111" w:rsidP="00DC10A9">
      <w:pPr>
        <w:spacing w:beforeLines="100" w:before="312" w:afterLines="100" w:after="312"/>
        <w:outlineLvl w:val="0"/>
        <w:rPr>
          <w:rFonts w:ascii="Times New Roman" w:eastAsia="宋体" w:hAnsi="Times New Roman" w:cs="Times New Roman"/>
          <w:kern w:val="44"/>
          <w:sz w:val="36"/>
          <w:szCs w:val="36"/>
        </w:rPr>
      </w:pPr>
      <w:bookmarkStart w:id="9" w:name="_Toc90631489"/>
      <w:r w:rsidRPr="005328E0">
        <w:rPr>
          <w:rFonts w:ascii="Times New Roman" w:eastAsia="宋体" w:hAnsi="Times New Roman" w:cs="Times New Roman"/>
          <w:kern w:val="44"/>
          <w:sz w:val="36"/>
          <w:szCs w:val="36"/>
        </w:rPr>
        <w:lastRenderedPageBreak/>
        <w:t xml:space="preserve">1 </w:t>
      </w:r>
      <w:r w:rsidRPr="005328E0">
        <w:rPr>
          <w:rFonts w:ascii="Times New Roman" w:eastAsia="宋体" w:hAnsi="Times New Roman" w:cs="Times New Roman"/>
          <w:kern w:val="44"/>
          <w:sz w:val="36"/>
          <w:szCs w:val="36"/>
        </w:rPr>
        <w:t>总则</w:t>
      </w:r>
      <w:bookmarkEnd w:id="0"/>
      <w:bookmarkEnd w:id="8"/>
      <w:bookmarkEnd w:id="9"/>
    </w:p>
    <w:p w14:paraId="5529E5D0" w14:textId="19303EAB" w:rsidR="00216111" w:rsidRPr="005328E0" w:rsidRDefault="00216111" w:rsidP="00A97448">
      <w:pPr>
        <w:spacing w:beforeLines="100" w:before="312" w:afterLines="50" w:after="156" w:line="360" w:lineRule="auto"/>
        <w:rPr>
          <w:rFonts w:ascii="Times New Roman" w:eastAsia="宋体" w:hAnsi="Times New Roman" w:cs="Times New Roman"/>
          <w:sz w:val="24"/>
        </w:rPr>
      </w:pPr>
      <w:r w:rsidRPr="005328E0">
        <w:rPr>
          <w:rFonts w:ascii="Times New Roman" w:eastAsia="宋体" w:hAnsi="Times New Roman" w:cs="Times New Roman"/>
          <w:sz w:val="24"/>
        </w:rPr>
        <w:t xml:space="preserve">1.0.1  </w:t>
      </w:r>
      <w:r w:rsidR="00E01B16" w:rsidRPr="005328E0">
        <w:rPr>
          <w:rFonts w:ascii="Times New Roman" w:eastAsia="宋体" w:hAnsi="Times New Roman" w:cs="Times New Roman"/>
          <w:sz w:val="24"/>
        </w:rPr>
        <w:t>为规范和指导公路路面基层泡沫沥青就地冷再生技术应用，</w:t>
      </w:r>
      <w:r w:rsidR="005B4D43" w:rsidRPr="005328E0">
        <w:rPr>
          <w:rFonts w:ascii="Times New Roman" w:eastAsia="宋体" w:hAnsi="Times New Roman" w:cs="Times New Roman"/>
          <w:sz w:val="24"/>
        </w:rPr>
        <w:t>确保</w:t>
      </w:r>
      <w:r w:rsidR="00E01B16" w:rsidRPr="005328E0">
        <w:rPr>
          <w:rFonts w:ascii="Times New Roman" w:eastAsia="宋体" w:hAnsi="Times New Roman" w:cs="Times New Roman"/>
          <w:sz w:val="24"/>
        </w:rPr>
        <w:t>设计和施工质量，延长路面使用寿命</w:t>
      </w:r>
      <w:r w:rsidR="0062211D" w:rsidRPr="005328E0">
        <w:rPr>
          <w:rFonts w:ascii="Times New Roman" w:eastAsia="宋体" w:hAnsi="Times New Roman" w:cs="Times New Roman"/>
          <w:sz w:val="24"/>
        </w:rPr>
        <w:t>，</w:t>
      </w:r>
      <w:r w:rsidR="00E01B16" w:rsidRPr="005328E0">
        <w:rPr>
          <w:rFonts w:ascii="Times New Roman" w:eastAsia="宋体" w:hAnsi="Times New Roman" w:cs="Times New Roman"/>
          <w:sz w:val="24"/>
        </w:rPr>
        <w:t>制定本规程。</w:t>
      </w:r>
    </w:p>
    <w:p w14:paraId="07E69525" w14:textId="1B0C86CA" w:rsidR="00853599" w:rsidRPr="005328E0" w:rsidRDefault="00A97448" w:rsidP="003B32DC">
      <w:pPr>
        <w:spacing w:beforeLines="100" w:before="312" w:afterLines="50" w:after="156" w:line="360" w:lineRule="auto"/>
        <w:rPr>
          <w:rFonts w:ascii="Times New Roman" w:eastAsia="宋体" w:hAnsi="Times New Roman" w:cs="Times New Roman"/>
        </w:rPr>
      </w:pPr>
      <w:r w:rsidRPr="005328E0">
        <w:rPr>
          <w:rFonts w:ascii="Times New Roman" w:eastAsia="宋体" w:hAnsi="Times New Roman" w:cs="Times New Roman"/>
          <w:sz w:val="24"/>
        </w:rPr>
        <w:t xml:space="preserve">1.0.2  </w:t>
      </w:r>
      <w:r w:rsidR="003847DF" w:rsidRPr="005328E0">
        <w:rPr>
          <w:rFonts w:ascii="Times New Roman" w:eastAsia="宋体" w:hAnsi="Times New Roman" w:cs="Times New Roman"/>
          <w:sz w:val="24"/>
        </w:rPr>
        <w:t>本规程适用于各等级公路的半刚性基层泡沫沥青就地冷再生工程。</w:t>
      </w:r>
    </w:p>
    <w:p w14:paraId="2BCE9081" w14:textId="4EC48DB4" w:rsidR="00E50C92" w:rsidRPr="005328E0" w:rsidRDefault="00C64A82" w:rsidP="00E50C92">
      <w:pPr>
        <w:spacing w:afterLines="50" w:after="156" w:line="360" w:lineRule="auto"/>
        <w:ind w:firstLineChars="200" w:firstLine="480"/>
        <w:rPr>
          <w:rFonts w:ascii="Times New Roman" w:eastAsia="宋体" w:hAnsi="Times New Roman" w:cs="Times New Roman"/>
          <w:sz w:val="24"/>
        </w:rPr>
      </w:pPr>
      <w:r w:rsidRPr="005328E0">
        <w:rPr>
          <w:rFonts w:ascii="Times New Roman" w:eastAsia="宋体" w:hAnsi="Times New Roman" w:cs="Times New Roman"/>
          <w:sz w:val="24"/>
        </w:rPr>
        <w:t>条文说明</w:t>
      </w:r>
    </w:p>
    <w:p w14:paraId="4C7A923C" w14:textId="3043473B" w:rsidR="005E280F" w:rsidRPr="005328E0" w:rsidRDefault="003847DF" w:rsidP="00E50C92">
      <w:pPr>
        <w:spacing w:afterLines="50" w:after="156" w:line="360" w:lineRule="auto"/>
        <w:ind w:firstLineChars="200" w:firstLine="480"/>
        <w:rPr>
          <w:rFonts w:ascii="Times New Roman" w:eastAsia="楷体" w:hAnsi="Times New Roman" w:cs="Times New Roman"/>
          <w:sz w:val="24"/>
        </w:rPr>
      </w:pPr>
      <w:r w:rsidRPr="005328E0">
        <w:rPr>
          <w:rFonts w:ascii="Times New Roman" w:eastAsia="楷体" w:hAnsi="Times New Roman" w:cs="Times New Roman"/>
          <w:sz w:val="24"/>
        </w:rPr>
        <w:t>本规程中的基层泡沫沥青就地冷再生工程是指应用在半刚性基层的泡沫沥青就地冷再生。面层材料被挖除后，或运至拌合站进行厂拌再生或作他用，</w:t>
      </w:r>
      <w:r w:rsidR="00977C26" w:rsidRPr="005328E0">
        <w:rPr>
          <w:rFonts w:ascii="Times New Roman" w:eastAsia="楷体" w:hAnsi="Times New Roman" w:cs="Times New Roman"/>
          <w:sz w:val="24"/>
        </w:rPr>
        <w:t>半刚性</w:t>
      </w:r>
      <w:r w:rsidRPr="005328E0">
        <w:rPr>
          <w:rFonts w:ascii="Times New Roman" w:eastAsia="楷体" w:hAnsi="Times New Roman" w:cs="Times New Roman"/>
          <w:sz w:val="24"/>
        </w:rPr>
        <w:t>基层材料采用泡沫沥青进行就地再生使用</w:t>
      </w:r>
      <w:r w:rsidR="00BD1AD4" w:rsidRPr="005328E0">
        <w:rPr>
          <w:rFonts w:ascii="Times New Roman" w:eastAsia="楷体" w:hAnsi="Times New Roman" w:cs="Times New Roman"/>
          <w:sz w:val="24"/>
        </w:rPr>
        <w:t>。</w:t>
      </w:r>
    </w:p>
    <w:p w14:paraId="54830228" w14:textId="45291D37" w:rsidR="00AB1475" w:rsidRPr="005328E0" w:rsidRDefault="00F64FC6" w:rsidP="00AB1475">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1.0</w:t>
      </w:r>
      <w:r w:rsidR="00AB1475" w:rsidRPr="005328E0">
        <w:rPr>
          <w:rFonts w:ascii="Times New Roman" w:eastAsia="宋体" w:hAnsi="Times New Roman" w:cs="Times New Roman"/>
          <w:sz w:val="24"/>
        </w:rPr>
        <w:t>.</w:t>
      </w:r>
      <w:r w:rsidRPr="005328E0">
        <w:rPr>
          <w:rFonts w:ascii="Times New Roman" w:eastAsia="宋体" w:hAnsi="Times New Roman" w:cs="Times New Roman"/>
          <w:sz w:val="24"/>
        </w:rPr>
        <w:t>3</w:t>
      </w:r>
      <w:r w:rsidR="00AB1475" w:rsidRPr="005328E0">
        <w:rPr>
          <w:rFonts w:ascii="Times New Roman" w:eastAsia="宋体" w:hAnsi="Times New Roman" w:cs="Times New Roman"/>
          <w:sz w:val="24"/>
        </w:rPr>
        <w:t xml:space="preserve"> </w:t>
      </w:r>
      <w:r w:rsidR="00AB1475" w:rsidRPr="005328E0">
        <w:rPr>
          <w:rFonts w:ascii="Times New Roman" w:eastAsia="宋体" w:hAnsi="Times New Roman" w:cs="Times New Roman"/>
          <w:sz w:val="24"/>
        </w:rPr>
        <w:t>基层泡沫沥青就地冷再生混合料可用作极重、特重、重交通等级的基层，可用作中、轻交通等级的基层和下面层。</w:t>
      </w:r>
    </w:p>
    <w:p w14:paraId="36D31F30" w14:textId="5D0D542D" w:rsidR="002F49C7" w:rsidRPr="005328E0" w:rsidRDefault="002F49C7" w:rsidP="00675D08">
      <w:pPr>
        <w:spacing w:beforeLines="100" w:before="312" w:afterLines="50" w:after="156" w:line="360" w:lineRule="auto"/>
        <w:rPr>
          <w:rFonts w:ascii="Times New Roman" w:eastAsia="宋体" w:hAnsi="Times New Roman" w:cs="Times New Roman"/>
          <w:sz w:val="24"/>
        </w:rPr>
      </w:pPr>
      <w:r w:rsidRPr="005328E0">
        <w:rPr>
          <w:rFonts w:ascii="Times New Roman" w:eastAsia="宋体" w:hAnsi="Times New Roman" w:cs="Times New Roman"/>
          <w:sz w:val="24"/>
        </w:rPr>
        <w:t>1.0.</w:t>
      </w:r>
      <w:r w:rsidR="00F64FC6" w:rsidRPr="005328E0">
        <w:rPr>
          <w:rFonts w:ascii="Times New Roman" w:eastAsia="宋体" w:hAnsi="Times New Roman" w:cs="Times New Roman"/>
          <w:sz w:val="24"/>
        </w:rPr>
        <w:t>4</w:t>
      </w:r>
      <w:r w:rsidRPr="005328E0">
        <w:rPr>
          <w:rFonts w:ascii="Times New Roman" w:eastAsia="宋体" w:hAnsi="Times New Roman" w:cs="Times New Roman"/>
          <w:sz w:val="24"/>
        </w:rPr>
        <w:t xml:space="preserve">  </w:t>
      </w:r>
      <w:r w:rsidRPr="005328E0">
        <w:rPr>
          <w:rFonts w:ascii="Times New Roman" w:eastAsia="宋体" w:hAnsi="Times New Roman" w:cs="Times New Roman"/>
          <w:sz w:val="24"/>
        </w:rPr>
        <w:t>基层泡沫沥青就地冷再生施工应遵守国家安全生产、环保等相关法律法规。</w:t>
      </w:r>
    </w:p>
    <w:p w14:paraId="0B342BD8" w14:textId="6EF7AFAE" w:rsidR="00216111" w:rsidRPr="005328E0" w:rsidRDefault="00216111" w:rsidP="00A97448">
      <w:pPr>
        <w:spacing w:beforeLines="100" w:before="312" w:afterLines="50" w:after="156" w:line="360" w:lineRule="auto"/>
        <w:rPr>
          <w:rFonts w:ascii="Times New Roman" w:eastAsia="宋体" w:hAnsi="Times New Roman" w:cs="Times New Roman"/>
          <w:sz w:val="24"/>
        </w:rPr>
      </w:pPr>
      <w:r w:rsidRPr="005328E0">
        <w:rPr>
          <w:rFonts w:ascii="Times New Roman" w:eastAsia="宋体" w:hAnsi="Times New Roman" w:cs="Times New Roman"/>
          <w:sz w:val="24"/>
        </w:rPr>
        <w:t>1.0.</w:t>
      </w:r>
      <w:r w:rsidR="00F64FC6" w:rsidRPr="005328E0">
        <w:rPr>
          <w:rFonts w:ascii="Times New Roman" w:eastAsia="宋体" w:hAnsi="Times New Roman" w:cs="Times New Roman"/>
          <w:sz w:val="24"/>
        </w:rPr>
        <w:t>5</w:t>
      </w:r>
      <w:r w:rsidRPr="005328E0">
        <w:rPr>
          <w:rFonts w:ascii="Times New Roman" w:eastAsia="宋体" w:hAnsi="Times New Roman" w:cs="Times New Roman"/>
          <w:sz w:val="24"/>
        </w:rPr>
        <w:t xml:space="preserve">  </w:t>
      </w:r>
      <w:r w:rsidR="00CB26B5" w:rsidRPr="005328E0">
        <w:rPr>
          <w:rFonts w:ascii="Times New Roman" w:eastAsia="宋体" w:hAnsi="Times New Roman" w:cs="Times New Roman"/>
          <w:sz w:val="24"/>
        </w:rPr>
        <w:t>基层泡沫沥青就地冷再生的设计与施工，除应符合本规程外，尚应符合国家、行业颁布的其他有关标准的规定</w:t>
      </w:r>
      <w:r w:rsidRPr="005328E0">
        <w:rPr>
          <w:rFonts w:ascii="Times New Roman" w:eastAsia="宋体" w:hAnsi="Times New Roman" w:cs="Times New Roman"/>
          <w:sz w:val="24"/>
        </w:rPr>
        <w:t>。</w:t>
      </w:r>
    </w:p>
    <w:p w14:paraId="61F21583" w14:textId="2A3797BC" w:rsidR="00216111" w:rsidRPr="005328E0" w:rsidRDefault="00216111" w:rsidP="003C618D">
      <w:pPr>
        <w:spacing w:afterLines="50" w:after="156" w:line="360" w:lineRule="auto"/>
        <w:ind w:firstLineChars="200" w:firstLine="720"/>
        <w:rPr>
          <w:rFonts w:ascii="Times New Roman" w:eastAsia="宋体" w:hAnsi="Times New Roman" w:cs="Times New Roman"/>
          <w:kern w:val="44"/>
          <w:sz w:val="36"/>
          <w:szCs w:val="36"/>
        </w:rPr>
      </w:pPr>
      <w:r w:rsidRPr="005328E0">
        <w:rPr>
          <w:rFonts w:ascii="Times New Roman" w:eastAsia="宋体" w:hAnsi="Times New Roman" w:cs="Times New Roman"/>
          <w:kern w:val="44"/>
          <w:sz w:val="36"/>
          <w:szCs w:val="36"/>
        </w:rPr>
        <w:br w:type="page"/>
      </w:r>
      <w:bookmarkStart w:id="10" w:name="_Toc483601087"/>
    </w:p>
    <w:p w14:paraId="1F30396E" w14:textId="68515525" w:rsidR="00216111" w:rsidRPr="005328E0" w:rsidRDefault="00216111" w:rsidP="00DC10A9">
      <w:pPr>
        <w:spacing w:beforeLines="100" w:before="312" w:afterLines="100" w:after="312"/>
        <w:outlineLvl w:val="0"/>
        <w:rPr>
          <w:rFonts w:ascii="Times New Roman" w:eastAsia="宋体" w:hAnsi="Times New Roman" w:cs="Times New Roman"/>
          <w:kern w:val="44"/>
          <w:sz w:val="36"/>
          <w:szCs w:val="36"/>
        </w:rPr>
      </w:pPr>
      <w:bookmarkStart w:id="11" w:name="_Toc486961091"/>
      <w:bookmarkStart w:id="12" w:name="_Toc86395968"/>
      <w:bookmarkStart w:id="13" w:name="_Toc90631490"/>
      <w:r w:rsidRPr="005328E0">
        <w:rPr>
          <w:rFonts w:ascii="Times New Roman" w:eastAsia="宋体" w:hAnsi="Times New Roman" w:cs="Times New Roman"/>
          <w:kern w:val="44"/>
          <w:sz w:val="36"/>
          <w:szCs w:val="36"/>
        </w:rPr>
        <w:lastRenderedPageBreak/>
        <w:t xml:space="preserve">2 </w:t>
      </w:r>
      <w:r w:rsidRPr="005328E0">
        <w:rPr>
          <w:rFonts w:ascii="Times New Roman" w:eastAsia="宋体" w:hAnsi="Times New Roman" w:cs="Times New Roman"/>
          <w:kern w:val="44"/>
          <w:sz w:val="36"/>
          <w:szCs w:val="36"/>
        </w:rPr>
        <w:t>术语</w:t>
      </w:r>
      <w:r w:rsidR="00CB26B5" w:rsidRPr="005328E0">
        <w:rPr>
          <w:rFonts w:ascii="Times New Roman" w:eastAsia="宋体" w:hAnsi="Times New Roman" w:cs="Times New Roman"/>
          <w:kern w:val="44"/>
          <w:sz w:val="36"/>
          <w:szCs w:val="36"/>
        </w:rPr>
        <w:t>与</w:t>
      </w:r>
      <w:r w:rsidRPr="005328E0">
        <w:rPr>
          <w:rFonts w:ascii="Times New Roman" w:eastAsia="宋体" w:hAnsi="Times New Roman" w:cs="Times New Roman"/>
          <w:kern w:val="44"/>
          <w:sz w:val="36"/>
          <w:szCs w:val="36"/>
        </w:rPr>
        <w:t>符号</w:t>
      </w:r>
      <w:bookmarkEnd w:id="10"/>
      <w:bookmarkEnd w:id="11"/>
      <w:bookmarkEnd w:id="12"/>
      <w:bookmarkEnd w:id="13"/>
    </w:p>
    <w:p w14:paraId="1817E796" w14:textId="77777777" w:rsidR="00216111" w:rsidRPr="005328E0" w:rsidRDefault="00216111" w:rsidP="00613E60">
      <w:pPr>
        <w:pStyle w:val="af1"/>
        <w:spacing w:before="156" w:after="156"/>
        <w:jc w:val="both"/>
        <w:rPr>
          <w:rFonts w:ascii="Times New Roman" w:eastAsia="宋体" w:hAnsi="Times New Roman"/>
          <w:b/>
        </w:rPr>
      </w:pPr>
      <w:bookmarkStart w:id="14" w:name="_Toc486961092"/>
      <w:bookmarkStart w:id="15" w:name="_Toc483601088"/>
      <w:bookmarkStart w:id="16" w:name="_Toc86395969"/>
      <w:bookmarkStart w:id="17" w:name="_Toc90631491"/>
      <w:r w:rsidRPr="005328E0">
        <w:rPr>
          <w:rFonts w:ascii="Times New Roman" w:eastAsia="宋体" w:hAnsi="Times New Roman"/>
          <w:b/>
        </w:rPr>
        <w:t>2.1</w:t>
      </w:r>
      <w:r w:rsidRPr="005328E0">
        <w:rPr>
          <w:rFonts w:ascii="Times New Roman" w:eastAsia="宋体" w:hAnsi="Times New Roman"/>
          <w:b/>
        </w:rPr>
        <w:t>术语</w:t>
      </w:r>
      <w:bookmarkEnd w:id="14"/>
      <w:bookmarkEnd w:id="15"/>
      <w:bookmarkEnd w:id="16"/>
      <w:bookmarkEnd w:id="17"/>
    </w:p>
    <w:p w14:paraId="452233A2" w14:textId="51318ECE" w:rsidR="00216111" w:rsidRPr="005328E0" w:rsidRDefault="00216111" w:rsidP="00613E60">
      <w:pPr>
        <w:spacing w:beforeLines="100" w:before="312" w:afterLines="50" w:after="156" w:line="360" w:lineRule="auto"/>
        <w:rPr>
          <w:rFonts w:ascii="Times New Roman" w:eastAsia="宋体" w:hAnsi="Times New Roman" w:cs="Times New Roman"/>
          <w:sz w:val="24"/>
        </w:rPr>
      </w:pPr>
      <w:r w:rsidRPr="005328E0">
        <w:rPr>
          <w:rFonts w:ascii="Times New Roman" w:eastAsia="宋体" w:hAnsi="Times New Roman" w:cs="Times New Roman"/>
          <w:sz w:val="24"/>
        </w:rPr>
        <w:t>2.1.</w:t>
      </w:r>
      <w:r w:rsidR="000214B0" w:rsidRPr="005328E0">
        <w:rPr>
          <w:rFonts w:ascii="Times New Roman" w:eastAsia="宋体" w:hAnsi="Times New Roman" w:cs="Times New Roman"/>
          <w:sz w:val="24"/>
        </w:rPr>
        <w:t>1</w:t>
      </w:r>
      <w:r w:rsidRPr="005328E0">
        <w:rPr>
          <w:rFonts w:ascii="Times New Roman" w:eastAsia="宋体" w:hAnsi="Times New Roman" w:cs="Times New Roman"/>
          <w:sz w:val="24"/>
        </w:rPr>
        <w:t xml:space="preserve">  </w:t>
      </w:r>
      <w:r w:rsidR="00902FB3" w:rsidRPr="005328E0">
        <w:rPr>
          <w:rFonts w:ascii="Times New Roman" w:eastAsia="宋体" w:hAnsi="Times New Roman" w:cs="Times New Roman"/>
          <w:sz w:val="24"/>
        </w:rPr>
        <w:t>基层回收料</w:t>
      </w:r>
      <w:r w:rsidR="00902FB3" w:rsidRPr="005328E0">
        <w:rPr>
          <w:rFonts w:ascii="Times New Roman" w:eastAsia="宋体" w:hAnsi="Times New Roman" w:cs="Times New Roman"/>
          <w:sz w:val="24"/>
        </w:rPr>
        <w:t xml:space="preserve"> Reclaimed base mixture</w:t>
      </w:r>
    </w:p>
    <w:p w14:paraId="4C23AAC3" w14:textId="0741CEFC" w:rsidR="00216111" w:rsidRPr="005328E0" w:rsidRDefault="00902FB3" w:rsidP="000F0634">
      <w:pPr>
        <w:spacing w:beforeLines="100" w:before="312" w:afterLines="50" w:after="156" w:line="360" w:lineRule="auto"/>
        <w:ind w:firstLine="480"/>
        <w:rPr>
          <w:rFonts w:ascii="Times New Roman" w:eastAsia="宋体" w:hAnsi="Times New Roman" w:cs="Times New Roman"/>
          <w:sz w:val="24"/>
        </w:rPr>
      </w:pPr>
      <w:r w:rsidRPr="005328E0">
        <w:rPr>
          <w:rFonts w:ascii="Times New Roman" w:eastAsia="宋体" w:hAnsi="Times New Roman" w:cs="Times New Roman"/>
          <w:sz w:val="24"/>
        </w:rPr>
        <w:t>采用铣刨设备从沥青路面基层上获得的</w:t>
      </w:r>
      <w:proofErr w:type="gramStart"/>
      <w:r w:rsidRPr="005328E0">
        <w:rPr>
          <w:rFonts w:ascii="Times New Roman" w:eastAsia="宋体" w:hAnsi="Times New Roman" w:cs="Times New Roman"/>
          <w:sz w:val="24"/>
        </w:rPr>
        <w:t>旧基层</w:t>
      </w:r>
      <w:proofErr w:type="gramEnd"/>
      <w:r w:rsidRPr="005328E0">
        <w:rPr>
          <w:rFonts w:ascii="Times New Roman" w:eastAsia="宋体" w:hAnsi="Times New Roman" w:cs="Times New Roman"/>
          <w:sz w:val="24"/>
        </w:rPr>
        <w:t>混合料</w:t>
      </w:r>
      <w:r w:rsidR="00216111" w:rsidRPr="005328E0">
        <w:rPr>
          <w:rFonts w:ascii="Times New Roman" w:eastAsia="宋体" w:hAnsi="Times New Roman" w:cs="Times New Roman"/>
          <w:sz w:val="24"/>
        </w:rPr>
        <w:t>。</w:t>
      </w:r>
    </w:p>
    <w:p w14:paraId="2BF6D95D" w14:textId="41FF9306" w:rsidR="00216111" w:rsidRPr="005328E0" w:rsidRDefault="00216111" w:rsidP="00613E60">
      <w:pPr>
        <w:spacing w:beforeLines="100" w:before="312" w:afterLines="50" w:after="156" w:line="360" w:lineRule="auto"/>
        <w:rPr>
          <w:rFonts w:ascii="Times New Roman" w:eastAsia="宋体" w:hAnsi="Times New Roman" w:cs="Times New Roman"/>
          <w:sz w:val="24"/>
        </w:rPr>
      </w:pPr>
      <w:r w:rsidRPr="005328E0">
        <w:rPr>
          <w:rFonts w:ascii="Times New Roman" w:eastAsia="宋体" w:hAnsi="Times New Roman" w:cs="Times New Roman"/>
          <w:sz w:val="24"/>
        </w:rPr>
        <w:t>2.1.</w:t>
      </w:r>
      <w:r w:rsidR="000214B0" w:rsidRPr="005328E0">
        <w:rPr>
          <w:rFonts w:ascii="Times New Roman" w:eastAsia="宋体" w:hAnsi="Times New Roman" w:cs="Times New Roman"/>
          <w:sz w:val="24"/>
        </w:rPr>
        <w:t>2</w:t>
      </w:r>
      <w:r w:rsidRPr="005328E0">
        <w:rPr>
          <w:rFonts w:ascii="Times New Roman" w:eastAsia="宋体" w:hAnsi="Times New Roman" w:cs="Times New Roman"/>
          <w:sz w:val="24"/>
        </w:rPr>
        <w:t xml:space="preserve">  </w:t>
      </w:r>
      <w:r w:rsidR="00902FB3" w:rsidRPr="005328E0">
        <w:rPr>
          <w:rFonts w:ascii="Times New Roman" w:eastAsia="宋体" w:hAnsi="Times New Roman" w:cs="Times New Roman"/>
          <w:sz w:val="24"/>
        </w:rPr>
        <w:t>泡沫沥青</w:t>
      </w:r>
      <w:r w:rsidR="00902FB3" w:rsidRPr="005328E0">
        <w:rPr>
          <w:rFonts w:ascii="Times New Roman" w:eastAsia="宋体" w:hAnsi="Times New Roman" w:cs="Times New Roman"/>
          <w:sz w:val="24"/>
        </w:rPr>
        <w:t xml:space="preserve"> Foamed asphalt</w:t>
      </w:r>
    </w:p>
    <w:p w14:paraId="37FDA25F" w14:textId="7AA91BF8" w:rsidR="00216111" w:rsidRPr="005328E0" w:rsidRDefault="00902FB3" w:rsidP="000F0634">
      <w:pPr>
        <w:spacing w:beforeLines="100" w:before="312" w:afterLines="50" w:after="156" w:line="360" w:lineRule="auto"/>
        <w:ind w:firstLine="480"/>
        <w:rPr>
          <w:rFonts w:ascii="Times New Roman" w:eastAsia="宋体" w:hAnsi="Times New Roman" w:cs="Times New Roman"/>
          <w:sz w:val="24"/>
        </w:rPr>
      </w:pPr>
      <w:r w:rsidRPr="005328E0">
        <w:rPr>
          <w:rFonts w:ascii="Times New Roman" w:eastAsia="宋体" w:hAnsi="Times New Roman" w:cs="Times New Roman"/>
          <w:sz w:val="24"/>
        </w:rPr>
        <w:t>将热沥青和水在专用的发泡装置内混合、膨胀，形成的含有大量均匀分散</w:t>
      </w:r>
      <w:r w:rsidR="0062211D" w:rsidRPr="005328E0">
        <w:rPr>
          <w:rFonts w:ascii="Times New Roman" w:eastAsia="宋体" w:hAnsi="Times New Roman" w:cs="Times New Roman"/>
          <w:sz w:val="24"/>
        </w:rPr>
        <w:t>气泡</w:t>
      </w:r>
      <w:r w:rsidRPr="005328E0">
        <w:rPr>
          <w:rFonts w:ascii="Times New Roman" w:eastAsia="宋体" w:hAnsi="Times New Roman" w:cs="Times New Roman"/>
          <w:sz w:val="24"/>
        </w:rPr>
        <w:t>的沥青材料</w:t>
      </w:r>
      <w:r w:rsidR="00216111" w:rsidRPr="005328E0">
        <w:rPr>
          <w:rFonts w:ascii="Times New Roman" w:eastAsia="宋体" w:hAnsi="Times New Roman" w:cs="Times New Roman"/>
          <w:sz w:val="24"/>
        </w:rPr>
        <w:t>。</w:t>
      </w:r>
    </w:p>
    <w:p w14:paraId="0D32E709" w14:textId="28B4F15E" w:rsidR="00216111" w:rsidRPr="005328E0" w:rsidRDefault="00216111" w:rsidP="00613E60">
      <w:pPr>
        <w:tabs>
          <w:tab w:val="left" w:pos="5609"/>
        </w:tabs>
        <w:spacing w:beforeLines="100" w:before="312" w:afterLines="50" w:after="156" w:line="360" w:lineRule="auto"/>
        <w:rPr>
          <w:rFonts w:ascii="Times New Roman" w:eastAsia="宋体" w:hAnsi="Times New Roman" w:cs="Times New Roman"/>
          <w:sz w:val="24"/>
        </w:rPr>
      </w:pPr>
      <w:r w:rsidRPr="005328E0">
        <w:rPr>
          <w:rFonts w:ascii="Times New Roman" w:eastAsia="宋体" w:hAnsi="Times New Roman" w:cs="Times New Roman"/>
          <w:sz w:val="24"/>
        </w:rPr>
        <w:t>2.1.</w:t>
      </w:r>
      <w:r w:rsidR="000214B0" w:rsidRPr="005328E0">
        <w:rPr>
          <w:rFonts w:ascii="Times New Roman" w:eastAsia="宋体" w:hAnsi="Times New Roman" w:cs="Times New Roman"/>
          <w:sz w:val="24"/>
        </w:rPr>
        <w:t>3</w:t>
      </w:r>
      <w:r w:rsidRPr="005328E0">
        <w:rPr>
          <w:rFonts w:ascii="Times New Roman" w:eastAsia="宋体" w:hAnsi="Times New Roman" w:cs="Times New Roman"/>
          <w:sz w:val="24"/>
        </w:rPr>
        <w:t xml:space="preserve">  </w:t>
      </w:r>
      <w:r w:rsidR="00902FB3" w:rsidRPr="005328E0">
        <w:rPr>
          <w:rFonts w:ascii="Times New Roman" w:eastAsia="宋体" w:hAnsi="Times New Roman" w:cs="Times New Roman"/>
          <w:sz w:val="24"/>
        </w:rPr>
        <w:t>泡沫沥青膨胀率</w:t>
      </w:r>
      <w:r w:rsidR="00902FB3" w:rsidRPr="005328E0">
        <w:rPr>
          <w:rFonts w:ascii="Times New Roman" w:eastAsia="宋体" w:hAnsi="Times New Roman" w:cs="Times New Roman"/>
          <w:sz w:val="24"/>
        </w:rPr>
        <w:t xml:space="preserve"> Maximum expansion ratio of foamed asphalt</w:t>
      </w:r>
    </w:p>
    <w:p w14:paraId="74D5FEDC" w14:textId="31897482" w:rsidR="00216111" w:rsidRPr="005328E0" w:rsidRDefault="00902FB3" w:rsidP="000F0634">
      <w:pPr>
        <w:spacing w:beforeLines="100" w:before="312" w:afterLines="50" w:after="156" w:line="360" w:lineRule="auto"/>
        <w:ind w:firstLine="480"/>
        <w:rPr>
          <w:rFonts w:ascii="Times New Roman" w:eastAsia="宋体" w:hAnsi="Times New Roman" w:cs="Times New Roman"/>
          <w:sz w:val="24"/>
        </w:rPr>
      </w:pPr>
      <w:r w:rsidRPr="005328E0">
        <w:rPr>
          <w:rFonts w:ascii="Times New Roman" w:eastAsia="宋体" w:hAnsi="Times New Roman" w:cs="Times New Roman"/>
          <w:sz w:val="24"/>
        </w:rPr>
        <w:t>泡沫沥青在发泡状态下的最大体积与未发泡时沥青体积的比值</w:t>
      </w:r>
      <w:r w:rsidR="00216111" w:rsidRPr="005328E0">
        <w:rPr>
          <w:rFonts w:ascii="Times New Roman" w:eastAsia="宋体" w:hAnsi="Times New Roman" w:cs="Times New Roman"/>
          <w:sz w:val="24"/>
        </w:rPr>
        <w:t>。</w:t>
      </w:r>
    </w:p>
    <w:p w14:paraId="27A9ED77" w14:textId="4D03D823" w:rsidR="00216111" w:rsidRPr="005328E0" w:rsidRDefault="00216111" w:rsidP="00613E60">
      <w:pPr>
        <w:spacing w:beforeLines="100" w:before="312" w:afterLines="50" w:after="156" w:line="360" w:lineRule="auto"/>
        <w:rPr>
          <w:rFonts w:ascii="Times New Roman" w:eastAsia="宋体" w:hAnsi="Times New Roman" w:cs="Times New Roman"/>
          <w:sz w:val="24"/>
        </w:rPr>
      </w:pPr>
      <w:r w:rsidRPr="005328E0">
        <w:rPr>
          <w:rFonts w:ascii="Times New Roman" w:eastAsia="宋体" w:hAnsi="Times New Roman" w:cs="Times New Roman"/>
          <w:sz w:val="24"/>
        </w:rPr>
        <w:t>2.1.</w:t>
      </w:r>
      <w:r w:rsidR="000214B0" w:rsidRPr="005328E0">
        <w:rPr>
          <w:rFonts w:ascii="Times New Roman" w:eastAsia="宋体" w:hAnsi="Times New Roman" w:cs="Times New Roman"/>
          <w:sz w:val="24"/>
        </w:rPr>
        <w:t xml:space="preserve">4 </w:t>
      </w:r>
      <w:r w:rsidRPr="005328E0">
        <w:rPr>
          <w:rFonts w:ascii="Times New Roman" w:eastAsia="宋体" w:hAnsi="Times New Roman" w:cs="Times New Roman"/>
          <w:sz w:val="24"/>
        </w:rPr>
        <w:t xml:space="preserve"> </w:t>
      </w:r>
      <w:r w:rsidR="00902FB3" w:rsidRPr="005328E0">
        <w:rPr>
          <w:rFonts w:ascii="Times New Roman" w:eastAsia="宋体" w:hAnsi="Times New Roman" w:cs="Times New Roman"/>
          <w:sz w:val="24"/>
        </w:rPr>
        <w:t>泡沫沥青半衰期</w:t>
      </w:r>
      <w:r w:rsidR="00902FB3" w:rsidRPr="005328E0">
        <w:rPr>
          <w:rFonts w:ascii="Times New Roman" w:eastAsia="宋体" w:hAnsi="Times New Roman" w:cs="Times New Roman"/>
          <w:sz w:val="24"/>
        </w:rPr>
        <w:t xml:space="preserve"> </w:t>
      </w:r>
      <w:proofErr w:type="spellStart"/>
      <w:r w:rsidR="00902FB3" w:rsidRPr="005328E0">
        <w:rPr>
          <w:rFonts w:ascii="Times New Roman" w:eastAsia="宋体" w:hAnsi="Times New Roman" w:cs="Times New Roman"/>
          <w:sz w:val="24"/>
        </w:rPr>
        <w:t>Half life</w:t>
      </w:r>
      <w:proofErr w:type="spellEnd"/>
      <w:r w:rsidR="00902FB3" w:rsidRPr="005328E0">
        <w:rPr>
          <w:rFonts w:ascii="Times New Roman" w:eastAsia="宋体" w:hAnsi="Times New Roman" w:cs="Times New Roman"/>
          <w:sz w:val="24"/>
        </w:rPr>
        <w:t xml:space="preserve"> of foamed asphalt</w:t>
      </w:r>
    </w:p>
    <w:p w14:paraId="3D07C094" w14:textId="35790A19" w:rsidR="00216111" w:rsidRPr="005328E0" w:rsidRDefault="00902FB3" w:rsidP="000F0634">
      <w:pPr>
        <w:spacing w:beforeLines="100" w:before="312" w:afterLines="50" w:after="156" w:line="360" w:lineRule="auto"/>
        <w:ind w:firstLine="480"/>
        <w:rPr>
          <w:rFonts w:ascii="Times New Roman" w:eastAsia="宋体" w:hAnsi="Times New Roman" w:cs="Times New Roman"/>
          <w:sz w:val="24"/>
        </w:rPr>
      </w:pPr>
      <w:bookmarkStart w:id="18" w:name="_Hlk483600211"/>
      <w:r w:rsidRPr="005328E0">
        <w:rPr>
          <w:rFonts w:ascii="Times New Roman" w:eastAsia="宋体" w:hAnsi="Times New Roman" w:cs="Times New Roman"/>
          <w:sz w:val="24"/>
        </w:rPr>
        <w:t>泡沫沥青从最大体积衰减至最大体积的</w:t>
      </w:r>
      <w:r w:rsidRPr="005328E0">
        <w:rPr>
          <w:rFonts w:ascii="Times New Roman" w:eastAsia="宋体" w:hAnsi="Times New Roman" w:cs="Times New Roman"/>
          <w:sz w:val="24"/>
        </w:rPr>
        <w:t>50%</w:t>
      </w:r>
      <w:r w:rsidRPr="005328E0">
        <w:rPr>
          <w:rFonts w:ascii="Times New Roman" w:eastAsia="宋体" w:hAnsi="Times New Roman" w:cs="Times New Roman"/>
          <w:sz w:val="24"/>
        </w:rPr>
        <w:t>所用的时间</w:t>
      </w:r>
      <w:r w:rsidR="00216111" w:rsidRPr="005328E0">
        <w:rPr>
          <w:rFonts w:ascii="Times New Roman" w:eastAsia="宋体" w:hAnsi="Times New Roman" w:cs="Times New Roman"/>
          <w:sz w:val="24"/>
        </w:rPr>
        <w:t>。</w:t>
      </w:r>
    </w:p>
    <w:p w14:paraId="490DACEA" w14:textId="77777777" w:rsidR="00216111" w:rsidRPr="005328E0" w:rsidRDefault="00216111" w:rsidP="00C57B7E">
      <w:pPr>
        <w:pStyle w:val="af1"/>
        <w:spacing w:beforeLines="100" w:before="312" w:after="156"/>
        <w:jc w:val="both"/>
        <w:rPr>
          <w:rFonts w:ascii="Times New Roman" w:eastAsia="宋体" w:hAnsi="Times New Roman"/>
          <w:b/>
        </w:rPr>
      </w:pPr>
      <w:bookmarkStart w:id="19" w:name="_Toc486961093"/>
      <w:bookmarkStart w:id="20" w:name="_Toc483601089"/>
      <w:bookmarkStart w:id="21" w:name="_Toc86395970"/>
      <w:bookmarkStart w:id="22" w:name="_Toc90631492"/>
      <w:bookmarkEnd w:id="18"/>
      <w:r w:rsidRPr="005328E0">
        <w:rPr>
          <w:rFonts w:ascii="Times New Roman" w:eastAsia="宋体" w:hAnsi="Times New Roman"/>
          <w:b/>
        </w:rPr>
        <w:t xml:space="preserve">2.2 </w:t>
      </w:r>
      <w:r w:rsidRPr="005328E0">
        <w:rPr>
          <w:rFonts w:ascii="Times New Roman" w:eastAsia="宋体" w:hAnsi="Times New Roman"/>
          <w:b/>
        </w:rPr>
        <w:t>符号</w:t>
      </w:r>
      <w:bookmarkEnd w:id="19"/>
      <w:bookmarkEnd w:id="20"/>
      <w:bookmarkEnd w:id="21"/>
      <w:bookmarkEnd w:id="22"/>
    </w:p>
    <w:p w14:paraId="0406F953" w14:textId="18EC123A" w:rsidR="000C4B51" w:rsidRPr="005328E0" w:rsidRDefault="000C4B51" w:rsidP="000C4B51">
      <w:pPr>
        <w:spacing w:beforeLines="100" w:before="312" w:afterLines="50" w:after="156" w:line="360" w:lineRule="auto"/>
        <w:ind w:firstLine="480"/>
        <w:rPr>
          <w:rFonts w:ascii="Times New Roman" w:eastAsia="宋体" w:hAnsi="Times New Roman" w:cs="Times New Roman"/>
          <w:sz w:val="24"/>
        </w:rPr>
      </w:pPr>
      <w:bookmarkStart w:id="23" w:name="_Toc483601090"/>
      <w:r w:rsidRPr="005328E0">
        <w:rPr>
          <w:rFonts w:ascii="Times New Roman" w:eastAsia="宋体" w:hAnsi="Times New Roman" w:cs="Times New Roman"/>
          <w:sz w:val="24"/>
        </w:rPr>
        <w:t>为简化本规程的文字或标识，对采用的符号进一步明确和汇总。</w:t>
      </w:r>
    </w:p>
    <w:p w14:paraId="1A979209" w14:textId="77777777" w:rsidR="000C4B51" w:rsidRPr="005328E0" w:rsidRDefault="000C4B51" w:rsidP="000C4B51">
      <w:pPr>
        <w:spacing w:beforeLines="50" w:before="156" w:after="160" w:line="360" w:lineRule="auto"/>
        <w:jc w:val="center"/>
        <w:rPr>
          <w:rFonts w:ascii="Times New Roman" w:eastAsia="黑体" w:hAnsi="Times New Roman" w:cs="Times New Roman"/>
          <w:b/>
          <w:kern w:val="0"/>
          <w:szCs w:val="21"/>
        </w:rPr>
      </w:pPr>
      <w:r w:rsidRPr="005328E0">
        <w:rPr>
          <w:rFonts w:ascii="Times New Roman" w:eastAsia="黑体" w:hAnsi="Times New Roman" w:cs="Times New Roman"/>
          <w:b/>
          <w:kern w:val="0"/>
          <w:szCs w:val="21"/>
        </w:rPr>
        <w:t>表</w:t>
      </w:r>
      <w:r w:rsidRPr="005328E0">
        <w:rPr>
          <w:rFonts w:ascii="Times New Roman" w:eastAsia="黑体" w:hAnsi="Times New Roman" w:cs="Times New Roman"/>
          <w:b/>
          <w:kern w:val="0"/>
          <w:szCs w:val="21"/>
        </w:rPr>
        <w:t xml:space="preserve">2.2.1 </w:t>
      </w:r>
      <w:r w:rsidRPr="005328E0">
        <w:rPr>
          <w:rFonts w:ascii="Times New Roman" w:eastAsia="黑体" w:hAnsi="Times New Roman" w:cs="Times New Roman"/>
          <w:b/>
          <w:kern w:val="0"/>
          <w:szCs w:val="21"/>
        </w:rPr>
        <w:t>符号</w:t>
      </w:r>
    </w:p>
    <w:tbl>
      <w:tblPr>
        <w:tblStyle w:val="a5"/>
        <w:tblW w:w="0" w:type="auto"/>
        <w:tblLook w:val="04A0" w:firstRow="1" w:lastRow="0" w:firstColumn="1" w:lastColumn="0" w:noHBand="0" w:noVBand="1"/>
      </w:tblPr>
      <w:tblGrid>
        <w:gridCol w:w="4148"/>
        <w:gridCol w:w="4148"/>
      </w:tblGrid>
      <w:tr w:rsidR="000C4B51" w:rsidRPr="005328E0" w14:paraId="00D86CE8" w14:textId="77777777" w:rsidTr="004C6D37">
        <w:trPr>
          <w:trHeight w:val="20"/>
        </w:trPr>
        <w:tc>
          <w:tcPr>
            <w:tcW w:w="4148" w:type="dxa"/>
          </w:tcPr>
          <w:p w14:paraId="43CA358A" w14:textId="77777777" w:rsidR="000C4B51" w:rsidRPr="005328E0" w:rsidRDefault="000C4B51" w:rsidP="004C6D37">
            <w:pPr>
              <w:jc w:val="center"/>
              <w:textAlignment w:val="baseline"/>
              <w:rPr>
                <w:rFonts w:ascii="Times New Roman" w:eastAsia="宋体" w:hAnsi="Times New Roman" w:cs="Times New Roman"/>
                <w:sz w:val="18"/>
                <w:szCs w:val="18"/>
              </w:rPr>
            </w:pPr>
            <w:r w:rsidRPr="005328E0">
              <w:rPr>
                <w:rFonts w:ascii="Times New Roman" w:eastAsia="宋体" w:hAnsi="Times New Roman" w:cs="Times New Roman"/>
                <w:sz w:val="18"/>
                <w:szCs w:val="18"/>
              </w:rPr>
              <w:t>符号</w:t>
            </w:r>
          </w:p>
        </w:tc>
        <w:tc>
          <w:tcPr>
            <w:tcW w:w="4148" w:type="dxa"/>
          </w:tcPr>
          <w:p w14:paraId="3F74D9E8" w14:textId="77777777" w:rsidR="000C4B51" w:rsidRPr="005328E0" w:rsidRDefault="000C4B51" w:rsidP="004C6D37">
            <w:pPr>
              <w:ind w:right="369"/>
              <w:jc w:val="center"/>
              <w:textAlignment w:val="baseline"/>
              <w:rPr>
                <w:rFonts w:ascii="Times New Roman" w:eastAsia="宋体" w:hAnsi="Times New Roman" w:cs="Times New Roman"/>
                <w:sz w:val="18"/>
                <w:szCs w:val="18"/>
              </w:rPr>
            </w:pPr>
            <w:r w:rsidRPr="005328E0">
              <w:rPr>
                <w:rFonts w:ascii="Times New Roman" w:eastAsia="宋体" w:hAnsi="Times New Roman" w:cs="Times New Roman"/>
                <w:sz w:val="18"/>
                <w:szCs w:val="18"/>
              </w:rPr>
              <w:t>名称</w:t>
            </w:r>
          </w:p>
        </w:tc>
      </w:tr>
      <w:tr w:rsidR="000C4B51" w:rsidRPr="005328E0" w14:paraId="3926BDE1" w14:textId="77777777" w:rsidTr="004C6D37">
        <w:trPr>
          <w:trHeight w:val="20"/>
        </w:trPr>
        <w:tc>
          <w:tcPr>
            <w:tcW w:w="4148" w:type="dxa"/>
          </w:tcPr>
          <w:p w14:paraId="09D6A8AC" w14:textId="77777777" w:rsidR="000C4B51" w:rsidRPr="005328E0" w:rsidRDefault="000C4B51" w:rsidP="004C6D37">
            <w:pPr>
              <w:jc w:val="center"/>
              <w:textAlignment w:val="baseline"/>
              <w:rPr>
                <w:rFonts w:ascii="Times New Roman" w:eastAsia="宋体" w:hAnsi="Times New Roman" w:cs="Times New Roman"/>
                <w:sz w:val="18"/>
                <w:szCs w:val="18"/>
              </w:rPr>
            </w:pPr>
            <w:r w:rsidRPr="005328E0">
              <w:rPr>
                <w:rFonts w:ascii="Times New Roman" w:eastAsia="宋体" w:hAnsi="Times New Roman" w:cs="Times New Roman"/>
                <w:sz w:val="18"/>
                <w:szCs w:val="18"/>
              </w:rPr>
              <w:t>RBM</w:t>
            </w:r>
          </w:p>
        </w:tc>
        <w:tc>
          <w:tcPr>
            <w:tcW w:w="4148" w:type="dxa"/>
          </w:tcPr>
          <w:p w14:paraId="0B117E4B" w14:textId="77777777" w:rsidR="000C4B51" w:rsidRPr="005328E0" w:rsidRDefault="000C4B51" w:rsidP="004C6D37">
            <w:pPr>
              <w:jc w:val="center"/>
              <w:textAlignment w:val="baseline"/>
              <w:rPr>
                <w:rFonts w:ascii="Times New Roman" w:eastAsia="宋体" w:hAnsi="Times New Roman" w:cs="Times New Roman"/>
                <w:sz w:val="18"/>
                <w:szCs w:val="18"/>
              </w:rPr>
            </w:pPr>
            <w:r w:rsidRPr="005328E0">
              <w:rPr>
                <w:rFonts w:ascii="Times New Roman" w:eastAsia="宋体" w:hAnsi="Times New Roman" w:cs="Times New Roman"/>
                <w:sz w:val="18"/>
                <w:szCs w:val="18"/>
              </w:rPr>
              <w:t>基层回收料</w:t>
            </w:r>
          </w:p>
        </w:tc>
      </w:tr>
      <w:tr w:rsidR="000C4B51" w:rsidRPr="005328E0" w14:paraId="7420D0A4" w14:textId="77777777" w:rsidTr="004C6D37">
        <w:trPr>
          <w:trHeight w:val="20"/>
        </w:trPr>
        <w:tc>
          <w:tcPr>
            <w:tcW w:w="4148" w:type="dxa"/>
          </w:tcPr>
          <w:p w14:paraId="1E4F2C88" w14:textId="77777777" w:rsidR="000C4B51" w:rsidRPr="005328E0" w:rsidRDefault="000C4B51" w:rsidP="004C6D37">
            <w:pPr>
              <w:jc w:val="center"/>
              <w:textAlignment w:val="baseline"/>
              <w:rPr>
                <w:rFonts w:ascii="Times New Roman" w:eastAsia="宋体" w:hAnsi="Times New Roman" w:cs="Times New Roman"/>
                <w:sz w:val="18"/>
                <w:szCs w:val="18"/>
              </w:rPr>
            </w:pPr>
            <w:r w:rsidRPr="005328E0">
              <w:rPr>
                <w:rFonts w:ascii="Times New Roman" w:eastAsia="宋体" w:hAnsi="Times New Roman" w:cs="Times New Roman"/>
                <w:sz w:val="18"/>
                <w:szCs w:val="18"/>
              </w:rPr>
              <w:t>OWC</w:t>
            </w:r>
          </w:p>
        </w:tc>
        <w:tc>
          <w:tcPr>
            <w:tcW w:w="4148" w:type="dxa"/>
          </w:tcPr>
          <w:p w14:paraId="5E6C19A6" w14:textId="77777777" w:rsidR="000C4B51" w:rsidRPr="005328E0" w:rsidRDefault="000C4B51" w:rsidP="004C6D37">
            <w:pPr>
              <w:jc w:val="center"/>
              <w:textAlignment w:val="baseline"/>
              <w:rPr>
                <w:rFonts w:ascii="Times New Roman" w:eastAsia="宋体" w:hAnsi="Times New Roman" w:cs="Times New Roman"/>
                <w:sz w:val="18"/>
                <w:szCs w:val="18"/>
              </w:rPr>
            </w:pPr>
            <w:r w:rsidRPr="005328E0">
              <w:rPr>
                <w:rFonts w:ascii="Times New Roman" w:eastAsia="宋体" w:hAnsi="Times New Roman" w:cs="Times New Roman"/>
                <w:sz w:val="18"/>
                <w:szCs w:val="18"/>
              </w:rPr>
              <w:t>冷再生混合料的最佳含水率</w:t>
            </w:r>
          </w:p>
        </w:tc>
      </w:tr>
      <w:tr w:rsidR="000C4B51" w:rsidRPr="005328E0" w14:paraId="7621331E" w14:textId="77777777" w:rsidTr="004C6D37">
        <w:trPr>
          <w:trHeight w:val="20"/>
        </w:trPr>
        <w:tc>
          <w:tcPr>
            <w:tcW w:w="4148" w:type="dxa"/>
          </w:tcPr>
          <w:p w14:paraId="29F10D87" w14:textId="77777777" w:rsidR="000C4B51" w:rsidRPr="005328E0" w:rsidRDefault="000C4B51" w:rsidP="004C6D37">
            <w:pPr>
              <w:jc w:val="center"/>
              <w:textAlignment w:val="baseline"/>
              <w:rPr>
                <w:rFonts w:ascii="Times New Roman" w:eastAsia="宋体" w:hAnsi="Times New Roman" w:cs="Times New Roman"/>
                <w:sz w:val="18"/>
                <w:szCs w:val="18"/>
              </w:rPr>
            </w:pPr>
            <w:r w:rsidRPr="005328E0">
              <w:rPr>
                <w:rFonts w:ascii="Times New Roman" w:eastAsia="宋体" w:hAnsi="Times New Roman" w:cs="Times New Roman"/>
                <w:sz w:val="18"/>
                <w:szCs w:val="18"/>
              </w:rPr>
              <w:t>OFC</w:t>
            </w:r>
          </w:p>
        </w:tc>
        <w:tc>
          <w:tcPr>
            <w:tcW w:w="4148" w:type="dxa"/>
          </w:tcPr>
          <w:p w14:paraId="1FA0C7E4" w14:textId="77777777" w:rsidR="000C4B51" w:rsidRPr="005328E0" w:rsidRDefault="000C4B51" w:rsidP="004C6D37">
            <w:pPr>
              <w:jc w:val="center"/>
              <w:textAlignment w:val="baseline"/>
              <w:rPr>
                <w:rFonts w:ascii="Times New Roman" w:eastAsia="宋体" w:hAnsi="Times New Roman" w:cs="Times New Roman"/>
                <w:sz w:val="18"/>
                <w:szCs w:val="18"/>
              </w:rPr>
            </w:pPr>
            <w:r w:rsidRPr="005328E0">
              <w:rPr>
                <w:rFonts w:ascii="Times New Roman" w:eastAsia="宋体" w:hAnsi="Times New Roman" w:cs="Times New Roman"/>
                <w:sz w:val="18"/>
                <w:szCs w:val="18"/>
              </w:rPr>
              <w:t>冷再生混合料的最佳泡沫沥青用量</w:t>
            </w:r>
          </w:p>
        </w:tc>
      </w:tr>
    </w:tbl>
    <w:p w14:paraId="2CAF72C3" w14:textId="53191351" w:rsidR="00407AF4" w:rsidRPr="005328E0" w:rsidRDefault="00697C14" w:rsidP="00697C14">
      <w:pPr>
        <w:tabs>
          <w:tab w:val="left" w:pos="7703"/>
        </w:tabs>
        <w:spacing w:beforeLines="100" w:before="312" w:afterLines="50" w:after="156" w:line="360" w:lineRule="auto"/>
        <w:ind w:firstLine="482"/>
        <w:rPr>
          <w:rFonts w:ascii="Times New Roman" w:eastAsia="宋体" w:hAnsi="Times New Roman" w:cs="Times New Roman"/>
          <w:sz w:val="24"/>
        </w:rPr>
      </w:pPr>
      <w:r w:rsidRPr="005328E0">
        <w:rPr>
          <w:rFonts w:ascii="Times New Roman" w:eastAsia="宋体" w:hAnsi="Times New Roman" w:cs="Times New Roman"/>
          <w:sz w:val="24"/>
        </w:rPr>
        <w:tab/>
      </w:r>
    </w:p>
    <w:p w14:paraId="611D46DE" w14:textId="1C7B2885" w:rsidR="00216111" w:rsidRPr="005328E0" w:rsidRDefault="00216111" w:rsidP="00D23240">
      <w:pPr>
        <w:spacing w:afterLines="50" w:after="156" w:line="360" w:lineRule="auto"/>
        <w:ind w:firstLine="482"/>
        <w:rPr>
          <w:rFonts w:ascii="Times New Roman" w:eastAsia="宋体" w:hAnsi="Times New Roman" w:cs="Times New Roman"/>
          <w:kern w:val="44"/>
          <w:sz w:val="36"/>
          <w:szCs w:val="36"/>
        </w:rPr>
      </w:pPr>
      <w:r w:rsidRPr="005328E0">
        <w:rPr>
          <w:rFonts w:ascii="Times New Roman" w:eastAsia="宋体" w:hAnsi="Times New Roman" w:cs="Times New Roman"/>
          <w:kern w:val="44"/>
          <w:sz w:val="36"/>
          <w:szCs w:val="36"/>
        </w:rPr>
        <w:br w:type="page"/>
      </w:r>
    </w:p>
    <w:p w14:paraId="481AF312" w14:textId="40EC67F3" w:rsidR="005E3A33" w:rsidRPr="005328E0" w:rsidRDefault="006040A0" w:rsidP="005E3A33">
      <w:pPr>
        <w:spacing w:beforeLines="100" w:before="312" w:afterLines="100" w:after="312"/>
        <w:outlineLvl w:val="0"/>
        <w:rPr>
          <w:rFonts w:ascii="Times New Roman" w:eastAsia="宋体" w:hAnsi="Times New Roman" w:cs="Times New Roman"/>
          <w:kern w:val="44"/>
          <w:sz w:val="36"/>
          <w:szCs w:val="36"/>
        </w:rPr>
      </w:pPr>
      <w:bookmarkStart w:id="24" w:name="_Toc86395971"/>
      <w:bookmarkStart w:id="25" w:name="_Toc90631493"/>
      <w:bookmarkStart w:id="26" w:name="_Toc486961095"/>
      <w:r w:rsidRPr="005328E0">
        <w:rPr>
          <w:rFonts w:ascii="Times New Roman" w:eastAsia="宋体" w:hAnsi="Times New Roman" w:cs="Times New Roman"/>
          <w:kern w:val="44"/>
          <w:sz w:val="36"/>
          <w:szCs w:val="36"/>
        </w:rPr>
        <w:lastRenderedPageBreak/>
        <w:t>3</w:t>
      </w:r>
      <w:r w:rsidR="005E3A33" w:rsidRPr="005328E0">
        <w:rPr>
          <w:rFonts w:ascii="Times New Roman" w:eastAsia="宋体" w:hAnsi="Times New Roman" w:cs="Times New Roman"/>
          <w:kern w:val="44"/>
          <w:sz w:val="36"/>
          <w:szCs w:val="36"/>
        </w:rPr>
        <w:t xml:space="preserve"> </w:t>
      </w:r>
      <w:r w:rsidR="005E3A33" w:rsidRPr="005328E0">
        <w:rPr>
          <w:rFonts w:ascii="Times New Roman" w:eastAsia="宋体" w:hAnsi="Times New Roman" w:cs="Times New Roman"/>
          <w:kern w:val="44"/>
          <w:sz w:val="36"/>
          <w:szCs w:val="36"/>
        </w:rPr>
        <w:t>再生层结构</w:t>
      </w:r>
      <w:bookmarkEnd w:id="24"/>
      <w:bookmarkEnd w:id="25"/>
    </w:p>
    <w:p w14:paraId="4CEBCAE9" w14:textId="0B27BCF8" w:rsidR="005E3A33" w:rsidRPr="005328E0" w:rsidRDefault="006040A0" w:rsidP="005E3A33">
      <w:pPr>
        <w:pStyle w:val="af1"/>
        <w:spacing w:before="156" w:after="156"/>
        <w:jc w:val="both"/>
        <w:rPr>
          <w:rFonts w:ascii="Times New Roman" w:eastAsia="宋体" w:hAnsi="Times New Roman"/>
          <w:b/>
        </w:rPr>
      </w:pPr>
      <w:bookmarkStart w:id="27" w:name="_Toc86395972"/>
      <w:bookmarkStart w:id="28" w:name="_Toc90631494"/>
      <w:r w:rsidRPr="005328E0">
        <w:rPr>
          <w:rFonts w:ascii="Times New Roman" w:eastAsia="宋体" w:hAnsi="Times New Roman"/>
          <w:b/>
        </w:rPr>
        <w:t>3</w:t>
      </w:r>
      <w:r w:rsidR="005E3A33" w:rsidRPr="005328E0">
        <w:rPr>
          <w:rFonts w:ascii="Times New Roman" w:eastAsia="宋体" w:hAnsi="Times New Roman"/>
          <w:b/>
        </w:rPr>
        <w:t xml:space="preserve">.1 </w:t>
      </w:r>
      <w:r w:rsidR="00D917AD" w:rsidRPr="005328E0">
        <w:rPr>
          <w:rFonts w:ascii="Times New Roman" w:eastAsia="宋体" w:hAnsi="Times New Roman"/>
          <w:b/>
        </w:rPr>
        <w:t>一般规定</w:t>
      </w:r>
      <w:bookmarkEnd w:id="27"/>
      <w:bookmarkEnd w:id="28"/>
    </w:p>
    <w:p w14:paraId="0CD43087" w14:textId="0868E446" w:rsidR="005E3A33" w:rsidRPr="005328E0" w:rsidRDefault="006040A0" w:rsidP="005E3A33">
      <w:pPr>
        <w:spacing w:beforeLines="100" w:before="312" w:afterLines="50" w:after="156" w:line="360" w:lineRule="auto"/>
        <w:rPr>
          <w:rFonts w:ascii="Times New Roman" w:eastAsia="宋体" w:hAnsi="Times New Roman" w:cs="Times New Roman"/>
          <w:sz w:val="24"/>
        </w:rPr>
      </w:pPr>
      <w:r w:rsidRPr="005328E0">
        <w:rPr>
          <w:rFonts w:ascii="Times New Roman" w:eastAsia="宋体" w:hAnsi="Times New Roman" w:cs="Times New Roman"/>
          <w:sz w:val="24"/>
        </w:rPr>
        <w:t>3</w:t>
      </w:r>
      <w:r w:rsidR="005E3A33" w:rsidRPr="005328E0">
        <w:rPr>
          <w:rFonts w:ascii="Times New Roman" w:eastAsia="宋体" w:hAnsi="Times New Roman" w:cs="Times New Roman"/>
          <w:sz w:val="24"/>
        </w:rPr>
        <w:t xml:space="preserve">.1.1  </w:t>
      </w:r>
      <w:r w:rsidR="00D917AD" w:rsidRPr="005328E0">
        <w:rPr>
          <w:rFonts w:ascii="Times New Roman" w:eastAsia="宋体" w:hAnsi="Times New Roman" w:cs="Times New Roman"/>
          <w:sz w:val="24"/>
        </w:rPr>
        <w:t>基层泡沫沥青就地冷再生技术实施前，应对原路面的历史信息、交通量、气象资料、原路面技术状况等方面的内容进行调查和分析，为再生设计与施工提供依据</w:t>
      </w:r>
      <w:r w:rsidR="005E3A33" w:rsidRPr="005328E0">
        <w:rPr>
          <w:rFonts w:ascii="Times New Roman" w:eastAsia="宋体" w:hAnsi="Times New Roman" w:cs="Times New Roman"/>
          <w:sz w:val="24"/>
        </w:rPr>
        <w:t>。</w:t>
      </w:r>
    </w:p>
    <w:p w14:paraId="61563E24" w14:textId="4A7F8B7D" w:rsidR="005E3A33" w:rsidRPr="005328E0" w:rsidRDefault="006040A0" w:rsidP="005E3A33">
      <w:pPr>
        <w:pStyle w:val="af1"/>
        <w:spacing w:before="156" w:after="156"/>
        <w:jc w:val="both"/>
        <w:rPr>
          <w:rFonts w:ascii="Times New Roman" w:eastAsia="宋体" w:hAnsi="Times New Roman"/>
          <w:b/>
        </w:rPr>
      </w:pPr>
      <w:bookmarkStart w:id="29" w:name="_Toc86395973"/>
      <w:bookmarkStart w:id="30" w:name="_Toc90631495"/>
      <w:r w:rsidRPr="005328E0">
        <w:rPr>
          <w:rFonts w:ascii="Times New Roman" w:eastAsia="宋体" w:hAnsi="Times New Roman"/>
          <w:b/>
        </w:rPr>
        <w:t>3</w:t>
      </w:r>
      <w:r w:rsidR="005E3A33" w:rsidRPr="005328E0">
        <w:rPr>
          <w:rFonts w:ascii="Times New Roman" w:eastAsia="宋体" w:hAnsi="Times New Roman"/>
          <w:b/>
        </w:rPr>
        <w:t>.2</w:t>
      </w:r>
      <w:r w:rsidR="0032495B" w:rsidRPr="005328E0">
        <w:rPr>
          <w:rFonts w:ascii="Times New Roman" w:eastAsia="宋体" w:hAnsi="Times New Roman"/>
          <w:b/>
        </w:rPr>
        <w:t xml:space="preserve"> </w:t>
      </w:r>
      <w:r w:rsidR="00D917AD" w:rsidRPr="005328E0">
        <w:rPr>
          <w:rFonts w:ascii="Times New Roman" w:eastAsia="宋体" w:hAnsi="Times New Roman"/>
          <w:b/>
        </w:rPr>
        <w:t>路况调查及分析</w:t>
      </w:r>
      <w:bookmarkEnd w:id="29"/>
      <w:bookmarkEnd w:id="30"/>
    </w:p>
    <w:p w14:paraId="785FA3BB" w14:textId="6D3EE338" w:rsidR="00FD3EC3" w:rsidRPr="005328E0" w:rsidRDefault="00EB14E4" w:rsidP="0028296B">
      <w:pPr>
        <w:spacing w:beforeLines="100" w:before="312" w:afterLines="50" w:after="156" w:line="360" w:lineRule="auto"/>
        <w:rPr>
          <w:rFonts w:ascii="Times New Roman" w:eastAsia="宋体" w:hAnsi="Times New Roman" w:cs="Times New Roman"/>
          <w:sz w:val="24"/>
        </w:rPr>
      </w:pPr>
      <w:bookmarkStart w:id="31" w:name="_Toc88472229"/>
      <w:r w:rsidRPr="005328E0">
        <w:rPr>
          <w:rFonts w:ascii="Times New Roman" w:eastAsia="宋体" w:hAnsi="Times New Roman" w:cs="Times New Roman"/>
          <w:sz w:val="24"/>
        </w:rPr>
        <w:t>3.2.1</w:t>
      </w:r>
      <w:r w:rsidR="00FD3EC3" w:rsidRPr="005328E0">
        <w:rPr>
          <w:rFonts w:ascii="Times New Roman" w:eastAsia="宋体" w:hAnsi="Times New Roman" w:cs="Times New Roman"/>
          <w:sz w:val="24"/>
        </w:rPr>
        <w:t>路况调查</w:t>
      </w:r>
      <w:bookmarkEnd w:id="31"/>
      <w:r w:rsidR="009F7EA8" w:rsidRPr="005328E0">
        <w:rPr>
          <w:rFonts w:ascii="Times New Roman" w:eastAsia="宋体" w:hAnsi="Times New Roman" w:cs="Times New Roman"/>
          <w:sz w:val="24"/>
        </w:rPr>
        <w:t>除应符合</w:t>
      </w:r>
      <w:r w:rsidR="00C06290" w:rsidRPr="005328E0">
        <w:rPr>
          <w:rFonts w:ascii="Times New Roman" w:eastAsia="宋体" w:hAnsi="Times New Roman" w:cs="Times New Roman"/>
          <w:sz w:val="24"/>
        </w:rPr>
        <w:t>现行《公路沥青路面再生技术规范》（</w:t>
      </w:r>
      <w:r w:rsidR="00C06290" w:rsidRPr="005328E0">
        <w:rPr>
          <w:rFonts w:ascii="Times New Roman" w:eastAsia="宋体" w:hAnsi="Times New Roman" w:cs="Times New Roman"/>
          <w:sz w:val="24"/>
        </w:rPr>
        <w:t>JTG/T 5521</w:t>
      </w:r>
      <w:r w:rsidR="00C06290" w:rsidRPr="005328E0">
        <w:rPr>
          <w:rFonts w:ascii="Times New Roman" w:eastAsia="宋体" w:hAnsi="Times New Roman" w:cs="Times New Roman"/>
          <w:sz w:val="24"/>
        </w:rPr>
        <w:t>）的相关规定</w:t>
      </w:r>
      <w:r w:rsidR="00F46982" w:rsidRPr="005328E0">
        <w:rPr>
          <w:rFonts w:ascii="Times New Roman" w:eastAsia="宋体" w:hAnsi="Times New Roman" w:cs="Times New Roman"/>
          <w:sz w:val="24"/>
        </w:rPr>
        <w:t>外</w:t>
      </w:r>
      <w:r w:rsidR="009F7EA8" w:rsidRPr="005328E0">
        <w:rPr>
          <w:rFonts w:ascii="Times New Roman" w:eastAsia="宋体" w:hAnsi="Times New Roman" w:cs="Times New Roman"/>
          <w:sz w:val="24"/>
        </w:rPr>
        <w:t>，还应符合下列规定</w:t>
      </w:r>
      <w:r w:rsidR="003979C0" w:rsidRPr="005328E0">
        <w:rPr>
          <w:rFonts w:ascii="Times New Roman" w:eastAsia="宋体" w:hAnsi="Times New Roman" w:cs="Times New Roman"/>
          <w:sz w:val="24"/>
        </w:rPr>
        <w:t>：</w:t>
      </w:r>
    </w:p>
    <w:p w14:paraId="53BEA548" w14:textId="19A0B0F9" w:rsidR="00EC6B18" w:rsidRPr="005328E0" w:rsidRDefault="0028296B" w:rsidP="0028296B">
      <w:pPr>
        <w:spacing w:beforeLines="100" w:before="312" w:afterLines="50" w:after="156" w:line="360" w:lineRule="auto"/>
        <w:ind w:firstLineChars="200" w:firstLine="480"/>
        <w:rPr>
          <w:rFonts w:ascii="Times New Roman" w:eastAsia="宋体" w:hAnsi="Times New Roman" w:cs="Times New Roman"/>
          <w:sz w:val="24"/>
        </w:rPr>
      </w:pPr>
      <w:r w:rsidRPr="005328E0">
        <w:rPr>
          <w:rFonts w:ascii="Times New Roman" w:eastAsia="宋体" w:hAnsi="Times New Roman" w:cs="Times New Roman"/>
          <w:sz w:val="24"/>
        </w:rPr>
        <w:t xml:space="preserve">1 </w:t>
      </w:r>
      <w:r w:rsidR="00C83A02" w:rsidRPr="005328E0">
        <w:rPr>
          <w:rFonts w:ascii="Times New Roman" w:eastAsia="宋体" w:hAnsi="Times New Roman" w:cs="Times New Roman"/>
          <w:sz w:val="24"/>
        </w:rPr>
        <w:t>调查</w:t>
      </w:r>
      <w:r w:rsidR="00126C0B" w:rsidRPr="005328E0">
        <w:rPr>
          <w:rFonts w:ascii="Times New Roman" w:eastAsia="宋体" w:hAnsi="Times New Roman" w:cs="Times New Roman"/>
          <w:sz w:val="24"/>
        </w:rPr>
        <w:t>原路面</w:t>
      </w:r>
      <w:r w:rsidR="00954586" w:rsidRPr="005328E0">
        <w:rPr>
          <w:rFonts w:ascii="Times New Roman" w:eastAsia="宋体" w:hAnsi="Times New Roman" w:cs="Times New Roman"/>
          <w:sz w:val="24"/>
        </w:rPr>
        <w:t>施工工艺、质检结果等。</w:t>
      </w:r>
    </w:p>
    <w:p w14:paraId="5618E5C2" w14:textId="1E210D7B" w:rsidR="005E3A33" w:rsidRPr="005328E0" w:rsidRDefault="00F46982" w:rsidP="0028296B">
      <w:pPr>
        <w:spacing w:beforeLines="100" w:before="312" w:afterLines="50" w:after="156" w:line="360" w:lineRule="auto"/>
        <w:ind w:firstLineChars="200" w:firstLine="480"/>
        <w:rPr>
          <w:rFonts w:ascii="Times New Roman" w:eastAsia="宋体" w:hAnsi="Times New Roman" w:cs="Times New Roman"/>
          <w:sz w:val="24"/>
        </w:rPr>
      </w:pPr>
      <w:r w:rsidRPr="005328E0">
        <w:rPr>
          <w:rFonts w:ascii="Times New Roman" w:eastAsia="宋体" w:hAnsi="Times New Roman" w:cs="Times New Roman"/>
          <w:sz w:val="24"/>
        </w:rPr>
        <w:t>2</w:t>
      </w:r>
      <w:r w:rsidR="005E3A33" w:rsidRPr="005328E0">
        <w:rPr>
          <w:rFonts w:ascii="Times New Roman" w:eastAsia="宋体" w:hAnsi="Times New Roman" w:cs="Times New Roman"/>
          <w:sz w:val="24"/>
        </w:rPr>
        <w:t xml:space="preserve"> </w:t>
      </w:r>
      <w:r w:rsidR="002933F3" w:rsidRPr="005328E0">
        <w:rPr>
          <w:rFonts w:ascii="Times New Roman" w:eastAsia="宋体" w:hAnsi="Times New Roman" w:cs="Times New Roman"/>
          <w:sz w:val="24"/>
        </w:rPr>
        <w:t>原路面结构参数，包括下承层顶面当量回弹模量、路表当量回弹模量等，原路面结构参数获取宜选在一年中最不利季节进行</w:t>
      </w:r>
      <w:r w:rsidR="005E3A33" w:rsidRPr="005328E0">
        <w:rPr>
          <w:rFonts w:ascii="Times New Roman" w:eastAsia="宋体" w:hAnsi="Times New Roman" w:cs="Times New Roman"/>
          <w:sz w:val="24"/>
        </w:rPr>
        <w:t>。</w:t>
      </w:r>
    </w:p>
    <w:p w14:paraId="14331C7F" w14:textId="5B531622" w:rsidR="005E3A33" w:rsidRPr="005328E0" w:rsidRDefault="00F46982" w:rsidP="0028296B">
      <w:pPr>
        <w:spacing w:beforeLines="100" w:before="312" w:afterLines="50" w:after="156" w:line="360" w:lineRule="auto"/>
        <w:ind w:firstLineChars="200" w:firstLine="480"/>
        <w:rPr>
          <w:rFonts w:ascii="Times New Roman" w:eastAsia="宋体" w:hAnsi="Times New Roman" w:cs="Times New Roman"/>
          <w:sz w:val="24"/>
        </w:rPr>
      </w:pPr>
      <w:r w:rsidRPr="005328E0">
        <w:rPr>
          <w:rFonts w:ascii="Times New Roman" w:eastAsia="宋体" w:hAnsi="Times New Roman" w:cs="Times New Roman"/>
          <w:sz w:val="24"/>
        </w:rPr>
        <w:t>3</w:t>
      </w:r>
      <w:r w:rsidR="002933F3" w:rsidRPr="005328E0">
        <w:rPr>
          <w:rFonts w:ascii="Times New Roman" w:eastAsia="宋体" w:hAnsi="Times New Roman" w:cs="Times New Roman"/>
          <w:sz w:val="24"/>
        </w:rPr>
        <w:t>原路面状况调查时，</w:t>
      </w:r>
      <w:r w:rsidR="006A1B81" w:rsidRPr="005328E0">
        <w:rPr>
          <w:rFonts w:ascii="Times New Roman" w:eastAsia="宋体" w:hAnsi="Times New Roman" w:cs="Times New Roman"/>
          <w:sz w:val="24"/>
        </w:rPr>
        <w:t>需记录</w:t>
      </w:r>
      <w:r w:rsidR="002933F3" w:rsidRPr="005328E0">
        <w:rPr>
          <w:rFonts w:ascii="Times New Roman" w:eastAsia="宋体" w:hAnsi="Times New Roman" w:cs="Times New Roman"/>
          <w:sz w:val="24"/>
        </w:rPr>
        <w:t>地质变化</w:t>
      </w:r>
      <w:r w:rsidR="00166F0D" w:rsidRPr="005328E0">
        <w:rPr>
          <w:rFonts w:ascii="Times New Roman" w:eastAsia="宋体" w:hAnsi="Times New Roman" w:cs="Times New Roman"/>
          <w:sz w:val="24"/>
        </w:rPr>
        <w:t>及陡坡、急弯路段几何特征</w:t>
      </w:r>
      <w:r w:rsidR="005E3A33" w:rsidRPr="005328E0">
        <w:rPr>
          <w:rFonts w:ascii="Times New Roman" w:eastAsia="宋体" w:hAnsi="Times New Roman" w:cs="Times New Roman"/>
          <w:sz w:val="24"/>
        </w:rPr>
        <w:t>。</w:t>
      </w:r>
    </w:p>
    <w:p w14:paraId="2EDA8A62" w14:textId="138E05C1" w:rsidR="00406540" w:rsidRPr="005328E0" w:rsidRDefault="00077183" w:rsidP="00406540">
      <w:pPr>
        <w:pStyle w:val="af1"/>
        <w:spacing w:before="156" w:after="156"/>
        <w:jc w:val="both"/>
        <w:rPr>
          <w:rFonts w:ascii="Times New Roman" w:eastAsia="宋体" w:hAnsi="Times New Roman"/>
          <w:b/>
        </w:rPr>
      </w:pPr>
      <w:bookmarkStart w:id="32" w:name="_Toc86395974"/>
      <w:bookmarkStart w:id="33" w:name="_Toc90631496"/>
      <w:r w:rsidRPr="005328E0">
        <w:rPr>
          <w:rFonts w:ascii="Times New Roman" w:eastAsia="宋体" w:hAnsi="Times New Roman"/>
          <w:b/>
        </w:rPr>
        <w:t>3</w:t>
      </w:r>
      <w:r w:rsidR="00406540" w:rsidRPr="005328E0">
        <w:rPr>
          <w:rFonts w:ascii="Times New Roman" w:eastAsia="宋体" w:hAnsi="Times New Roman"/>
          <w:b/>
        </w:rPr>
        <w:t>.3</w:t>
      </w:r>
      <w:r w:rsidR="0032495B" w:rsidRPr="005328E0">
        <w:rPr>
          <w:rFonts w:ascii="Times New Roman" w:eastAsia="宋体" w:hAnsi="Times New Roman"/>
          <w:b/>
        </w:rPr>
        <w:t xml:space="preserve"> </w:t>
      </w:r>
      <w:r w:rsidR="00406540" w:rsidRPr="005328E0">
        <w:rPr>
          <w:rFonts w:ascii="Times New Roman" w:eastAsia="宋体" w:hAnsi="Times New Roman"/>
          <w:b/>
        </w:rPr>
        <w:t>再生层结构厚度</w:t>
      </w:r>
      <w:bookmarkEnd w:id="32"/>
      <w:bookmarkEnd w:id="33"/>
    </w:p>
    <w:p w14:paraId="6F0A182D" w14:textId="512E82D3" w:rsidR="00406540" w:rsidRPr="005328E0" w:rsidRDefault="004576A3" w:rsidP="0028296B">
      <w:pPr>
        <w:spacing w:beforeLines="100" w:before="312" w:afterLines="50" w:after="156" w:line="360" w:lineRule="auto"/>
        <w:rPr>
          <w:rFonts w:ascii="Times New Roman" w:eastAsia="宋体" w:hAnsi="Times New Roman" w:cs="Times New Roman"/>
        </w:rPr>
      </w:pPr>
      <w:bookmarkStart w:id="34" w:name="_Toc88472231"/>
      <w:r w:rsidRPr="005328E0">
        <w:rPr>
          <w:rFonts w:ascii="Times New Roman" w:eastAsia="宋体" w:hAnsi="Times New Roman" w:cs="Times New Roman"/>
          <w:sz w:val="24"/>
        </w:rPr>
        <w:t>3.3.1</w:t>
      </w:r>
      <w:r w:rsidRPr="005328E0">
        <w:rPr>
          <w:rFonts w:ascii="Times New Roman" w:eastAsia="宋体" w:hAnsi="Times New Roman" w:cs="Times New Roman"/>
          <w:sz w:val="24"/>
        </w:rPr>
        <w:t>再生层结构厚度应符合现行《公路沥青路面再生技术规范》（</w:t>
      </w:r>
      <w:r w:rsidRPr="005328E0">
        <w:rPr>
          <w:rFonts w:ascii="Times New Roman" w:eastAsia="宋体" w:hAnsi="Times New Roman" w:cs="Times New Roman"/>
          <w:sz w:val="24"/>
        </w:rPr>
        <w:t>JTG/T 5521</w:t>
      </w:r>
      <w:r w:rsidRPr="005328E0">
        <w:rPr>
          <w:rFonts w:ascii="Times New Roman" w:eastAsia="宋体" w:hAnsi="Times New Roman" w:cs="Times New Roman"/>
          <w:sz w:val="24"/>
        </w:rPr>
        <w:t>）的相关规定。</w:t>
      </w:r>
      <w:bookmarkEnd w:id="34"/>
      <w:r w:rsidR="00406540" w:rsidRPr="005328E0">
        <w:rPr>
          <w:rFonts w:ascii="Times New Roman" w:hAnsi="Times New Roman" w:cs="Times New Roman"/>
          <w:kern w:val="44"/>
          <w:sz w:val="36"/>
          <w:szCs w:val="36"/>
        </w:rPr>
        <w:br w:type="page"/>
      </w:r>
    </w:p>
    <w:p w14:paraId="3045E02F" w14:textId="6D1F57B6" w:rsidR="00216111" w:rsidRPr="005328E0" w:rsidRDefault="00164621" w:rsidP="006E4F3A">
      <w:pPr>
        <w:spacing w:beforeLines="100" w:before="312" w:afterLines="100" w:after="312"/>
        <w:outlineLvl w:val="0"/>
        <w:rPr>
          <w:rFonts w:ascii="Times New Roman" w:eastAsia="宋体" w:hAnsi="Times New Roman" w:cs="Times New Roman"/>
          <w:kern w:val="44"/>
          <w:sz w:val="36"/>
          <w:szCs w:val="36"/>
        </w:rPr>
      </w:pPr>
      <w:bookmarkStart w:id="35" w:name="_Toc486961096"/>
      <w:bookmarkStart w:id="36" w:name="_Toc86395975"/>
      <w:bookmarkStart w:id="37" w:name="_Toc90631497"/>
      <w:bookmarkEnd w:id="26"/>
      <w:r w:rsidRPr="005328E0">
        <w:rPr>
          <w:rFonts w:ascii="Times New Roman" w:eastAsia="宋体" w:hAnsi="Times New Roman" w:cs="Times New Roman"/>
          <w:kern w:val="44"/>
          <w:sz w:val="36"/>
          <w:szCs w:val="36"/>
        </w:rPr>
        <w:lastRenderedPageBreak/>
        <w:t>4</w:t>
      </w:r>
      <w:r w:rsidR="00216111" w:rsidRPr="005328E0">
        <w:rPr>
          <w:rFonts w:ascii="Times New Roman" w:eastAsia="宋体" w:hAnsi="Times New Roman" w:cs="Times New Roman"/>
          <w:kern w:val="44"/>
          <w:sz w:val="36"/>
          <w:szCs w:val="36"/>
        </w:rPr>
        <w:t xml:space="preserve"> </w:t>
      </w:r>
      <w:r w:rsidR="00216111" w:rsidRPr="005328E0">
        <w:rPr>
          <w:rFonts w:ascii="Times New Roman" w:eastAsia="宋体" w:hAnsi="Times New Roman" w:cs="Times New Roman"/>
          <w:kern w:val="44"/>
          <w:sz w:val="36"/>
          <w:szCs w:val="36"/>
        </w:rPr>
        <w:t>材料</w:t>
      </w:r>
      <w:bookmarkEnd w:id="23"/>
      <w:bookmarkEnd w:id="35"/>
      <w:bookmarkEnd w:id="36"/>
      <w:bookmarkEnd w:id="37"/>
    </w:p>
    <w:p w14:paraId="45AD82E5" w14:textId="6BC8336C" w:rsidR="00077893" w:rsidRPr="005328E0" w:rsidRDefault="00164621" w:rsidP="00077893">
      <w:pPr>
        <w:pStyle w:val="af1"/>
        <w:spacing w:before="156" w:after="156"/>
        <w:jc w:val="both"/>
        <w:rPr>
          <w:rFonts w:ascii="Times New Roman" w:eastAsia="宋体" w:hAnsi="Times New Roman"/>
          <w:b/>
        </w:rPr>
      </w:pPr>
      <w:bookmarkStart w:id="38" w:name="_Toc86395976"/>
      <w:bookmarkStart w:id="39" w:name="_Toc90631498"/>
      <w:r w:rsidRPr="005328E0">
        <w:rPr>
          <w:rFonts w:ascii="Times New Roman" w:eastAsia="宋体" w:hAnsi="Times New Roman"/>
          <w:b/>
        </w:rPr>
        <w:t>4.</w:t>
      </w:r>
      <w:r w:rsidR="00077893" w:rsidRPr="005328E0">
        <w:rPr>
          <w:rFonts w:ascii="Times New Roman" w:eastAsia="宋体" w:hAnsi="Times New Roman"/>
          <w:b/>
        </w:rPr>
        <w:t xml:space="preserve">1 </w:t>
      </w:r>
      <w:r w:rsidR="00077893" w:rsidRPr="005328E0">
        <w:rPr>
          <w:rFonts w:ascii="Times New Roman" w:eastAsia="宋体" w:hAnsi="Times New Roman"/>
          <w:b/>
        </w:rPr>
        <w:t>一般规定</w:t>
      </w:r>
      <w:bookmarkEnd w:id="38"/>
      <w:bookmarkEnd w:id="39"/>
    </w:p>
    <w:p w14:paraId="1ED53A85" w14:textId="085CED34" w:rsidR="00077893" w:rsidRPr="005328E0" w:rsidRDefault="00164621" w:rsidP="00077893">
      <w:pPr>
        <w:spacing w:beforeLines="100" w:before="312" w:afterLines="50" w:after="156" w:line="360" w:lineRule="auto"/>
        <w:rPr>
          <w:rFonts w:ascii="Times New Roman" w:eastAsia="宋体" w:hAnsi="Times New Roman" w:cs="Times New Roman"/>
          <w:sz w:val="24"/>
        </w:rPr>
      </w:pPr>
      <w:r w:rsidRPr="005328E0">
        <w:rPr>
          <w:rFonts w:ascii="Times New Roman" w:eastAsia="宋体" w:hAnsi="Times New Roman" w:cs="Times New Roman"/>
          <w:sz w:val="24"/>
        </w:rPr>
        <w:t>4.</w:t>
      </w:r>
      <w:r w:rsidR="00077893" w:rsidRPr="005328E0">
        <w:rPr>
          <w:rFonts w:ascii="Times New Roman" w:eastAsia="宋体" w:hAnsi="Times New Roman" w:cs="Times New Roman"/>
          <w:sz w:val="24"/>
        </w:rPr>
        <w:t xml:space="preserve">1.1 </w:t>
      </w:r>
      <w:r w:rsidR="00307027" w:rsidRPr="005328E0">
        <w:rPr>
          <w:rFonts w:ascii="Times New Roman" w:eastAsia="宋体" w:hAnsi="Times New Roman" w:cs="Times New Roman"/>
          <w:sz w:val="24"/>
        </w:rPr>
        <w:t>所有材料均应取样进行质量检验，经评定</w:t>
      </w:r>
      <w:r w:rsidR="00077893" w:rsidRPr="005328E0">
        <w:rPr>
          <w:rFonts w:ascii="Times New Roman" w:eastAsia="宋体" w:hAnsi="Times New Roman" w:cs="Times New Roman"/>
          <w:sz w:val="24"/>
        </w:rPr>
        <w:t>合格后方可使用。</w:t>
      </w:r>
    </w:p>
    <w:p w14:paraId="56E41F94" w14:textId="1730216B" w:rsidR="008B271A" w:rsidRPr="005328E0" w:rsidRDefault="00164621" w:rsidP="00077893">
      <w:pPr>
        <w:spacing w:beforeLines="100" w:before="312" w:afterLines="50" w:after="156" w:line="360" w:lineRule="auto"/>
        <w:rPr>
          <w:rFonts w:ascii="Times New Roman" w:eastAsia="宋体" w:hAnsi="Times New Roman" w:cs="Times New Roman"/>
          <w:sz w:val="24"/>
        </w:rPr>
      </w:pPr>
      <w:r w:rsidRPr="005328E0">
        <w:rPr>
          <w:rFonts w:ascii="Times New Roman" w:eastAsia="宋体" w:hAnsi="Times New Roman" w:cs="Times New Roman"/>
          <w:sz w:val="24"/>
        </w:rPr>
        <w:t>4.</w:t>
      </w:r>
      <w:r w:rsidR="00077893" w:rsidRPr="005328E0">
        <w:rPr>
          <w:rFonts w:ascii="Times New Roman" w:eastAsia="宋体" w:hAnsi="Times New Roman" w:cs="Times New Roman"/>
          <w:sz w:val="24"/>
        </w:rPr>
        <w:t xml:space="preserve">1.2 </w:t>
      </w:r>
      <w:r w:rsidR="008B271A" w:rsidRPr="005328E0">
        <w:rPr>
          <w:rFonts w:ascii="Times New Roman" w:eastAsia="宋体" w:hAnsi="Times New Roman" w:cs="Times New Roman"/>
          <w:sz w:val="24"/>
        </w:rPr>
        <w:t>各种材料应设置标识牌，表示内容应包括材料名称、来源、岩性、规格等。</w:t>
      </w:r>
    </w:p>
    <w:p w14:paraId="76A5B82B" w14:textId="4B8CA033" w:rsidR="00654B02" w:rsidRPr="005328E0" w:rsidRDefault="00654B02" w:rsidP="00654B02">
      <w:pPr>
        <w:spacing w:beforeLines="100" w:before="312" w:afterLines="50" w:after="156" w:line="360" w:lineRule="auto"/>
        <w:rPr>
          <w:rFonts w:ascii="Times New Roman" w:eastAsia="宋体" w:hAnsi="Times New Roman" w:cs="Times New Roman"/>
          <w:sz w:val="24"/>
        </w:rPr>
      </w:pPr>
      <w:r w:rsidRPr="005328E0">
        <w:rPr>
          <w:rFonts w:ascii="Times New Roman" w:eastAsia="宋体" w:hAnsi="Times New Roman" w:cs="Times New Roman"/>
          <w:sz w:val="24"/>
        </w:rPr>
        <w:t xml:space="preserve">4.1.3 </w:t>
      </w:r>
      <w:r w:rsidRPr="005328E0">
        <w:rPr>
          <w:rFonts w:ascii="Times New Roman" w:eastAsia="宋体" w:hAnsi="Times New Roman" w:cs="Times New Roman"/>
          <w:sz w:val="24"/>
        </w:rPr>
        <w:t>沥青在储运、使用和存放过程中应采取良好的防水措施，避免雨水或者加热管道蒸汽进入沥青中。</w:t>
      </w:r>
    </w:p>
    <w:p w14:paraId="7532CF10" w14:textId="7588DED1" w:rsidR="00077893" w:rsidRPr="005328E0" w:rsidRDefault="008B271A" w:rsidP="00077893">
      <w:pPr>
        <w:spacing w:beforeLines="100" w:before="312" w:afterLines="50" w:after="156" w:line="360" w:lineRule="auto"/>
        <w:rPr>
          <w:rFonts w:ascii="Times New Roman" w:eastAsia="宋体" w:hAnsi="Times New Roman" w:cs="Times New Roman"/>
          <w:sz w:val="24"/>
        </w:rPr>
      </w:pPr>
      <w:r w:rsidRPr="005328E0">
        <w:rPr>
          <w:rFonts w:ascii="Times New Roman" w:eastAsia="宋体" w:hAnsi="Times New Roman" w:cs="Times New Roman"/>
          <w:sz w:val="24"/>
        </w:rPr>
        <w:t>4.1.</w:t>
      </w:r>
      <w:r w:rsidR="00654B02" w:rsidRPr="005328E0">
        <w:rPr>
          <w:rFonts w:ascii="Times New Roman" w:eastAsia="宋体" w:hAnsi="Times New Roman" w:cs="Times New Roman"/>
          <w:sz w:val="24"/>
        </w:rPr>
        <w:t>4</w:t>
      </w:r>
      <w:r w:rsidRPr="005328E0">
        <w:rPr>
          <w:rFonts w:ascii="Times New Roman" w:eastAsia="宋体" w:hAnsi="Times New Roman" w:cs="Times New Roman"/>
          <w:sz w:val="24"/>
        </w:rPr>
        <w:t xml:space="preserve"> </w:t>
      </w:r>
      <w:r w:rsidR="00077893" w:rsidRPr="005328E0">
        <w:rPr>
          <w:rFonts w:ascii="Times New Roman" w:eastAsia="宋体" w:hAnsi="Times New Roman" w:cs="Times New Roman"/>
          <w:sz w:val="24"/>
        </w:rPr>
        <w:t>不同料源、品种、规格的新集料应分开堆放，不得混杂</w:t>
      </w:r>
      <w:r w:rsidR="004A51AE" w:rsidRPr="005328E0">
        <w:rPr>
          <w:rFonts w:ascii="Times New Roman" w:eastAsia="宋体" w:hAnsi="Times New Roman" w:cs="Times New Roman"/>
          <w:sz w:val="24"/>
        </w:rPr>
        <w:t>，注意防潮。</w:t>
      </w:r>
    </w:p>
    <w:p w14:paraId="393E9558" w14:textId="01192554" w:rsidR="00077893" w:rsidRPr="005328E0" w:rsidRDefault="00164621" w:rsidP="00077893">
      <w:pPr>
        <w:spacing w:beforeLines="100" w:before="312" w:afterLines="50" w:after="156" w:line="360" w:lineRule="auto"/>
        <w:rPr>
          <w:rFonts w:ascii="Times New Roman" w:eastAsia="宋体" w:hAnsi="Times New Roman" w:cs="Times New Roman"/>
          <w:sz w:val="24"/>
        </w:rPr>
      </w:pPr>
      <w:r w:rsidRPr="005328E0">
        <w:rPr>
          <w:rFonts w:ascii="Times New Roman" w:eastAsia="宋体" w:hAnsi="Times New Roman" w:cs="Times New Roman"/>
          <w:sz w:val="24"/>
        </w:rPr>
        <w:t>4.</w:t>
      </w:r>
      <w:r w:rsidR="00077893" w:rsidRPr="005328E0">
        <w:rPr>
          <w:rFonts w:ascii="Times New Roman" w:eastAsia="宋体" w:hAnsi="Times New Roman" w:cs="Times New Roman"/>
          <w:sz w:val="24"/>
        </w:rPr>
        <w:t>1.</w:t>
      </w:r>
      <w:r w:rsidR="00654B02" w:rsidRPr="005328E0">
        <w:rPr>
          <w:rFonts w:ascii="Times New Roman" w:eastAsia="宋体" w:hAnsi="Times New Roman" w:cs="Times New Roman"/>
          <w:sz w:val="24"/>
        </w:rPr>
        <w:t>5</w:t>
      </w:r>
      <w:r w:rsidR="00077893" w:rsidRPr="005328E0">
        <w:rPr>
          <w:rFonts w:ascii="Times New Roman" w:eastAsia="宋体" w:hAnsi="Times New Roman" w:cs="Times New Roman"/>
          <w:sz w:val="24"/>
        </w:rPr>
        <w:t xml:space="preserve"> </w:t>
      </w:r>
      <w:r w:rsidR="00307027" w:rsidRPr="005328E0">
        <w:rPr>
          <w:rFonts w:ascii="Times New Roman" w:eastAsia="宋体" w:hAnsi="Times New Roman" w:cs="Times New Roman"/>
          <w:sz w:val="24"/>
        </w:rPr>
        <w:t>水泥、石灰等必须注意防水，避免受潮。</w:t>
      </w:r>
    </w:p>
    <w:p w14:paraId="41328751" w14:textId="08743DF9" w:rsidR="004A51AE" w:rsidRPr="005328E0" w:rsidRDefault="004A51AE" w:rsidP="004A51AE">
      <w:pPr>
        <w:spacing w:beforeLines="100" w:before="312" w:afterLines="50" w:after="156" w:line="360" w:lineRule="auto"/>
        <w:rPr>
          <w:rFonts w:ascii="Times New Roman" w:eastAsia="宋体" w:hAnsi="Times New Roman" w:cs="Times New Roman"/>
          <w:sz w:val="24"/>
        </w:rPr>
      </w:pPr>
      <w:r w:rsidRPr="005328E0">
        <w:rPr>
          <w:rFonts w:ascii="Times New Roman" w:eastAsia="宋体" w:hAnsi="Times New Roman" w:cs="Times New Roman"/>
          <w:sz w:val="24"/>
        </w:rPr>
        <w:t>4.1.</w:t>
      </w:r>
      <w:r w:rsidR="00654B02" w:rsidRPr="005328E0">
        <w:rPr>
          <w:rFonts w:ascii="Times New Roman" w:eastAsia="宋体" w:hAnsi="Times New Roman" w:cs="Times New Roman"/>
          <w:sz w:val="24"/>
        </w:rPr>
        <w:t>6</w:t>
      </w:r>
      <w:r w:rsidRPr="005328E0">
        <w:rPr>
          <w:rFonts w:ascii="Times New Roman" w:eastAsia="宋体" w:hAnsi="Times New Roman" w:cs="Times New Roman"/>
          <w:sz w:val="24"/>
        </w:rPr>
        <w:t xml:space="preserve"> </w:t>
      </w:r>
      <w:r w:rsidRPr="005328E0">
        <w:rPr>
          <w:rFonts w:ascii="Times New Roman" w:eastAsia="宋体" w:hAnsi="Times New Roman" w:cs="Times New Roman"/>
          <w:sz w:val="24"/>
        </w:rPr>
        <w:t>堆放场地应硬化，排水通畅</w:t>
      </w:r>
      <w:r w:rsidR="00391B03" w:rsidRPr="005328E0">
        <w:rPr>
          <w:rFonts w:ascii="Times New Roman" w:eastAsia="宋体" w:hAnsi="Times New Roman" w:cs="Times New Roman"/>
          <w:sz w:val="24"/>
        </w:rPr>
        <w:t>。</w:t>
      </w:r>
    </w:p>
    <w:p w14:paraId="69366597" w14:textId="60C1FD8A" w:rsidR="00A06F65" w:rsidRPr="005328E0" w:rsidRDefault="00A06F65" w:rsidP="00A06F65">
      <w:pPr>
        <w:pStyle w:val="af1"/>
        <w:spacing w:before="156" w:after="156"/>
        <w:jc w:val="both"/>
        <w:rPr>
          <w:rFonts w:ascii="Times New Roman" w:eastAsia="宋体" w:hAnsi="Times New Roman"/>
          <w:b/>
        </w:rPr>
      </w:pPr>
      <w:bookmarkStart w:id="40" w:name="_Toc90631499"/>
      <w:bookmarkStart w:id="41" w:name="_Toc86395977"/>
      <w:bookmarkStart w:id="42" w:name="_Toc486961097"/>
      <w:bookmarkStart w:id="43" w:name="_Toc483601092"/>
      <w:bookmarkStart w:id="44" w:name="_Toc486961101"/>
      <w:bookmarkStart w:id="45" w:name="_Toc483601091"/>
      <w:bookmarkStart w:id="46" w:name="_Toc483601096"/>
      <w:bookmarkStart w:id="47" w:name="_Hlk514660034"/>
      <w:r w:rsidRPr="005328E0">
        <w:rPr>
          <w:rFonts w:ascii="Times New Roman" w:eastAsia="宋体" w:hAnsi="Times New Roman"/>
          <w:b/>
        </w:rPr>
        <w:t>4.</w:t>
      </w:r>
      <w:r w:rsidR="00FD699D" w:rsidRPr="005328E0">
        <w:rPr>
          <w:rFonts w:ascii="Times New Roman" w:eastAsia="宋体" w:hAnsi="Times New Roman"/>
          <w:b/>
        </w:rPr>
        <w:t>2</w:t>
      </w:r>
      <w:r w:rsidRPr="005328E0">
        <w:rPr>
          <w:rFonts w:ascii="Times New Roman" w:eastAsia="宋体" w:hAnsi="Times New Roman"/>
          <w:b/>
        </w:rPr>
        <w:t xml:space="preserve"> </w:t>
      </w:r>
      <w:r w:rsidRPr="005328E0">
        <w:rPr>
          <w:rFonts w:ascii="Times New Roman" w:eastAsia="宋体" w:hAnsi="Times New Roman"/>
          <w:b/>
        </w:rPr>
        <w:t>基层回收料</w:t>
      </w:r>
      <w:bookmarkEnd w:id="40"/>
    </w:p>
    <w:p w14:paraId="66E43043" w14:textId="322683D2" w:rsidR="00A06F65" w:rsidRPr="005328E0" w:rsidRDefault="00A06F65" w:rsidP="00A06F65">
      <w:pPr>
        <w:spacing w:beforeLines="100" w:before="312" w:afterLines="50" w:after="156" w:line="360" w:lineRule="auto"/>
        <w:rPr>
          <w:rFonts w:ascii="Times New Roman" w:eastAsia="宋体" w:hAnsi="Times New Roman" w:cs="Times New Roman"/>
          <w:sz w:val="24"/>
        </w:rPr>
      </w:pPr>
      <w:r w:rsidRPr="005328E0">
        <w:rPr>
          <w:rFonts w:ascii="Times New Roman" w:eastAsia="宋体" w:hAnsi="Times New Roman" w:cs="Times New Roman"/>
          <w:sz w:val="24"/>
        </w:rPr>
        <w:t>4.</w:t>
      </w:r>
      <w:r w:rsidR="00FD699D" w:rsidRPr="005328E0">
        <w:rPr>
          <w:rFonts w:ascii="Times New Roman" w:eastAsia="宋体" w:hAnsi="Times New Roman" w:cs="Times New Roman"/>
          <w:sz w:val="24"/>
        </w:rPr>
        <w:t>2</w:t>
      </w:r>
      <w:r w:rsidRPr="005328E0">
        <w:rPr>
          <w:rFonts w:ascii="Times New Roman" w:eastAsia="宋体" w:hAnsi="Times New Roman" w:cs="Times New Roman"/>
          <w:sz w:val="24"/>
        </w:rPr>
        <w:t xml:space="preserve">.1 </w:t>
      </w:r>
      <w:r w:rsidRPr="005328E0">
        <w:rPr>
          <w:rFonts w:ascii="Times New Roman" w:eastAsia="宋体" w:hAnsi="Times New Roman" w:cs="Times New Roman"/>
          <w:sz w:val="24"/>
        </w:rPr>
        <w:t>再生混合料设计时，应按表</w:t>
      </w:r>
      <w:r w:rsidRPr="005328E0">
        <w:rPr>
          <w:rFonts w:ascii="Times New Roman" w:eastAsia="宋体" w:hAnsi="Times New Roman" w:cs="Times New Roman"/>
          <w:sz w:val="24"/>
        </w:rPr>
        <w:t>4.</w:t>
      </w:r>
      <w:r w:rsidR="00FD699D" w:rsidRPr="005328E0">
        <w:rPr>
          <w:rFonts w:ascii="Times New Roman" w:eastAsia="宋体" w:hAnsi="Times New Roman" w:cs="Times New Roman"/>
          <w:sz w:val="24"/>
        </w:rPr>
        <w:t>2</w:t>
      </w:r>
      <w:r w:rsidRPr="005328E0">
        <w:rPr>
          <w:rFonts w:ascii="Times New Roman" w:eastAsia="宋体" w:hAnsi="Times New Roman" w:cs="Times New Roman"/>
          <w:sz w:val="24"/>
        </w:rPr>
        <w:t>.</w:t>
      </w:r>
      <w:r w:rsidR="00FD699D" w:rsidRPr="005328E0">
        <w:rPr>
          <w:rFonts w:ascii="Times New Roman" w:eastAsia="宋体" w:hAnsi="Times New Roman" w:cs="Times New Roman"/>
          <w:sz w:val="24"/>
        </w:rPr>
        <w:t>1</w:t>
      </w:r>
      <w:r w:rsidRPr="005328E0">
        <w:rPr>
          <w:rFonts w:ascii="Times New Roman" w:eastAsia="宋体" w:hAnsi="Times New Roman" w:cs="Times New Roman"/>
          <w:sz w:val="24"/>
        </w:rPr>
        <w:t>实测</w:t>
      </w:r>
      <w:r w:rsidRPr="005328E0">
        <w:rPr>
          <w:rFonts w:ascii="Times New Roman" w:eastAsia="宋体" w:hAnsi="Times New Roman" w:cs="Times New Roman"/>
          <w:sz w:val="24"/>
        </w:rPr>
        <w:t>RBM</w:t>
      </w:r>
      <w:r w:rsidRPr="005328E0">
        <w:rPr>
          <w:rFonts w:ascii="Times New Roman" w:eastAsia="宋体" w:hAnsi="Times New Roman" w:cs="Times New Roman"/>
          <w:sz w:val="24"/>
        </w:rPr>
        <w:t>的技术指标。</w:t>
      </w:r>
    </w:p>
    <w:p w14:paraId="5B1C7572" w14:textId="5C33E3C8" w:rsidR="00A06F65" w:rsidRPr="005328E0" w:rsidRDefault="00A06F65" w:rsidP="00A06F65">
      <w:pPr>
        <w:jc w:val="center"/>
        <w:rPr>
          <w:rFonts w:ascii="Times New Roman" w:eastAsia="宋体" w:hAnsi="Times New Roman" w:cs="Times New Roman"/>
          <w:szCs w:val="21"/>
        </w:rPr>
      </w:pPr>
      <w:r w:rsidRPr="005328E0">
        <w:rPr>
          <w:rFonts w:ascii="Times New Roman" w:eastAsia="宋体" w:hAnsi="Times New Roman" w:cs="Times New Roman"/>
          <w:szCs w:val="21"/>
        </w:rPr>
        <w:t>表</w:t>
      </w:r>
      <w:r w:rsidRPr="005328E0">
        <w:rPr>
          <w:rFonts w:ascii="Times New Roman" w:eastAsia="宋体" w:hAnsi="Times New Roman" w:cs="Times New Roman"/>
          <w:szCs w:val="21"/>
        </w:rPr>
        <w:t>4.</w:t>
      </w:r>
      <w:r w:rsidR="00FD699D" w:rsidRPr="005328E0">
        <w:rPr>
          <w:rFonts w:ascii="Times New Roman" w:eastAsia="宋体" w:hAnsi="Times New Roman" w:cs="Times New Roman"/>
          <w:szCs w:val="21"/>
        </w:rPr>
        <w:t>2</w:t>
      </w:r>
      <w:r w:rsidRPr="005328E0">
        <w:rPr>
          <w:rFonts w:ascii="Times New Roman" w:eastAsia="宋体" w:hAnsi="Times New Roman" w:cs="Times New Roman"/>
          <w:szCs w:val="21"/>
        </w:rPr>
        <w:t>.</w:t>
      </w:r>
      <w:r w:rsidR="00FD699D" w:rsidRPr="005328E0">
        <w:rPr>
          <w:rFonts w:ascii="Times New Roman" w:eastAsia="宋体" w:hAnsi="Times New Roman" w:cs="Times New Roman"/>
          <w:szCs w:val="21"/>
        </w:rPr>
        <w:t>1</w:t>
      </w:r>
      <w:r w:rsidRPr="005328E0">
        <w:rPr>
          <w:rFonts w:ascii="Times New Roman" w:eastAsia="宋体" w:hAnsi="Times New Roman" w:cs="Times New Roman"/>
          <w:szCs w:val="21"/>
        </w:rPr>
        <w:t xml:space="preserve">  RBM</w:t>
      </w:r>
      <w:r w:rsidRPr="005328E0">
        <w:rPr>
          <w:rFonts w:ascii="Times New Roman" w:eastAsia="宋体" w:hAnsi="Times New Roman" w:cs="Times New Roman"/>
          <w:szCs w:val="21"/>
        </w:rPr>
        <w:t>技术指标</w:t>
      </w:r>
    </w:p>
    <w:tbl>
      <w:tblPr>
        <w:tblStyle w:val="a5"/>
        <w:tblW w:w="5000" w:type="pct"/>
        <w:tblLook w:val="04A0" w:firstRow="1" w:lastRow="0" w:firstColumn="1" w:lastColumn="0" w:noHBand="0" w:noVBand="1"/>
      </w:tblPr>
      <w:tblGrid>
        <w:gridCol w:w="3115"/>
        <w:gridCol w:w="992"/>
        <w:gridCol w:w="1984"/>
        <w:gridCol w:w="2205"/>
      </w:tblGrid>
      <w:tr w:rsidR="0007311A" w:rsidRPr="005328E0" w14:paraId="540BF1F5" w14:textId="41200ACB" w:rsidTr="0007311A">
        <w:trPr>
          <w:trHeight w:val="20"/>
        </w:trPr>
        <w:tc>
          <w:tcPr>
            <w:tcW w:w="1877" w:type="pct"/>
            <w:vAlign w:val="center"/>
          </w:tcPr>
          <w:p w14:paraId="6DD280F6" w14:textId="77777777" w:rsidR="0007311A" w:rsidRPr="005328E0" w:rsidRDefault="0007311A" w:rsidP="00C31700">
            <w:pPr>
              <w:jc w:val="center"/>
              <w:textAlignment w:val="baseline"/>
              <w:rPr>
                <w:rFonts w:ascii="Times New Roman" w:hAnsi="Times New Roman" w:cs="Times New Roman"/>
                <w:sz w:val="21"/>
                <w:szCs w:val="18"/>
              </w:rPr>
            </w:pPr>
            <w:r w:rsidRPr="005328E0">
              <w:rPr>
                <w:rFonts w:ascii="Times New Roman" w:eastAsia="宋体" w:hAnsi="Times New Roman" w:cs="Times New Roman"/>
                <w:sz w:val="21"/>
                <w:szCs w:val="18"/>
              </w:rPr>
              <w:t>检测项目</w:t>
            </w:r>
          </w:p>
        </w:tc>
        <w:tc>
          <w:tcPr>
            <w:tcW w:w="598" w:type="pct"/>
            <w:vAlign w:val="center"/>
          </w:tcPr>
          <w:p w14:paraId="45488937" w14:textId="37A4252D" w:rsidR="0007311A" w:rsidRPr="005328E0" w:rsidRDefault="0007311A" w:rsidP="00FD699D">
            <w:pPr>
              <w:jc w:val="center"/>
              <w:textAlignment w:val="baseline"/>
              <w:rPr>
                <w:rFonts w:ascii="Times New Roman" w:eastAsia="宋体" w:hAnsi="Times New Roman" w:cs="Times New Roman"/>
                <w:szCs w:val="18"/>
              </w:rPr>
            </w:pPr>
            <w:r w:rsidRPr="005328E0">
              <w:rPr>
                <w:rFonts w:ascii="Times New Roman" w:eastAsia="宋体" w:hAnsi="Times New Roman" w:cs="Times New Roman"/>
                <w:szCs w:val="18"/>
              </w:rPr>
              <w:t xml:space="preserve"> </w:t>
            </w:r>
            <w:r w:rsidRPr="005328E0">
              <w:rPr>
                <w:rFonts w:ascii="Times New Roman" w:eastAsia="宋体" w:hAnsi="Times New Roman" w:cs="Times New Roman"/>
                <w:sz w:val="21"/>
                <w:szCs w:val="18"/>
              </w:rPr>
              <w:t>单位</w:t>
            </w:r>
          </w:p>
        </w:tc>
        <w:tc>
          <w:tcPr>
            <w:tcW w:w="1196" w:type="pct"/>
            <w:vAlign w:val="center"/>
          </w:tcPr>
          <w:p w14:paraId="3FAA4272" w14:textId="72D089EF" w:rsidR="0007311A" w:rsidRPr="005328E0" w:rsidRDefault="0007311A" w:rsidP="00C31700">
            <w:pPr>
              <w:jc w:val="center"/>
              <w:textAlignment w:val="baseline"/>
              <w:rPr>
                <w:rFonts w:ascii="Times New Roman" w:hAnsi="Times New Roman" w:cs="Times New Roman"/>
                <w:sz w:val="21"/>
                <w:szCs w:val="18"/>
              </w:rPr>
            </w:pPr>
            <w:r w:rsidRPr="005328E0">
              <w:rPr>
                <w:rFonts w:ascii="Times New Roman" w:eastAsia="宋体" w:hAnsi="Times New Roman" w:cs="Times New Roman"/>
                <w:sz w:val="21"/>
                <w:szCs w:val="18"/>
              </w:rPr>
              <w:t>技术要求</w:t>
            </w:r>
          </w:p>
        </w:tc>
        <w:tc>
          <w:tcPr>
            <w:tcW w:w="1329" w:type="pct"/>
            <w:vAlign w:val="center"/>
          </w:tcPr>
          <w:p w14:paraId="054AD4B5" w14:textId="690D9B01" w:rsidR="0007311A" w:rsidRPr="005328E0" w:rsidRDefault="0007311A" w:rsidP="0007311A">
            <w:pPr>
              <w:jc w:val="center"/>
              <w:textAlignment w:val="baseline"/>
              <w:rPr>
                <w:rFonts w:ascii="Times New Roman" w:eastAsia="宋体" w:hAnsi="Times New Roman" w:cs="Times New Roman"/>
                <w:szCs w:val="18"/>
              </w:rPr>
            </w:pPr>
            <w:r w:rsidRPr="005328E0">
              <w:rPr>
                <w:rFonts w:ascii="Times New Roman" w:eastAsia="宋体" w:hAnsi="Times New Roman" w:cs="Times New Roman"/>
                <w:szCs w:val="18"/>
              </w:rPr>
              <w:t>试验方法</w:t>
            </w:r>
          </w:p>
        </w:tc>
      </w:tr>
      <w:tr w:rsidR="0007311A" w:rsidRPr="005328E0" w14:paraId="0508B9C1" w14:textId="1F13FE6F" w:rsidTr="0007311A">
        <w:trPr>
          <w:trHeight w:val="20"/>
        </w:trPr>
        <w:tc>
          <w:tcPr>
            <w:tcW w:w="1877" w:type="pct"/>
            <w:vAlign w:val="center"/>
          </w:tcPr>
          <w:p w14:paraId="1E7B424C" w14:textId="5AFD6539" w:rsidR="0007311A" w:rsidRPr="005328E0" w:rsidRDefault="0007311A" w:rsidP="00E66290">
            <w:pPr>
              <w:jc w:val="center"/>
              <w:textAlignment w:val="baseline"/>
              <w:rPr>
                <w:rFonts w:ascii="Times New Roman" w:hAnsi="Times New Roman" w:cs="Times New Roman"/>
                <w:sz w:val="21"/>
                <w:szCs w:val="18"/>
              </w:rPr>
            </w:pPr>
            <w:r w:rsidRPr="005328E0">
              <w:rPr>
                <w:rFonts w:ascii="Times New Roman" w:eastAsia="宋体" w:hAnsi="Times New Roman" w:cs="Times New Roman"/>
                <w:sz w:val="21"/>
                <w:szCs w:val="18"/>
              </w:rPr>
              <w:t>含水率，不大于</w:t>
            </w:r>
          </w:p>
        </w:tc>
        <w:tc>
          <w:tcPr>
            <w:tcW w:w="598" w:type="pct"/>
            <w:vAlign w:val="center"/>
          </w:tcPr>
          <w:p w14:paraId="38960485" w14:textId="073716C6" w:rsidR="0007311A" w:rsidRPr="005328E0" w:rsidRDefault="0007311A" w:rsidP="00FD699D">
            <w:pPr>
              <w:jc w:val="center"/>
              <w:textAlignment w:val="baseline"/>
              <w:rPr>
                <w:rFonts w:ascii="Times New Roman" w:hAnsi="Times New Roman" w:cs="Times New Roman"/>
                <w:szCs w:val="18"/>
              </w:rPr>
            </w:pPr>
            <w:r w:rsidRPr="005328E0">
              <w:rPr>
                <w:rFonts w:ascii="Times New Roman" w:hAnsi="Times New Roman" w:cs="Times New Roman"/>
                <w:sz w:val="21"/>
                <w:szCs w:val="18"/>
              </w:rPr>
              <w:t>%</w:t>
            </w:r>
          </w:p>
        </w:tc>
        <w:tc>
          <w:tcPr>
            <w:tcW w:w="1196" w:type="pct"/>
            <w:vAlign w:val="center"/>
          </w:tcPr>
          <w:p w14:paraId="79AB211E" w14:textId="332F4C7C" w:rsidR="0007311A" w:rsidRPr="005328E0" w:rsidRDefault="0007311A" w:rsidP="00C31700">
            <w:pPr>
              <w:jc w:val="center"/>
              <w:textAlignment w:val="baseline"/>
              <w:rPr>
                <w:rFonts w:ascii="Times New Roman" w:hAnsi="Times New Roman" w:cs="Times New Roman"/>
                <w:sz w:val="21"/>
                <w:szCs w:val="18"/>
              </w:rPr>
            </w:pPr>
            <w:r w:rsidRPr="005328E0">
              <w:rPr>
                <w:rFonts w:ascii="Times New Roman" w:hAnsi="Times New Roman" w:cs="Times New Roman"/>
                <w:sz w:val="21"/>
                <w:szCs w:val="18"/>
              </w:rPr>
              <w:t>3</w:t>
            </w:r>
          </w:p>
        </w:tc>
        <w:tc>
          <w:tcPr>
            <w:tcW w:w="1329" w:type="pct"/>
            <w:vAlign w:val="center"/>
          </w:tcPr>
          <w:p w14:paraId="5D14B92C" w14:textId="248DFE1A" w:rsidR="0007311A" w:rsidRPr="005328E0" w:rsidRDefault="001B3974" w:rsidP="001B3974">
            <w:pPr>
              <w:jc w:val="center"/>
              <w:textAlignment w:val="baseline"/>
              <w:rPr>
                <w:rFonts w:ascii="Times New Roman" w:hAnsi="Times New Roman" w:cs="Times New Roman"/>
                <w:szCs w:val="18"/>
              </w:rPr>
            </w:pPr>
            <w:r w:rsidRPr="005328E0">
              <w:rPr>
                <w:rFonts w:ascii="Times New Roman" w:eastAsiaTheme="minorEastAsia" w:hAnsi="Times New Roman" w:cs="Times New Roman"/>
                <w:szCs w:val="18"/>
              </w:rPr>
              <w:t>T0103</w:t>
            </w:r>
          </w:p>
        </w:tc>
      </w:tr>
      <w:tr w:rsidR="001B3974" w:rsidRPr="005328E0" w14:paraId="6B3E70D5" w14:textId="77777777" w:rsidTr="003979C0">
        <w:trPr>
          <w:trHeight w:val="326"/>
        </w:trPr>
        <w:tc>
          <w:tcPr>
            <w:tcW w:w="1877" w:type="pct"/>
            <w:vAlign w:val="center"/>
          </w:tcPr>
          <w:p w14:paraId="1C391DF0" w14:textId="557B8268" w:rsidR="001B3974" w:rsidRPr="005328E0" w:rsidRDefault="001B3974" w:rsidP="003979C0">
            <w:pPr>
              <w:jc w:val="center"/>
              <w:textAlignment w:val="baseline"/>
              <w:rPr>
                <w:rFonts w:ascii="Times New Roman" w:eastAsia="宋体" w:hAnsi="Times New Roman" w:cs="Times New Roman"/>
                <w:szCs w:val="18"/>
              </w:rPr>
            </w:pPr>
            <w:r w:rsidRPr="005328E0">
              <w:rPr>
                <w:rFonts w:ascii="Times New Roman" w:eastAsia="宋体" w:hAnsi="Times New Roman" w:cs="Times New Roman"/>
                <w:szCs w:val="18"/>
              </w:rPr>
              <w:t>级配</w:t>
            </w:r>
            <w:r w:rsidRPr="005328E0">
              <w:rPr>
                <w:rFonts w:ascii="Times New Roman" w:eastAsia="宋体" w:hAnsi="Times New Roman" w:cs="Times New Roman"/>
                <w:szCs w:val="18"/>
                <w:vertAlign w:val="superscript"/>
              </w:rPr>
              <w:t>a</w:t>
            </w:r>
          </w:p>
        </w:tc>
        <w:tc>
          <w:tcPr>
            <w:tcW w:w="598" w:type="pct"/>
            <w:vAlign w:val="center"/>
          </w:tcPr>
          <w:p w14:paraId="563E4C63" w14:textId="77777777" w:rsidR="001B3974" w:rsidRPr="005328E0" w:rsidRDefault="001B3974" w:rsidP="003979C0">
            <w:pPr>
              <w:jc w:val="center"/>
              <w:textAlignment w:val="baseline"/>
              <w:rPr>
                <w:rFonts w:ascii="Times New Roman" w:eastAsia="宋体" w:hAnsi="Times New Roman" w:cs="Times New Roman"/>
                <w:szCs w:val="18"/>
              </w:rPr>
            </w:pPr>
            <w:r w:rsidRPr="005328E0">
              <w:rPr>
                <w:rFonts w:ascii="Times New Roman" w:eastAsia="宋体" w:hAnsi="Times New Roman" w:cs="Times New Roman"/>
                <w:szCs w:val="18"/>
              </w:rPr>
              <w:t>—</w:t>
            </w:r>
          </w:p>
        </w:tc>
        <w:tc>
          <w:tcPr>
            <w:tcW w:w="1196" w:type="pct"/>
            <w:vAlign w:val="center"/>
          </w:tcPr>
          <w:p w14:paraId="2F0567C1" w14:textId="77777777" w:rsidR="001B3974" w:rsidRPr="005328E0" w:rsidRDefault="001B3974" w:rsidP="003979C0">
            <w:pPr>
              <w:jc w:val="center"/>
              <w:textAlignment w:val="baseline"/>
              <w:rPr>
                <w:rFonts w:ascii="Times New Roman" w:eastAsia="宋体" w:hAnsi="Times New Roman" w:cs="Times New Roman"/>
                <w:szCs w:val="18"/>
              </w:rPr>
            </w:pPr>
            <w:r w:rsidRPr="005328E0">
              <w:rPr>
                <w:rFonts w:ascii="Times New Roman" w:eastAsia="宋体" w:hAnsi="Times New Roman" w:cs="Times New Roman"/>
                <w:sz w:val="21"/>
                <w:szCs w:val="18"/>
              </w:rPr>
              <w:t>实测</w:t>
            </w:r>
          </w:p>
        </w:tc>
        <w:tc>
          <w:tcPr>
            <w:tcW w:w="1329" w:type="pct"/>
            <w:vAlign w:val="center"/>
          </w:tcPr>
          <w:p w14:paraId="7D6A1F44" w14:textId="0D42108E" w:rsidR="001B3974" w:rsidRPr="005328E0" w:rsidRDefault="001B3974" w:rsidP="003979C0">
            <w:pPr>
              <w:jc w:val="center"/>
              <w:textAlignment w:val="baseline"/>
              <w:rPr>
                <w:rFonts w:ascii="Times New Roman" w:eastAsia="宋体" w:hAnsi="Times New Roman" w:cs="Times New Roman"/>
                <w:szCs w:val="18"/>
              </w:rPr>
            </w:pPr>
            <w:r w:rsidRPr="005328E0">
              <w:rPr>
                <w:rFonts w:ascii="Times New Roman" w:eastAsiaTheme="minorEastAsia" w:hAnsi="Times New Roman" w:cs="Times New Roman"/>
                <w:szCs w:val="18"/>
              </w:rPr>
              <w:t>T0115</w:t>
            </w:r>
            <w:r w:rsidR="00F64FC6" w:rsidRPr="005328E0">
              <w:rPr>
                <w:rFonts w:ascii="Times New Roman" w:eastAsiaTheme="minorEastAsia" w:hAnsi="Times New Roman" w:cs="Times New Roman"/>
                <w:szCs w:val="18"/>
              </w:rPr>
              <w:t>/</w:t>
            </w:r>
            <w:r w:rsidR="00F64FC6" w:rsidRPr="005328E0">
              <w:rPr>
                <w:rFonts w:ascii="Times New Roman" w:eastAsia="宋体" w:hAnsi="Times New Roman" w:cs="Times New Roman"/>
                <w:szCs w:val="21"/>
              </w:rPr>
              <w:t>附录</w:t>
            </w:r>
            <w:r w:rsidR="00F64FC6" w:rsidRPr="005328E0">
              <w:rPr>
                <w:rFonts w:ascii="Times New Roman" w:eastAsia="宋体" w:hAnsi="Times New Roman" w:cs="Times New Roman"/>
                <w:szCs w:val="21"/>
              </w:rPr>
              <w:t>A</w:t>
            </w:r>
          </w:p>
        </w:tc>
      </w:tr>
      <w:tr w:rsidR="0007311A" w:rsidRPr="005328E0" w14:paraId="57303472" w14:textId="7F10A672" w:rsidTr="0007311A">
        <w:trPr>
          <w:trHeight w:val="20"/>
        </w:trPr>
        <w:tc>
          <w:tcPr>
            <w:tcW w:w="1877" w:type="pct"/>
            <w:vAlign w:val="center"/>
          </w:tcPr>
          <w:p w14:paraId="3ACACC6C" w14:textId="7E46A053" w:rsidR="0007311A" w:rsidRPr="005328E0" w:rsidRDefault="0007311A" w:rsidP="00E66290">
            <w:pPr>
              <w:jc w:val="center"/>
              <w:textAlignment w:val="baseline"/>
              <w:rPr>
                <w:rFonts w:ascii="Times New Roman" w:hAnsi="Times New Roman" w:cs="Times New Roman"/>
                <w:sz w:val="21"/>
                <w:szCs w:val="18"/>
              </w:rPr>
            </w:pPr>
            <w:r w:rsidRPr="005328E0">
              <w:rPr>
                <w:rFonts w:ascii="Times New Roman" w:eastAsia="宋体" w:hAnsi="Times New Roman" w:cs="Times New Roman"/>
                <w:sz w:val="21"/>
                <w:szCs w:val="18"/>
              </w:rPr>
              <w:t>最大粒径，不大于</w:t>
            </w:r>
            <w:r w:rsidR="001B3974" w:rsidRPr="005328E0">
              <w:rPr>
                <w:rFonts w:ascii="Times New Roman" w:eastAsia="宋体" w:hAnsi="Times New Roman" w:cs="Times New Roman"/>
                <w:sz w:val="21"/>
                <w:szCs w:val="18"/>
                <w:vertAlign w:val="superscript"/>
              </w:rPr>
              <w:t>a</w:t>
            </w:r>
          </w:p>
        </w:tc>
        <w:tc>
          <w:tcPr>
            <w:tcW w:w="598" w:type="pct"/>
            <w:vAlign w:val="center"/>
          </w:tcPr>
          <w:p w14:paraId="7AA88765" w14:textId="58DE648B" w:rsidR="0007311A" w:rsidRPr="005328E0" w:rsidRDefault="0007311A" w:rsidP="00FD699D">
            <w:pPr>
              <w:jc w:val="center"/>
              <w:textAlignment w:val="baseline"/>
              <w:rPr>
                <w:rFonts w:ascii="Times New Roman" w:hAnsi="Times New Roman" w:cs="Times New Roman"/>
                <w:szCs w:val="18"/>
              </w:rPr>
            </w:pPr>
            <w:r w:rsidRPr="005328E0">
              <w:rPr>
                <w:rFonts w:ascii="Times New Roman" w:hAnsi="Times New Roman" w:cs="Times New Roman"/>
                <w:sz w:val="21"/>
                <w:szCs w:val="18"/>
              </w:rPr>
              <w:t>mm</w:t>
            </w:r>
          </w:p>
        </w:tc>
        <w:tc>
          <w:tcPr>
            <w:tcW w:w="1196" w:type="pct"/>
            <w:vAlign w:val="center"/>
          </w:tcPr>
          <w:p w14:paraId="111124A1" w14:textId="6E382320" w:rsidR="0007311A" w:rsidRPr="005328E0" w:rsidRDefault="0007311A" w:rsidP="00C31700">
            <w:pPr>
              <w:jc w:val="center"/>
              <w:textAlignment w:val="baseline"/>
              <w:rPr>
                <w:rFonts w:ascii="Times New Roman" w:hAnsi="Times New Roman" w:cs="Times New Roman"/>
                <w:sz w:val="21"/>
                <w:szCs w:val="18"/>
              </w:rPr>
            </w:pPr>
            <w:r w:rsidRPr="005328E0">
              <w:rPr>
                <w:rFonts w:ascii="Times New Roman" w:hAnsi="Times New Roman" w:cs="Times New Roman"/>
                <w:sz w:val="21"/>
                <w:szCs w:val="18"/>
              </w:rPr>
              <w:t>37.5</w:t>
            </w:r>
          </w:p>
        </w:tc>
        <w:tc>
          <w:tcPr>
            <w:tcW w:w="1329" w:type="pct"/>
            <w:vAlign w:val="center"/>
          </w:tcPr>
          <w:p w14:paraId="3CCE5EF9" w14:textId="3A81CFB5" w:rsidR="0007311A" w:rsidRPr="005328E0" w:rsidRDefault="001B3974" w:rsidP="0007311A">
            <w:pPr>
              <w:jc w:val="center"/>
              <w:textAlignment w:val="baseline"/>
              <w:rPr>
                <w:rFonts w:ascii="Times New Roman" w:hAnsi="Times New Roman" w:cs="Times New Roman"/>
                <w:szCs w:val="18"/>
              </w:rPr>
            </w:pPr>
            <w:r w:rsidRPr="005328E0">
              <w:rPr>
                <w:rFonts w:ascii="Times New Roman" w:eastAsiaTheme="minorEastAsia" w:hAnsi="Times New Roman" w:cs="Times New Roman"/>
                <w:szCs w:val="18"/>
              </w:rPr>
              <w:t>T0115</w:t>
            </w:r>
            <w:r w:rsidR="00F64FC6" w:rsidRPr="005328E0">
              <w:rPr>
                <w:rFonts w:ascii="Times New Roman" w:eastAsia="宋体" w:hAnsi="Times New Roman" w:cs="Times New Roman"/>
                <w:szCs w:val="21"/>
              </w:rPr>
              <w:t>附录</w:t>
            </w:r>
            <w:r w:rsidR="00F64FC6" w:rsidRPr="005328E0">
              <w:rPr>
                <w:rFonts w:ascii="Times New Roman" w:eastAsia="宋体" w:hAnsi="Times New Roman" w:cs="Times New Roman"/>
                <w:szCs w:val="21"/>
              </w:rPr>
              <w:t>A</w:t>
            </w:r>
          </w:p>
        </w:tc>
      </w:tr>
      <w:tr w:rsidR="0007311A" w:rsidRPr="005328E0" w14:paraId="4904760B" w14:textId="541E3E2A" w:rsidTr="0007311A">
        <w:trPr>
          <w:trHeight w:val="379"/>
        </w:trPr>
        <w:tc>
          <w:tcPr>
            <w:tcW w:w="1877" w:type="pct"/>
            <w:vAlign w:val="center"/>
          </w:tcPr>
          <w:p w14:paraId="6F58EBC1" w14:textId="76819A78" w:rsidR="0007311A" w:rsidRPr="005328E0" w:rsidRDefault="0007311A" w:rsidP="00C31700">
            <w:pPr>
              <w:jc w:val="center"/>
              <w:textAlignment w:val="baseline"/>
              <w:rPr>
                <w:rFonts w:ascii="Times New Roman" w:hAnsi="Times New Roman" w:cs="Times New Roman"/>
                <w:sz w:val="21"/>
                <w:szCs w:val="18"/>
              </w:rPr>
            </w:pPr>
            <w:r w:rsidRPr="005328E0">
              <w:rPr>
                <w:rFonts w:ascii="Times New Roman" w:eastAsia="宋体" w:hAnsi="Times New Roman" w:cs="Times New Roman"/>
                <w:sz w:val="21"/>
                <w:szCs w:val="18"/>
              </w:rPr>
              <w:t>不均匀系数</w:t>
            </w:r>
            <w:r w:rsidRPr="005328E0">
              <w:rPr>
                <w:rFonts w:ascii="Times New Roman" w:hAnsi="Times New Roman" w:cs="Times New Roman"/>
                <w:sz w:val="21"/>
                <w:szCs w:val="18"/>
              </w:rPr>
              <w:t>Cu</w:t>
            </w:r>
            <w:r w:rsidRPr="005328E0">
              <w:rPr>
                <w:rFonts w:ascii="Times New Roman" w:eastAsia="宋体" w:hAnsi="Times New Roman" w:cs="Times New Roman"/>
                <w:sz w:val="21"/>
                <w:szCs w:val="18"/>
              </w:rPr>
              <w:t>，不小于</w:t>
            </w:r>
            <w:r w:rsidR="001B3974" w:rsidRPr="005328E0">
              <w:rPr>
                <w:rFonts w:ascii="Times New Roman" w:eastAsia="宋体" w:hAnsi="Times New Roman" w:cs="Times New Roman"/>
                <w:sz w:val="21"/>
                <w:szCs w:val="18"/>
                <w:vertAlign w:val="superscript"/>
              </w:rPr>
              <w:t>a</w:t>
            </w:r>
          </w:p>
        </w:tc>
        <w:tc>
          <w:tcPr>
            <w:tcW w:w="598" w:type="pct"/>
            <w:vAlign w:val="center"/>
          </w:tcPr>
          <w:p w14:paraId="13AD04BC" w14:textId="55A2A0BD" w:rsidR="0007311A" w:rsidRPr="005328E0" w:rsidRDefault="0007311A" w:rsidP="00FD699D">
            <w:pPr>
              <w:jc w:val="center"/>
              <w:textAlignment w:val="baseline"/>
              <w:rPr>
                <w:rFonts w:ascii="Times New Roman" w:hAnsi="Times New Roman" w:cs="Times New Roman"/>
                <w:szCs w:val="18"/>
              </w:rPr>
            </w:pPr>
            <w:r w:rsidRPr="005328E0">
              <w:rPr>
                <w:rFonts w:ascii="Times New Roman" w:eastAsia="宋体" w:hAnsi="Times New Roman" w:cs="Times New Roman"/>
                <w:szCs w:val="18"/>
              </w:rPr>
              <w:t>—</w:t>
            </w:r>
          </w:p>
        </w:tc>
        <w:tc>
          <w:tcPr>
            <w:tcW w:w="1196" w:type="pct"/>
            <w:vAlign w:val="center"/>
          </w:tcPr>
          <w:p w14:paraId="41592BFF" w14:textId="2E5F28CD" w:rsidR="0007311A" w:rsidRPr="005328E0" w:rsidRDefault="0007311A" w:rsidP="00C31700">
            <w:pPr>
              <w:jc w:val="center"/>
              <w:textAlignment w:val="baseline"/>
              <w:rPr>
                <w:rFonts w:ascii="Times New Roman" w:hAnsi="Times New Roman" w:cs="Times New Roman"/>
                <w:sz w:val="21"/>
                <w:szCs w:val="18"/>
              </w:rPr>
            </w:pPr>
            <w:r w:rsidRPr="005328E0">
              <w:rPr>
                <w:rFonts w:ascii="Times New Roman" w:hAnsi="Times New Roman" w:cs="Times New Roman"/>
                <w:sz w:val="21"/>
                <w:szCs w:val="18"/>
              </w:rPr>
              <w:t>5</w:t>
            </w:r>
          </w:p>
        </w:tc>
        <w:tc>
          <w:tcPr>
            <w:tcW w:w="1329" w:type="pct"/>
            <w:vAlign w:val="center"/>
          </w:tcPr>
          <w:p w14:paraId="2743A494" w14:textId="1EA571A9" w:rsidR="0007311A" w:rsidRPr="005328E0" w:rsidRDefault="001B3974" w:rsidP="0007311A">
            <w:pPr>
              <w:jc w:val="center"/>
              <w:textAlignment w:val="baseline"/>
              <w:rPr>
                <w:rFonts w:ascii="Times New Roman" w:eastAsiaTheme="minorEastAsia" w:hAnsi="Times New Roman" w:cs="Times New Roman"/>
                <w:szCs w:val="18"/>
              </w:rPr>
            </w:pPr>
            <w:r w:rsidRPr="005328E0">
              <w:rPr>
                <w:rFonts w:ascii="Times New Roman" w:eastAsiaTheme="minorEastAsia" w:hAnsi="Times New Roman" w:cs="Times New Roman"/>
                <w:szCs w:val="18"/>
              </w:rPr>
              <w:t>T0115</w:t>
            </w:r>
            <w:r w:rsidR="00F64FC6" w:rsidRPr="005328E0">
              <w:rPr>
                <w:rFonts w:ascii="Times New Roman" w:eastAsiaTheme="minorEastAsia" w:hAnsi="Times New Roman" w:cs="Times New Roman"/>
                <w:szCs w:val="18"/>
              </w:rPr>
              <w:t>/</w:t>
            </w:r>
            <w:r w:rsidR="00F64FC6" w:rsidRPr="005328E0">
              <w:rPr>
                <w:rFonts w:ascii="Times New Roman" w:eastAsia="宋体" w:hAnsi="Times New Roman" w:cs="Times New Roman"/>
                <w:szCs w:val="21"/>
              </w:rPr>
              <w:t>附录</w:t>
            </w:r>
            <w:r w:rsidR="00F64FC6" w:rsidRPr="005328E0">
              <w:rPr>
                <w:rFonts w:ascii="Times New Roman" w:eastAsia="宋体" w:hAnsi="Times New Roman" w:cs="Times New Roman"/>
                <w:szCs w:val="21"/>
              </w:rPr>
              <w:t>A</w:t>
            </w:r>
          </w:p>
        </w:tc>
      </w:tr>
    </w:tbl>
    <w:p w14:paraId="30A6B490" w14:textId="0E1C5ACD" w:rsidR="001B3974" w:rsidRPr="005328E0" w:rsidRDefault="001B3974" w:rsidP="001B3974">
      <w:pPr>
        <w:rPr>
          <w:rFonts w:ascii="Times New Roman" w:eastAsia="宋体" w:hAnsi="Times New Roman" w:cs="Times New Roman"/>
          <w:szCs w:val="21"/>
        </w:rPr>
      </w:pPr>
      <w:bookmarkStart w:id="48" w:name="_Toc52346194"/>
      <w:r w:rsidRPr="005328E0">
        <w:rPr>
          <w:rFonts w:ascii="Times New Roman" w:eastAsia="宋体" w:hAnsi="Times New Roman" w:cs="Times New Roman"/>
          <w:szCs w:val="21"/>
        </w:rPr>
        <w:t>注：</w:t>
      </w:r>
      <w:r w:rsidRPr="005328E0">
        <w:rPr>
          <w:rFonts w:ascii="Times New Roman" w:eastAsia="宋体" w:hAnsi="Times New Roman" w:cs="Times New Roman"/>
          <w:szCs w:val="21"/>
          <w:vertAlign w:val="superscript"/>
        </w:rPr>
        <w:t>a</w:t>
      </w:r>
      <w:proofErr w:type="gramStart"/>
      <w:r w:rsidR="0039761C" w:rsidRPr="005328E0">
        <w:rPr>
          <w:rFonts w:ascii="Times New Roman" w:eastAsia="宋体" w:hAnsi="Times New Roman" w:cs="Times New Roman"/>
          <w:szCs w:val="21"/>
        </w:rPr>
        <w:t>二灰碎石基层</w:t>
      </w:r>
      <w:proofErr w:type="gramEnd"/>
      <w:r w:rsidR="0039761C" w:rsidRPr="005328E0">
        <w:rPr>
          <w:rFonts w:ascii="Times New Roman" w:eastAsia="宋体" w:hAnsi="Times New Roman" w:cs="Times New Roman"/>
          <w:szCs w:val="21"/>
        </w:rPr>
        <w:t>铣刨</w:t>
      </w:r>
      <w:proofErr w:type="gramStart"/>
      <w:r w:rsidR="0039761C" w:rsidRPr="005328E0">
        <w:rPr>
          <w:rFonts w:ascii="Times New Roman" w:eastAsia="宋体" w:hAnsi="Times New Roman" w:cs="Times New Roman"/>
          <w:szCs w:val="21"/>
        </w:rPr>
        <w:t>料按照</w:t>
      </w:r>
      <w:proofErr w:type="gramEnd"/>
      <w:r w:rsidR="0039761C" w:rsidRPr="005328E0">
        <w:rPr>
          <w:rFonts w:ascii="Times New Roman" w:eastAsia="宋体" w:hAnsi="Times New Roman" w:cs="Times New Roman"/>
          <w:szCs w:val="21"/>
        </w:rPr>
        <w:t>本规程附录</w:t>
      </w:r>
      <w:r w:rsidR="0039761C" w:rsidRPr="005328E0">
        <w:rPr>
          <w:rFonts w:ascii="Times New Roman" w:eastAsia="宋体" w:hAnsi="Times New Roman" w:cs="Times New Roman"/>
          <w:szCs w:val="21"/>
        </w:rPr>
        <w:t>A</w:t>
      </w:r>
      <w:r w:rsidR="0039761C" w:rsidRPr="005328E0">
        <w:rPr>
          <w:rFonts w:ascii="Times New Roman" w:eastAsia="宋体" w:hAnsi="Times New Roman" w:cs="Times New Roman"/>
          <w:szCs w:val="21"/>
        </w:rPr>
        <w:t>的方法</w:t>
      </w:r>
      <w:r w:rsidR="00ED0C34" w:rsidRPr="005328E0">
        <w:rPr>
          <w:rFonts w:ascii="Times New Roman" w:eastAsia="宋体" w:hAnsi="Times New Roman" w:cs="Times New Roman"/>
          <w:szCs w:val="21"/>
        </w:rPr>
        <w:t>进行</w:t>
      </w:r>
      <w:r w:rsidR="00F64FC6" w:rsidRPr="005328E0">
        <w:rPr>
          <w:rFonts w:ascii="Times New Roman" w:eastAsia="宋体" w:hAnsi="Times New Roman" w:cs="Times New Roman"/>
          <w:szCs w:val="21"/>
        </w:rPr>
        <w:t>，水泥稳定碎石基层铣刨</w:t>
      </w:r>
      <w:proofErr w:type="gramStart"/>
      <w:r w:rsidR="00F64FC6" w:rsidRPr="005328E0">
        <w:rPr>
          <w:rFonts w:ascii="Times New Roman" w:eastAsia="宋体" w:hAnsi="Times New Roman" w:cs="Times New Roman"/>
          <w:szCs w:val="21"/>
        </w:rPr>
        <w:t>料按照</w:t>
      </w:r>
      <w:proofErr w:type="gramEnd"/>
      <w:r w:rsidR="00F64FC6" w:rsidRPr="005328E0">
        <w:rPr>
          <w:rFonts w:ascii="Times New Roman" w:eastAsia="宋体" w:hAnsi="Times New Roman" w:cs="Times New Roman"/>
          <w:szCs w:val="21"/>
        </w:rPr>
        <w:t>表中的试验方法进行，</w:t>
      </w:r>
    </w:p>
    <w:p w14:paraId="4B317151" w14:textId="1E2B198F" w:rsidR="00A06F65" w:rsidRPr="005328E0" w:rsidRDefault="00CA0F50" w:rsidP="00A06F65">
      <w:pPr>
        <w:tabs>
          <w:tab w:val="left" w:pos="360"/>
          <w:tab w:val="left" w:pos="720"/>
        </w:tabs>
        <w:spacing w:beforeLines="50" w:before="156" w:line="360" w:lineRule="auto"/>
        <w:rPr>
          <w:rFonts w:ascii="Times New Roman" w:eastAsia="楷体" w:hAnsi="Times New Roman" w:cs="Times New Roman"/>
          <w:b/>
          <w:szCs w:val="21"/>
        </w:rPr>
      </w:pPr>
      <w:r w:rsidRPr="005328E0">
        <w:rPr>
          <w:rFonts w:ascii="Times New Roman" w:eastAsia="楷体" w:hAnsi="Times New Roman" w:cs="Times New Roman"/>
          <w:b/>
          <w:szCs w:val="21"/>
        </w:rPr>
        <w:t>条文说明</w:t>
      </w:r>
    </w:p>
    <w:p w14:paraId="42D50ACA" w14:textId="77777777" w:rsidR="00A06F65" w:rsidRPr="005328E0" w:rsidRDefault="00A06F65" w:rsidP="00CA0F50">
      <w:pPr>
        <w:tabs>
          <w:tab w:val="left" w:pos="360"/>
          <w:tab w:val="left" w:pos="720"/>
          <w:tab w:val="left" w:pos="1701"/>
        </w:tabs>
        <w:spacing w:beforeLines="50" w:before="156" w:line="360" w:lineRule="auto"/>
        <w:ind w:firstLineChars="200" w:firstLine="420"/>
        <w:rPr>
          <w:rFonts w:ascii="Times New Roman" w:eastAsia="楷体" w:hAnsi="Times New Roman" w:cs="Times New Roman"/>
          <w:szCs w:val="21"/>
        </w:rPr>
      </w:pPr>
      <w:r w:rsidRPr="005328E0">
        <w:rPr>
          <w:rFonts w:ascii="Times New Roman" w:eastAsia="楷体" w:hAnsi="Times New Roman" w:cs="Times New Roman"/>
          <w:szCs w:val="21"/>
        </w:rPr>
        <w:t>对于水泥稳定碎石基层铣刨料，其级配确定采用直接筛分的方式，</w:t>
      </w:r>
      <w:proofErr w:type="gramStart"/>
      <w:r w:rsidRPr="005328E0">
        <w:rPr>
          <w:rFonts w:ascii="Times New Roman" w:eastAsia="楷体" w:hAnsi="Times New Roman" w:cs="Times New Roman"/>
          <w:szCs w:val="21"/>
        </w:rPr>
        <w:t>对于二灰碎石基层</w:t>
      </w:r>
      <w:proofErr w:type="gramEnd"/>
      <w:r w:rsidRPr="005328E0">
        <w:rPr>
          <w:rFonts w:ascii="Times New Roman" w:eastAsia="楷体" w:hAnsi="Times New Roman" w:cs="Times New Roman"/>
          <w:szCs w:val="21"/>
        </w:rPr>
        <w:t>铣刨料，宜采用洛杉矶磨耗试验，将基层铣刨料进行</w:t>
      </w:r>
      <w:r w:rsidRPr="005328E0">
        <w:rPr>
          <w:rFonts w:ascii="Times New Roman" w:eastAsia="楷体" w:hAnsi="Times New Roman" w:cs="Times New Roman"/>
          <w:szCs w:val="21"/>
        </w:rPr>
        <w:t>300</w:t>
      </w:r>
      <w:r w:rsidRPr="005328E0">
        <w:rPr>
          <w:rFonts w:ascii="Times New Roman" w:eastAsia="楷体" w:hAnsi="Times New Roman" w:cs="Times New Roman"/>
          <w:szCs w:val="21"/>
        </w:rPr>
        <w:t>次磨耗后的级配作为</w:t>
      </w:r>
      <w:r w:rsidRPr="005328E0">
        <w:rPr>
          <w:rFonts w:ascii="Times New Roman" w:eastAsia="楷体" w:hAnsi="Times New Roman" w:cs="Times New Roman"/>
          <w:szCs w:val="21"/>
        </w:rPr>
        <w:t>RBM</w:t>
      </w:r>
      <w:r w:rsidRPr="005328E0">
        <w:rPr>
          <w:rFonts w:ascii="Times New Roman" w:eastAsia="楷体" w:hAnsi="Times New Roman" w:cs="Times New Roman"/>
          <w:szCs w:val="21"/>
        </w:rPr>
        <w:t>级配，详见附录</w:t>
      </w:r>
      <w:r w:rsidRPr="005328E0">
        <w:rPr>
          <w:rFonts w:ascii="Times New Roman" w:eastAsia="楷体" w:hAnsi="Times New Roman" w:cs="Times New Roman"/>
          <w:szCs w:val="21"/>
        </w:rPr>
        <w:t>A</w:t>
      </w:r>
      <w:r w:rsidRPr="005328E0">
        <w:rPr>
          <w:rFonts w:ascii="Times New Roman" w:eastAsia="楷体" w:hAnsi="Times New Roman" w:cs="Times New Roman"/>
          <w:szCs w:val="21"/>
        </w:rPr>
        <w:t>。</w:t>
      </w:r>
      <w:bookmarkEnd w:id="48"/>
    </w:p>
    <w:p w14:paraId="1856B580" w14:textId="644AB180" w:rsidR="00A06F65" w:rsidRPr="005328E0" w:rsidRDefault="00A06F65" w:rsidP="00CA0F50">
      <w:pPr>
        <w:tabs>
          <w:tab w:val="left" w:pos="360"/>
          <w:tab w:val="left" w:pos="720"/>
          <w:tab w:val="left" w:pos="1701"/>
        </w:tabs>
        <w:spacing w:beforeLines="50" w:before="156" w:line="360" w:lineRule="auto"/>
        <w:ind w:firstLineChars="200" w:firstLine="420"/>
        <w:rPr>
          <w:rFonts w:ascii="Times New Roman" w:eastAsia="楷体" w:hAnsi="Times New Roman" w:cs="Times New Roman"/>
          <w:szCs w:val="21"/>
        </w:rPr>
      </w:pPr>
      <w:r w:rsidRPr="005328E0">
        <w:rPr>
          <w:rFonts w:ascii="Times New Roman" w:eastAsia="楷体" w:hAnsi="Times New Roman" w:cs="Times New Roman"/>
          <w:szCs w:val="21"/>
        </w:rPr>
        <w:t>我国沥青路面常用的</w:t>
      </w:r>
      <w:r w:rsidR="00372A40" w:rsidRPr="005328E0">
        <w:rPr>
          <w:rFonts w:ascii="Times New Roman" w:eastAsia="楷体" w:hAnsi="Times New Roman" w:cs="Times New Roman"/>
          <w:szCs w:val="21"/>
        </w:rPr>
        <w:t>半刚性</w:t>
      </w:r>
      <w:r w:rsidRPr="005328E0">
        <w:rPr>
          <w:rFonts w:ascii="Times New Roman" w:eastAsia="楷体" w:hAnsi="Times New Roman" w:cs="Times New Roman"/>
          <w:szCs w:val="21"/>
        </w:rPr>
        <w:t>基层类型是水泥稳定碎石基层</w:t>
      </w:r>
      <w:proofErr w:type="gramStart"/>
      <w:r w:rsidRPr="005328E0">
        <w:rPr>
          <w:rFonts w:ascii="Times New Roman" w:eastAsia="楷体" w:hAnsi="Times New Roman" w:cs="Times New Roman"/>
          <w:szCs w:val="21"/>
        </w:rPr>
        <w:t>和二灰碎石基层</w:t>
      </w:r>
      <w:proofErr w:type="gramEnd"/>
      <w:r w:rsidRPr="005328E0">
        <w:rPr>
          <w:rFonts w:ascii="Times New Roman" w:eastAsia="楷体" w:hAnsi="Times New Roman" w:cs="Times New Roman"/>
          <w:szCs w:val="21"/>
        </w:rPr>
        <w:t>，</w:t>
      </w:r>
      <w:proofErr w:type="gramStart"/>
      <w:r w:rsidRPr="005328E0">
        <w:rPr>
          <w:rFonts w:ascii="Times New Roman" w:eastAsia="楷体" w:hAnsi="Times New Roman" w:cs="Times New Roman"/>
          <w:szCs w:val="21"/>
        </w:rPr>
        <w:t>二灰碎石基</w:t>
      </w:r>
      <w:r w:rsidRPr="005328E0">
        <w:rPr>
          <w:rFonts w:ascii="Times New Roman" w:eastAsia="楷体" w:hAnsi="Times New Roman" w:cs="Times New Roman"/>
          <w:szCs w:val="21"/>
        </w:rPr>
        <w:lastRenderedPageBreak/>
        <w:t>层</w:t>
      </w:r>
      <w:proofErr w:type="gramEnd"/>
      <w:r w:rsidRPr="005328E0">
        <w:rPr>
          <w:rFonts w:ascii="Times New Roman" w:eastAsia="楷体" w:hAnsi="Times New Roman" w:cs="Times New Roman"/>
          <w:szCs w:val="21"/>
        </w:rPr>
        <w:t>铣刨料表面多为石灰等絮状结构，且存在未活化的粉煤灰颗粒成分。</w:t>
      </w:r>
      <w:proofErr w:type="gramStart"/>
      <w:r w:rsidRPr="005328E0">
        <w:rPr>
          <w:rFonts w:ascii="Times New Roman" w:eastAsia="楷体" w:hAnsi="Times New Roman" w:cs="Times New Roman"/>
          <w:szCs w:val="21"/>
        </w:rPr>
        <w:t>相比较二灰碎石基层</w:t>
      </w:r>
      <w:proofErr w:type="gramEnd"/>
      <w:r w:rsidRPr="005328E0">
        <w:rPr>
          <w:rFonts w:ascii="Times New Roman" w:eastAsia="楷体" w:hAnsi="Times New Roman" w:cs="Times New Roman"/>
          <w:szCs w:val="21"/>
        </w:rPr>
        <w:t>铣刨料而言，水泥稳定碎石基层铣刨料表面水泥水化物表面较为光滑，多为棱柱体结构。</w:t>
      </w:r>
    </w:p>
    <w:p w14:paraId="604906CC" w14:textId="63F0A228" w:rsidR="00A06F65" w:rsidRPr="005328E0" w:rsidRDefault="00A06F65" w:rsidP="00CA0F50">
      <w:pPr>
        <w:tabs>
          <w:tab w:val="left" w:pos="360"/>
          <w:tab w:val="left" w:pos="720"/>
          <w:tab w:val="left" w:pos="1701"/>
        </w:tabs>
        <w:spacing w:beforeLines="50" w:before="156" w:line="360" w:lineRule="auto"/>
        <w:ind w:firstLineChars="200" w:firstLine="420"/>
        <w:rPr>
          <w:rFonts w:ascii="Times New Roman" w:eastAsia="楷体" w:hAnsi="Times New Roman" w:cs="Times New Roman"/>
          <w:szCs w:val="21"/>
        </w:rPr>
      </w:pPr>
      <w:r w:rsidRPr="005328E0">
        <w:rPr>
          <w:rFonts w:ascii="Times New Roman" w:eastAsia="楷体" w:hAnsi="Times New Roman" w:cs="Times New Roman"/>
          <w:szCs w:val="21"/>
        </w:rPr>
        <w:t>磨耗工艺对水稳碎石基层铣刨料级配基本无影响，</w:t>
      </w:r>
      <w:proofErr w:type="gramStart"/>
      <w:r w:rsidRPr="005328E0">
        <w:rPr>
          <w:rFonts w:ascii="Times New Roman" w:eastAsia="楷体" w:hAnsi="Times New Roman" w:cs="Times New Roman"/>
          <w:szCs w:val="21"/>
        </w:rPr>
        <w:t>对二灰碎石基层</w:t>
      </w:r>
      <w:proofErr w:type="gramEnd"/>
      <w:r w:rsidRPr="005328E0">
        <w:rPr>
          <w:rFonts w:ascii="Times New Roman" w:eastAsia="楷体" w:hAnsi="Times New Roman" w:cs="Times New Roman"/>
          <w:szCs w:val="21"/>
        </w:rPr>
        <w:t>铣刨料级配影响显著，与原铣刨料级配相比，</w:t>
      </w:r>
      <w:proofErr w:type="gramStart"/>
      <w:r w:rsidRPr="005328E0">
        <w:rPr>
          <w:rFonts w:ascii="Times New Roman" w:eastAsia="楷体" w:hAnsi="Times New Roman" w:cs="Times New Roman"/>
          <w:szCs w:val="21"/>
        </w:rPr>
        <w:t>二灰碎石基层铣刨料每档</w:t>
      </w:r>
      <w:proofErr w:type="gramEnd"/>
      <w:r w:rsidRPr="005328E0">
        <w:rPr>
          <w:rFonts w:ascii="Times New Roman" w:eastAsia="楷体" w:hAnsi="Times New Roman" w:cs="Times New Roman"/>
          <w:szCs w:val="21"/>
        </w:rPr>
        <w:t>筛孔的通过率均有一定的提升，级配结果整体细化，这可能是因为振动磨耗工艺使得旧铣刨料中存在的</w:t>
      </w:r>
      <w:proofErr w:type="gramStart"/>
      <w:r w:rsidRPr="005328E0">
        <w:rPr>
          <w:rFonts w:ascii="Times New Roman" w:eastAsia="楷体" w:hAnsi="Times New Roman" w:cs="Times New Roman"/>
          <w:szCs w:val="21"/>
        </w:rPr>
        <w:t>二灰或二灰</w:t>
      </w:r>
      <w:proofErr w:type="gramEnd"/>
      <w:r w:rsidRPr="005328E0">
        <w:rPr>
          <w:rFonts w:ascii="Times New Roman" w:eastAsia="楷体" w:hAnsi="Times New Roman" w:cs="Times New Roman"/>
          <w:szCs w:val="21"/>
        </w:rPr>
        <w:t>和细集料结合物被磨碎或打散，建议采用洛杉矶磨耗设备磨耗</w:t>
      </w:r>
      <w:r w:rsidR="00372A40" w:rsidRPr="005328E0">
        <w:rPr>
          <w:rFonts w:ascii="Times New Roman" w:eastAsia="楷体" w:hAnsi="Times New Roman" w:cs="Times New Roman"/>
          <w:szCs w:val="21"/>
        </w:rPr>
        <w:t>3</w:t>
      </w:r>
      <w:r w:rsidRPr="005328E0">
        <w:rPr>
          <w:rFonts w:ascii="Times New Roman" w:eastAsia="楷体" w:hAnsi="Times New Roman" w:cs="Times New Roman"/>
          <w:szCs w:val="21"/>
        </w:rPr>
        <w:t>00</w:t>
      </w:r>
      <w:r w:rsidRPr="005328E0">
        <w:rPr>
          <w:rFonts w:ascii="Times New Roman" w:eastAsia="楷体" w:hAnsi="Times New Roman" w:cs="Times New Roman"/>
          <w:szCs w:val="21"/>
        </w:rPr>
        <w:t>次后的筛分结果作为级配参考。</w:t>
      </w:r>
    </w:p>
    <w:p w14:paraId="0D8C294F" w14:textId="0A875AC3" w:rsidR="00E5273D" w:rsidRPr="005328E0" w:rsidRDefault="00164621" w:rsidP="006E4F3A">
      <w:pPr>
        <w:pStyle w:val="af1"/>
        <w:spacing w:before="156" w:after="156"/>
        <w:jc w:val="both"/>
        <w:rPr>
          <w:rFonts w:ascii="Times New Roman" w:eastAsia="宋体" w:hAnsi="Times New Roman"/>
          <w:b/>
        </w:rPr>
      </w:pPr>
      <w:bookmarkStart w:id="49" w:name="_Toc90631500"/>
      <w:r w:rsidRPr="005328E0">
        <w:rPr>
          <w:rFonts w:ascii="Times New Roman" w:eastAsia="宋体" w:hAnsi="Times New Roman"/>
          <w:b/>
        </w:rPr>
        <w:t>4.</w:t>
      </w:r>
      <w:r w:rsidR="00654B02" w:rsidRPr="005328E0">
        <w:rPr>
          <w:rFonts w:ascii="Times New Roman" w:eastAsia="宋体" w:hAnsi="Times New Roman"/>
          <w:b/>
        </w:rPr>
        <w:t>3</w:t>
      </w:r>
      <w:r w:rsidR="00ED223F" w:rsidRPr="005328E0">
        <w:rPr>
          <w:rFonts w:ascii="Times New Roman" w:eastAsia="宋体" w:hAnsi="Times New Roman"/>
          <w:b/>
        </w:rPr>
        <w:t xml:space="preserve"> </w:t>
      </w:r>
      <w:r w:rsidR="00523F07" w:rsidRPr="005328E0">
        <w:rPr>
          <w:rFonts w:ascii="Times New Roman" w:eastAsia="宋体" w:hAnsi="Times New Roman"/>
          <w:b/>
        </w:rPr>
        <w:t>道路石油沥青</w:t>
      </w:r>
      <w:bookmarkEnd w:id="41"/>
      <w:bookmarkEnd w:id="49"/>
    </w:p>
    <w:p w14:paraId="1D5A3D42" w14:textId="109F7D8B" w:rsidR="00523F07" w:rsidRPr="005328E0" w:rsidRDefault="00164621" w:rsidP="00523F07">
      <w:pPr>
        <w:spacing w:beforeLines="100" w:before="312" w:afterLines="50" w:after="156" w:line="360" w:lineRule="auto"/>
        <w:rPr>
          <w:rFonts w:ascii="Times New Roman" w:eastAsia="宋体" w:hAnsi="Times New Roman" w:cs="Times New Roman"/>
          <w:sz w:val="24"/>
        </w:rPr>
      </w:pPr>
      <w:r w:rsidRPr="005328E0">
        <w:rPr>
          <w:rFonts w:ascii="Times New Roman" w:eastAsia="宋体" w:hAnsi="Times New Roman" w:cs="Times New Roman"/>
          <w:sz w:val="24"/>
        </w:rPr>
        <w:t>4.</w:t>
      </w:r>
      <w:r w:rsidR="00654B02" w:rsidRPr="005328E0">
        <w:rPr>
          <w:rFonts w:ascii="Times New Roman" w:eastAsia="宋体" w:hAnsi="Times New Roman" w:cs="Times New Roman"/>
          <w:sz w:val="24"/>
        </w:rPr>
        <w:t>3</w:t>
      </w:r>
      <w:r w:rsidR="00523F07" w:rsidRPr="005328E0">
        <w:rPr>
          <w:rFonts w:ascii="Times New Roman" w:eastAsia="宋体" w:hAnsi="Times New Roman" w:cs="Times New Roman"/>
          <w:sz w:val="24"/>
        </w:rPr>
        <w:t xml:space="preserve">.1 </w:t>
      </w:r>
      <w:r w:rsidR="00523F07" w:rsidRPr="005328E0">
        <w:rPr>
          <w:rFonts w:ascii="Times New Roman" w:eastAsia="宋体" w:hAnsi="Times New Roman" w:cs="Times New Roman"/>
          <w:sz w:val="24"/>
        </w:rPr>
        <w:t>制作泡沫沥青的道路石油沥青应符合现行《公路沥青路面施工技术规范》（</w:t>
      </w:r>
      <w:r w:rsidR="00523F07" w:rsidRPr="005328E0">
        <w:rPr>
          <w:rFonts w:ascii="Times New Roman" w:eastAsia="宋体" w:hAnsi="Times New Roman" w:cs="Times New Roman"/>
          <w:sz w:val="24"/>
        </w:rPr>
        <w:t>JTG F40</w:t>
      </w:r>
      <w:r w:rsidR="00523F07" w:rsidRPr="005328E0">
        <w:rPr>
          <w:rFonts w:ascii="Times New Roman" w:eastAsia="宋体" w:hAnsi="Times New Roman" w:cs="Times New Roman"/>
          <w:sz w:val="24"/>
        </w:rPr>
        <w:t>）的相关规定。</w:t>
      </w:r>
    </w:p>
    <w:p w14:paraId="64AE4AE9" w14:textId="7FEC5220" w:rsidR="001976BE" w:rsidRPr="005328E0" w:rsidRDefault="00164621" w:rsidP="001976BE">
      <w:pPr>
        <w:pStyle w:val="af1"/>
        <w:spacing w:before="156" w:after="156"/>
        <w:jc w:val="both"/>
        <w:rPr>
          <w:rFonts w:ascii="Times New Roman" w:hAnsi="Times New Roman"/>
          <w:b/>
        </w:rPr>
      </w:pPr>
      <w:bookmarkStart w:id="50" w:name="_Toc86395978"/>
      <w:bookmarkStart w:id="51" w:name="_Toc90631501"/>
      <w:r w:rsidRPr="005328E0">
        <w:rPr>
          <w:rFonts w:ascii="Times New Roman" w:eastAsia="宋体" w:hAnsi="Times New Roman"/>
          <w:b/>
        </w:rPr>
        <w:t>4.</w:t>
      </w:r>
      <w:r w:rsidR="00654B02" w:rsidRPr="005328E0">
        <w:rPr>
          <w:rFonts w:ascii="Times New Roman" w:eastAsia="宋体" w:hAnsi="Times New Roman"/>
          <w:b/>
        </w:rPr>
        <w:t>4</w:t>
      </w:r>
      <w:r w:rsidR="001976BE" w:rsidRPr="005328E0">
        <w:rPr>
          <w:rFonts w:ascii="Times New Roman" w:eastAsia="宋体" w:hAnsi="Times New Roman"/>
          <w:b/>
        </w:rPr>
        <w:t xml:space="preserve"> </w:t>
      </w:r>
      <w:r w:rsidR="001976BE" w:rsidRPr="005328E0">
        <w:rPr>
          <w:rFonts w:ascii="Times New Roman" w:eastAsia="宋体" w:hAnsi="Times New Roman"/>
          <w:b/>
        </w:rPr>
        <w:t>泡沫沥青</w:t>
      </w:r>
      <w:bookmarkEnd w:id="50"/>
      <w:bookmarkEnd w:id="51"/>
    </w:p>
    <w:p w14:paraId="2B70DA8E" w14:textId="24D034AD" w:rsidR="001976BE" w:rsidRPr="005328E0" w:rsidRDefault="00164621" w:rsidP="00230677">
      <w:pPr>
        <w:spacing w:beforeLines="100" w:before="312" w:afterLines="50" w:after="156" w:line="360" w:lineRule="auto"/>
        <w:rPr>
          <w:rFonts w:ascii="Times New Roman" w:eastAsia="宋体" w:hAnsi="Times New Roman" w:cs="Times New Roman"/>
          <w:sz w:val="24"/>
        </w:rPr>
      </w:pPr>
      <w:r w:rsidRPr="005328E0">
        <w:rPr>
          <w:rFonts w:ascii="Times New Roman" w:eastAsia="宋体" w:hAnsi="Times New Roman" w:cs="Times New Roman"/>
          <w:sz w:val="24"/>
        </w:rPr>
        <w:t>4.</w:t>
      </w:r>
      <w:r w:rsidR="00654B02" w:rsidRPr="005328E0">
        <w:rPr>
          <w:rFonts w:ascii="Times New Roman" w:eastAsia="宋体" w:hAnsi="Times New Roman" w:cs="Times New Roman"/>
          <w:sz w:val="24"/>
        </w:rPr>
        <w:t>4</w:t>
      </w:r>
      <w:r w:rsidR="001976BE" w:rsidRPr="005328E0">
        <w:rPr>
          <w:rFonts w:ascii="Times New Roman" w:eastAsia="宋体" w:hAnsi="Times New Roman" w:cs="Times New Roman"/>
          <w:sz w:val="24"/>
        </w:rPr>
        <w:t>.</w:t>
      </w:r>
      <w:r w:rsidR="00654B02" w:rsidRPr="005328E0">
        <w:rPr>
          <w:rFonts w:ascii="Times New Roman" w:eastAsia="宋体" w:hAnsi="Times New Roman" w:cs="Times New Roman"/>
          <w:sz w:val="24"/>
        </w:rPr>
        <w:t>1</w:t>
      </w:r>
      <w:r w:rsidR="001976BE" w:rsidRPr="005328E0">
        <w:rPr>
          <w:rFonts w:ascii="Times New Roman" w:eastAsia="宋体" w:hAnsi="Times New Roman" w:cs="Times New Roman"/>
          <w:sz w:val="24"/>
        </w:rPr>
        <w:t xml:space="preserve"> </w:t>
      </w:r>
      <w:r w:rsidR="00230677" w:rsidRPr="005328E0">
        <w:rPr>
          <w:rFonts w:ascii="Times New Roman" w:eastAsia="宋体" w:hAnsi="Times New Roman" w:cs="Times New Roman"/>
          <w:sz w:val="24"/>
        </w:rPr>
        <w:t>泡沫沥青</w:t>
      </w:r>
      <w:r w:rsidR="00AB41D7" w:rsidRPr="005328E0">
        <w:rPr>
          <w:rFonts w:ascii="Times New Roman" w:eastAsia="宋体" w:hAnsi="Times New Roman" w:cs="Times New Roman"/>
          <w:sz w:val="24"/>
        </w:rPr>
        <w:t>的</w:t>
      </w:r>
      <w:r w:rsidR="00230677" w:rsidRPr="005328E0">
        <w:rPr>
          <w:rFonts w:ascii="Times New Roman" w:eastAsia="宋体" w:hAnsi="Times New Roman" w:cs="Times New Roman"/>
          <w:sz w:val="24"/>
        </w:rPr>
        <w:t>技术要求</w:t>
      </w:r>
      <w:r w:rsidR="00D44A88" w:rsidRPr="005328E0">
        <w:rPr>
          <w:rFonts w:ascii="Times New Roman" w:eastAsia="宋体" w:hAnsi="Times New Roman" w:cs="Times New Roman"/>
          <w:sz w:val="24"/>
        </w:rPr>
        <w:t>应符合</w:t>
      </w:r>
      <w:r w:rsidR="00230677" w:rsidRPr="005328E0">
        <w:rPr>
          <w:rFonts w:ascii="Times New Roman" w:eastAsia="宋体" w:hAnsi="Times New Roman" w:cs="Times New Roman"/>
          <w:sz w:val="24"/>
        </w:rPr>
        <w:t>《公路沥青路面再生技术规范》（</w:t>
      </w:r>
      <w:r w:rsidR="00230677" w:rsidRPr="005328E0">
        <w:rPr>
          <w:rFonts w:ascii="Times New Roman" w:eastAsia="宋体" w:hAnsi="Times New Roman" w:cs="Times New Roman"/>
          <w:sz w:val="24"/>
        </w:rPr>
        <w:t>JTG/T 5521</w:t>
      </w:r>
      <w:r w:rsidR="00230677" w:rsidRPr="005328E0">
        <w:rPr>
          <w:rFonts w:ascii="Times New Roman" w:eastAsia="宋体" w:hAnsi="Times New Roman" w:cs="Times New Roman"/>
          <w:sz w:val="24"/>
        </w:rPr>
        <w:t>）的相关规定。</w:t>
      </w:r>
    </w:p>
    <w:p w14:paraId="4027D0BF" w14:textId="097B01F5" w:rsidR="00032A9A" w:rsidRPr="005328E0" w:rsidRDefault="00164621" w:rsidP="00032A9A">
      <w:pPr>
        <w:pStyle w:val="af1"/>
        <w:spacing w:before="156" w:after="156"/>
        <w:jc w:val="both"/>
        <w:rPr>
          <w:rFonts w:ascii="Times New Roman" w:eastAsia="宋体" w:hAnsi="Times New Roman"/>
          <w:b/>
        </w:rPr>
      </w:pPr>
      <w:bookmarkStart w:id="52" w:name="_Toc86395979"/>
      <w:bookmarkStart w:id="53" w:name="_Toc90631502"/>
      <w:r w:rsidRPr="005328E0">
        <w:rPr>
          <w:rFonts w:ascii="Times New Roman" w:eastAsia="宋体" w:hAnsi="Times New Roman"/>
          <w:b/>
        </w:rPr>
        <w:t>4.</w:t>
      </w:r>
      <w:r w:rsidR="00ED223F" w:rsidRPr="005328E0">
        <w:rPr>
          <w:rFonts w:ascii="Times New Roman" w:eastAsia="宋体" w:hAnsi="Times New Roman"/>
          <w:b/>
        </w:rPr>
        <w:t>5</w:t>
      </w:r>
      <w:r w:rsidR="00032A9A" w:rsidRPr="005328E0">
        <w:rPr>
          <w:rFonts w:ascii="Times New Roman" w:eastAsia="宋体" w:hAnsi="Times New Roman"/>
          <w:b/>
        </w:rPr>
        <w:t xml:space="preserve"> </w:t>
      </w:r>
      <w:r w:rsidR="00032A9A" w:rsidRPr="005328E0">
        <w:rPr>
          <w:rFonts w:ascii="Times New Roman" w:eastAsia="宋体" w:hAnsi="Times New Roman"/>
          <w:b/>
        </w:rPr>
        <w:t>新集料</w:t>
      </w:r>
      <w:bookmarkEnd w:id="52"/>
      <w:bookmarkEnd w:id="53"/>
    </w:p>
    <w:p w14:paraId="5F9BF0D0" w14:textId="230DD8A8" w:rsidR="004173DD" w:rsidRPr="005328E0" w:rsidRDefault="004173DD" w:rsidP="000A5714">
      <w:pPr>
        <w:spacing w:line="360" w:lineRule="auto"/>
        <w:rPr>
          <w:rFonts w:ascii="Times New Roman" w:eastAsia="宋体" w:hAnsi="Times New Roman" w:cs="Times New Roman"/>
          <w:sz w:val="24"/>
        </w:rPr>
      </w:pPr>
      <w:bookmarkStart w:id="54" w:name="_Toc86395980"/>
      <w:bookmarkStart w:id="55" w:name="_Hlk3811858"/>
      <w:r w:rsidRPr="005328E0">
        <w:rPr>
          <w:rFonts w:ascii="Times New Roman" w:eastAsia="宋体" w:hAnsi="Times New Roman" w:cs="Times New Roman"/>
          <w:sz w:val="24"/>
        </w:rPr>
        <w:t>4.</w:t>
      </w:r>
      <w:r w:rsidR="00ED223F" w:rsidRPr="005328E0">
        <w:rPr>
          <w:rFonts w:ascii="Times New Roman" w:eastAsia="宋体" w:hAnsi="Times New Roman" w:cs="Times New Roman"/>
          <w:sz w:val="24"/>
        </w:rPr>
        <w:t>5</w:t>
      </w:r>
      <w:r w:rsidRPr="005328E0">
        <w:rPr>
          <w:rFonts w:ascii="Times New Roman" w:eastAsia="宋体" w:hAnsi="Times New Roman" w:cs="Times New Roman"/>
          <w:sz w:val="24"/>
        </w:rPr>
        <w:t>.1</w:t>
      </w:r>
      <w:r w:rsidR="005B24A0" w:rsidRPr="005328E0">
        <w:rPr>
          <w:rFonts w:ascii="Times New Roman" w:eastAsia="宋体" w:hAnsi="Times New Roman" w:cs="Times New Roman"/>
          <w:sz w:val="24"/>
        </w:rPr>
        <w:t>粗</w:t>
      </w:r>
      <w:r w:rsidR="00AB41D7" w:rsidRPr="005328E0">
        <w:rPr>
          <w:rFonts w:ascii="Times New Roman" w:eastAsia="宋体" w:hAnsi="Times New Roman" w:cs="Times New Roman"/>
          <w:sz w:val="24"/>
        </w:rPr>
        <w:t>、</w:t>
      </w:r>
      <w:r w:rsidR="005B24A0" w:rsidRPr="005328E0">
        <w:rPr>
          <w:rFonts w:ascii="Times New Roman" w:eastAsia="宋体" w:hAnsi="Times New Roman" w:cs="Times New Roman"/>
          <w:sz w:val="24"/>
        </w:rPr>
        <w:t>细</w:t>
      </w:r>
      <w:r w:rsidRPr="005328E0">
        <w:rPr>
          <w:rFonts w:ascii="Times New Roman" w:eastAsia="宋体" w:hAnsi="Times New Roman" w:cs="Times New Roman"/>
          <w:sz w:val="24"/>
        </w:rPr>
        <w:t>集料</w:t>
      </w:r>
      <w:r w:rsidR="00AB41D7" w:rsidRPr="005328E0">
        <w:rPr>
          <w:rFonts w:ascii="Times New Roman" w:eastAsia="宋体" w:hAnsi="Times New Roman" w:cs="Times New Roman"/>
          <w:sz w:val="24"/>
        </w:rPr>
        <w:t>的技术要求</w:t>
      </w:r>
      <w:r w:rsidRPr="005328E0">
        <w:rPr>
          <w:rFonts w:ascii="Times New Roman" w:eastAsia="宋体" w:hAnsi="Times New Roman" w:cs="Times New Roman"/>
          <w:sz w:val="24"/>
        </w:rPr>
        <w:t>应符合</w:t>
      </w:r>
      <w:r w:rsidR="005B24A0" w:rsidRPr="005328E0">
        <w:rPr>
          <w:rFonts w:ascii="Times New Roman" w:eastAsia="宋体" w:hAnsi="Times New Roman" w:cs="Times New Roman"/>
          <w:sz w:val="24"/>
        </w:rPr>
        <w:t>现行《公路沥青路面施工技术规范》（</w:t>
      </w:r>
      <w:r w:rsidR="005B24A0" w:rsidRPr="005328E0">
        <w:rPr>
          <w:rFonts w:ascii="Times New Roman" w:eastAsia="宋体" w:hAnsi="Times New Roman" w:cs="Times New Roman"/>
          <w:sz w:val="24"/>
        </w:rPr>
        <w:t>JTG F40</w:t>
      </w:r>
      <w:r w:rsidR="005B24A0" w:rsidRPr="005328E0">
        <w:rPr>
          <w:rFonts w:ascii="Times New Roman" w:eastAsia="宋体" w:hAnsi="Times New Roman" w:cs="Times New Roman"/>
          <w:sz w:val="24"/>
        </w:rPr>
        <w:t>）的相关规定。</w:t>
      </w:r>
    </w:p>
    <w:p w14:paraId="7643489A" w14:textId="484510F3" w:rsidR="00955501" w:rsidRPr="005328E0" w:rsidRDefault="00164621" w:rsidP="005B24A0">
      <w:pPr>
        <w:pStyle w:val="af1"/>
        <w:spacing w:before="156" w:after="156"/>
        <w:jc w:val="both"/>
        <w:rPr>
          <w:rFonts w:ascii="Times New Roman" w:eastAsia="宋体" w:hAnsi="Times New Roman"/>
        </w:rPr>
      </w:pPr>
      <w:bookmarkStart w:id="56" w:name="_Toc90631503"/>
      <w:r w:rsidRPr="005328E0">
        <w:rPr>
          <w:rFonts w:ascii="Times New Roman" w:eastAsia="宋体" w:hAnsi="Times New Roman"/>
          <w:b/>
        </w:rPr>
        <w:t>4.</w:t>
      </w:r>
      <w:r w:rsidR="005B24A0" w:rsidRPr="005328E0">
        <w:rPr>
          <w:rFonts w:ascii="Times New Roman" w:eastAsia="宋体" w:hAnsi="Times New Roman"/>
          <w:b/>
        </w:rPr>
        <w:t>6</w:t>
      </w:r>
      <w:r w:rsidR="00032A9A" w:rsidRPr="005328E0">
        <w:rPr>
          <w:rFonts w:ascii="Times New Roman" w:eastAsia="宋体" w:hAnsi="Times New Roman"/>
          <w:b/>
        </w:rPr>
        <w:t xml:space="preserve"> </w:t>
      </w:r>
      <w:r w:rsidR="00032A9A" w:rsidRPr="005328E0">
        <w:rPr>
          <w:rFonts w:ascii="Times New Roman" w:eastAsia="宋体" w:hAnsi="Times New Roman"/>
          <w:b/>
        </w:rPr>
        <w:t>水泥、石灰、矿粉</w:t>
      </w:r>
      <w:bookmarkEnd w:id="54"/>
      <w:r w:rsidR="00C0046C" w:rsidRPr="005328E0">
        <w:rPr>
          <w:rFonts w:ascii="Times New Roman" w:eastAsia="宋体" w:hAnsi="Times New Roman"/>
          <w:b/>
        </w:rPr>
        <w:t>填料</w:t>
      </w:r>
      <w:bookmarkEnd w:id="56"/>
    </w:p>
    <w:p w14:paraId="25A942F1" w14:textId="5508D138" w:rsidR="00D31678" w:rsidRPr="005328E0" w:rsidRDefault="00164621" w:rsidP="000A5714">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4.</w:t>
      </w:r>
      <w:r w:rsidR="003B340D" w:rsidRPr="005328E0">
        <w:rPr>
          <w:rFonts w:ascii="Times New Roman" w:eastAsia="宋体" w:hAnsi="Times New Roman" w:cs="Times New Roman"/>
          <w:sz w:val="24"/>
        </w:rPr>
        <w:t>6</w:t>
      </w:r>
      <w:r w:rsidRPr="005328E0">
        <w:rPr>
          <w:rFonts w:ascii="Times New Roman" w:eastAsia="宋体" w:hAnsi="Times New Roman" w:cs="Times New Roman"/>
          <w:sz w:val="24"/>
        </w:rPr>
        <w:t>.</w:t>
      </w:r>
      <w:r w:rsidR="00032A9A" w:rsidRPr="005328E0">
        <w:rPr>
          <w:rFonts w:ascii="Times New Roman" w:eastAsia="宋体" w:hAnsi="Times New Roman" w:cs="Times New Roman"/>
          <w:sz w:val="24"/>
        </w:rPr>
        <w:t>1</w:t>
      </w:r>
      <w:r w:rsidR="00D31678" w:rsidRPr="005328E0">
        <w:rPr>
          <w:rFonts w:ascii="Times New Roman" w:eastAsia="宋体" w:hAnsi="Times New Roman" w:cs="Times New Roman"/>
          <w:sz w:val="24"/>
        </w:rPr>
        <w:t>水泥</w:t>
      </w:r>
      <w:r w:rsidR="00AB41D7" w:rsidRPr="005328E0">
        <w:rPr>
          <w:rFonts w:ascii="Times New Roman" w:eastAsia="宋体" w:hAnsi="Times New Roman" w:cs="Times New Roman"/>
          <w:sz w:val="24"/>
        </w:rPr>
        <w:t>的</w:t>
      </w:r>
      <w:r w:rsidR="00D31678" w:rsidRPr="005328E0">
        <w:rPr>
          <w:rFonts w:ascii="Times New Roman" w:eastAsia="宋体" w:hAnsi="Times New Roman" w:cs="Times New Roman"/>
          <w:sz w:val="24"/>
        </w:rPr>
        <w:t>技术要求应符合</w:t>
      </w:r>
      <w:r w:rsidR="00AB41D7" w:rsidRPr="005328E0">
        <w:rPr>
          <w:rFonts w:ascii="Times New Roman" w:eastAsia="宋体" w:hAnsi="Times New Roman" w:cs="Times New Roman"/>
          <w:sz w:val="24"/>
        </w:rPr>
        <w:t>现行</w:t>
      </w:r>
      <w:r w:rsidR="00D31678" w:rsidRPr="005328E0">
        <w:rPr>
          <w:rFonts w:ascii="Times New Roman" w:eastAsia="宋体" w:hAnsi="Times New Roman" w:cs="Times New Roman"/>
          <w:sz w:val="24"/>
        </w:rPr>
        <w:t>《公路沥青路面再生技术规范》（</w:t>
      </w:r>
      <w:r w:rsidR="00D31678" w:rsidRPr="005328E0">
        <w:rPr>
          <w:rFonts w:ascii="Times New Roman" w:eastAsia="宋体" w:hAnsi="Times New Roman" w:cs="Times New Roman"/>
          <w:sz w:val="24"/>
        </w:rPr>
        <w:t>JTG/T 5521</w:t>
      </w:r>
      <w:r w:rsidR="00D31678" w:rsidRPr="005328E0">
        <w:rPr>
          <w:rFonts w:ascii="Times New Roman" w:eastAsia="宋体" w:hAnsi="Times New Roman" w:cs="Times New Roman"/>
          <w:sz w:val="24"/>
        </w:rPr>
        <w:t>）的相关规定。</w:t>
      </w:r>
    </w:p>
    <w:p w14:paraId="77AA000F" w14:textId="2CEA938C" w:rsidR="005B24A0" w:rsidRPr="005328E0" w:rsidRDefault="005B24A0" w:rsidP="005B24A0">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4.</w:t>
      </w:r>
      <w:r w:rsidR="003B340D" w:rsidRPr="005328E0">
        <w:rPr>
          <w:rFonts w:ascii="Times New Roman" w:eastAsia="宋体" w:hAnsi="Times New Roman" w:cs="Times New Roman"/>
          <w:sz w:val="24"/>
        </w:rPr>
        <w:t>6</w:t>
      </w:r>
      <w:r w:rsidRPr="005328E0">
        <w:rPr>
          <w:rFonts w:ascii="Times New Roman" w:eastAsia="宋体" w:hAnsi="Times New Roman" w:cs="Times New Roman"/>
          <w:sz w:val="24"/>
        </w:rPr>
        <w:t>.</w:t>
      </w:r>
      <w:r w:rsidR="003B340D" w:rsidRPr="005328E0">
        <w:rPr>
          <w:rFonts w:ascii="Times New Roman" w:eastAsia="宋体" w:hAnsi="Times New Roman" w:cs="Times New Roman"/>
          <w:sz w:val="24"/>
        </w:rPr>
        <w:t>2</w:t>
      </w:r>
      <w:r w:rsidRPr="005328E0">
        <w:rPr>
          <w:rFonts w:ascii="Times New Roman" w:eastAsia="宋体" w:hAnsi="Times New Roman" w:cs="Times New Roman"/>
          <w:sz w:val="24"/>
        </w:rPr>
        <w:t>石灰</w:t>
      </w:r>
      <w:r w:rsidR="00AB41D7" w:rsidRPr="005328E0">
        <w:rPr>
          <w:rFonts w:ascii="Times New Roman" w:eastAsia="宋体" w:hAnsi="Times New Roman" w:cs="Times New Roman"/>
          <w:sz w:val="24"/>
        </w:rPr>
        <w:t>的技术要求</w:t>
      </w:r>
      <w:r w:rsidRPr="005328E0">
        <w:rPr>
          <w:rFonts w:ascii="Times New Roman" w:eastAsia="宋体" w:hAnsi="Times New Roman" w:cs="Times New Roman"/>
          <w:sz w:val="24"/>
        </w:rPr>
        <w:t>应符合</w:t>
      </w:r>
      <w:r w:rsidR="00AB41D7" w:rsidRPr="005328E0">
        <w:rPr>
          <w:rFonts w:ascii="Times New Roman" w:eastAsia="宋体" w:hAnsi="Times New Roman" w:cs="Times New Roman"/>
          <w:sz w:val="24"/>
        </w:rPr>
        <w:t>现行</w:t>
      </w:r>
      <w:r w:rsidRPr="005328E0">
        <w:rPr>
          <w:rFonts w:ascii="Times New Roman" w:eastAsia="宋体" w:hAnsi="Times New Roman" w:cs="Times New Roman"/>
          <w:sz w:val="24"/>
        </w:rPr>
        <w:t>《</w:t>
      </w:r>
      <w:r w:rsidR="00AB41D7" w:rsidRPr="005328E0">
        <w:rPr>
          <w:rFonts w:ascii="Times New Roman" w:eastAsia="宋体" w:hAnsi="Times New Roman" w:cs="Times New Roman"/>
          <w:sz w:val="24"/>
        </w:rPr>
        <w:t>公路路面基层施工技术细则</w:t>
      </w:r>
      <w:r w:rsidRPr="005328E0">
        <w:rPr>
          <w:rFonts w:ascii="Times New Roman" w:eastAsia="宋体" w:hAnsi="Times New Roman" w:cs="Times New Roman"/>
          <w:sz w:val="24"/>
        </w:rPr>
        <w:t>》（</w:t>
      </w:r>
      <w:r w:rsidRPr="005328E0">
        <w:rPr>
          <w:rFonts w:ascii="Times New Roman" w:eastAsia="宋体" w:hAnsi="Times New Roman" w:cs="Times New Roman"/>
          <w:sz w:val="24"/>
        </w:rPr>
        <w:t xml:space="preserve">JTG/T </w:t>
      </w:r>
      <w:r w:rsidR="00AB41D7" w:rsidRPr="005328E0">
        <w:rPr>
          <w:rFonts w:ascii="Times New Roman" w:eastAsia="宋体" w:hAnsi="Times New Roman" w:cs="Times New Roman"/>
          <w:sz w:val="24"/>
        </w:rPr>
        <w:t>F20</w:t>
      </w:r>
      <w:r w:rsidRPr="005328E0">
        <w:rPr>
          <w:rFonts w:ascii="Times New Roman" w:eastAsia="宋体" w:hAnsi="Times New Roman" w:cs="Times New Roman"/>
          <w:sz w:val="24"/>
        </w:rPr>
        <w:t>）的相关规定。</w:t>
      </w:r>
    </w:p>
    <w:p w14:paraId="309375D5" w14:textId="1995CB1C" w:rsidR="005B24A0" w:rsidRPr="005328E0" w:rsidRDefault="005B24A0" w:rsidP="003B340D">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4.</w:t>
      </w:r>
      <w:r w:rsidR="003B340D" w:rsidRPr="005328E0">
        <w:rPr>
          <w:rFonts w:ascii="Times New Roman" w:eastAsia="宋体" w:hAnsi="Times New Roman" w:cs="Times New Roman"/>
          <w:sz w:val="24"/>
        </w:rPr>
        <w:t>6</w:t>
      </w:r>
      <w:r w:rsidRPr="005328E0">
        <w:rPr>
          <w:rFonts w:ascii="Times New Roman" w:eastAsia="宋体" w:hAnsi="Times New Roman" w:cs="Times New Roman"/>
          <w:sz w:val="24"/>
        </w:rPr>
        <w:t>.</w:t>
      </w:r>
      <w:r w:rsidR="003B340D" w:rsidRPr="005328E0">
        <w:rPr>
          <w:rFonts w:ascii="Times New Roman" w:eastAsia="宋体" w:hAnsi="Times New Roman" w:cs="Times New Roman"/>
          <w:sz w:val="24"/>
        </w:rPr>
        <w:t>3</w:t>
      </w:r>
      <w:r w:rsidRPr="005328E0">
        <w:rPr>
          <w:rFonts w:ascii="Times New Roman" w:eastAsia="宋体" w:hAnsi="Times New Roman" w:cs="Times New Roman"/>
          <w:sz w:val="24"/>
        </w:rPr>
        <w:t>矿粉</w:t>
      </w:r>
      <w:r w:rsidR="00AB41D7" w:rsidRPr="005328E0">
        <w:rPr>
          <w:rFonts w:ascii="Times New Roman" w:eastAsia="宋体" w:hAnsi="Times New Roman" w:cs="Times New Roman"/>
          <w:sz w:val="24"/>
        </w:rPr>
        <w:t>的技术要求</w:t>
      </w:r>
      <w:r w:rsidRPr="005328E0">
        <w:rPr>
          <w:rFonts w:ascii="Times New Roman" w:eastAsia="宋体" w:hAnsi="Times New Roman" w:cs="Times New Roman"/>
          <w:sz w:val="24"/>
        </w:rPr>
        <w:t>应符合</w:t>
      </w:r>
      <w:r w:rsidR="00AB41D7" w:rsidRPr="005328E0">
        <w:rPr>
          <w:rFonts w:ascii="Times New Roman" w:eastAsia="宋体" w:hAnsi="Times New Roman" w:cs="Times New Roman"/>
          <w:sz w:val="24"/>
        </w:rPr>
        <w:t>现行《公路沥青路面施工技术规范》（</w:t>
      </w:r>
      <w:r w:rsidR="00AB41D7" w:rsidRPr="005328E0">
        <w:rPr>
          <w:rFonts w:ascii="Times New Roman" w:eastAsia="宋体" w:hAnsi="Times New Roman" w:cs="Times New Roman"/>
          <w:sz w:val="24"/>
        </w:rPr>
        <w:t>JTG F40</w:t>
      </w:r>
      <w:r w:rsidR="00AB41D7" w:rsidRPr="005328E0">
        <w:rPr>
          <w:rFonts w:ascii="Times New Roman" w:eastAsia="宋体" w:hAnsi="Times New Roman" w:cs="Times New Roman"/>
          <w:sz w:val="24"/>
        </w:rPr>
        <w:t>）</w:t>
      </w:r>
      <w:r w:rsidRPr="005328E0">
        <w:rPr>
          <w:rFonts w:ascii="Times New Roman" w:eastAsia="宋体" w:hAnsi="Times New Roman" w:cs="Times New Roman"/>
          <w:sz w:val="24"/>
        </w:rPr>
        <w:t>的相关规定。</w:t>
      </w:r>
    </w:p>
    <w:p w14:paraId="7DC9182A" w14:textId="7FC0310C" w:rsidR="00032A9A" w:rsidRPr="005328E0" w:rsidRDefault="00164621" w:rsidP="00032A9A">
      <w:pPr>
        <w:pStyle w:val="af1"/>
        <w:spacing w:before="156" w:after="156"/>
        <w:jc w:val="both"/>
        <w:rPr>
          <w:rFonts w:ascii="Times New Roman" w:eastAsia="宋体" w:hAnsi="Times New Roman"/>
          <w:b/>
        </w:rPr>
      </w:pPr>
      <w:bookmarkStart w:id="57" w:name="_Toc86395981"/>
      <w:bookmarkStart w:id="58" w:name="_Toc90631504"/>
      <w:bookmarkEnd w:id="55"/>
      <w:r w:rsidRPr="005328E0">
        <w:rPr>
          <w:rFonts w:ascii="Times New Roman" w:eastAsia="宋体" w:hAnsi="Times New Roman"/>
          <w:b/>
        </w:rPr>
        <w:t>4.</w:t>
      </w:r>
      <w:r w:rsidR="003B340D" w:rsidRPr="005328E0">
        <w:rPr>
          <w:rFonts w:ascii="Times New Roman" w:eastAsia="宋体" w:hAnsi="Times New Roman"/>
          <w:b/>
        </w:rPr>
        <w:t>7</w:t>
      </w:r>
      <w:r w:rsidR="00032A9A" w:rsidRPr="005328E0">
        <w:rPr>
          <w:rFonts w:ascii="Times New Roman" w:eastAsia="宋体" w:hAnsi="Times New Roman"/>
          <w:b/>
        </w:rPr>
        <w:t xml:space="preserve"> </w:t>
      </w:r>
      <w:r w:rsidR="00032A9A" w:rsidRPr="005328E0">
        <w:rPr>
          <w:rFonts w:ascii="Times New Roman" w:eastAsia="宋体" w:hAnsi="Times New Roman"/>
          <w:b/>
        </w:rPr>
        <w:t>水</w:t>
      </w:r>
      <w:bookmarkEnd w:id="57"/>
      <w:bookmarkEnd w:id="58"/>
    </w:p>
    <w:p w14:paraId="229DB535" w14:textId="234E5427" w:rsidR="003B340D" w:rsidRPr="005328E0" w:rsidRDefault="00D31678" w:rsidP="000A5714">
      <w:pPr>
        <w:spacing w:line="360" w:lineRule="auto"/>
        <w:rPr>
          <w:rFonts w:ascii="Times New Roman" w:eastAsia="宋体" w:hAnsi="Times New Roman" w:cs="Times New Roman"/>
          <w:sz w:val="24"/>
        </w:rPr>
      </w:pPr>
      <w:bookmarkStart w:id="59" w:name="_Toc86395982"/>
      <w:r w:rsidRPr="005328E0">
        <w:rPr>
          <w:rFonts w:ascii="Times New Roman" w:eastAsia="宋体" w:hAnsi="Times New Roman" w:cs="Times New Roman"/>
          <w:sz w:val="24"/>
        </w:rPr>
        <w:t>4.</w:t>
      </w:r>
      <w:r w:rsidR="003B340D" w:rsidRPr="005328E0">
        <w:rPr>
          <w:rFonts w:ascii="Times New Roman" w:eastAsia="宋体" w:hAnsi="Times New Roman" w:cs="Times New Roman"/>
          <w:sz w:val="24"/>
        </w:rPr>
        <w:t>7</w:t>
      </w:r>
      <w:r w:rsidRPr="005328E0">
        <w:rPr>
          <w:rFonts w:ascii="Times New Roman" w:eastAsia="宋体" w:hAnsi="Times New Roman" w:cs="Times New Roman"/>
          <w:sz w:val="24"/>
        </w:rPr>
        <w:t>.1</w:t>
      </w:r>
      <w:r w:rsidRPr="005328E0">
        <w:rPr>
          <w:rFonts w:ascii="Times New Roman" w:eastAsia="宋体" w:hAnsi="Times New Roman" w:cs="Times New Roman"/>
          <w:sz w:val="24"/>
        </w:rPr>
        <w:t>水</w:t>
      </w:r>
      <w:r w:rsidR="003B340D" w:rsidRPr="005328E0">
        <w:rPr>
          <w:rFonts w:ascii="Times New Roman" w:eastAsia="宋体" w:hAnsi="Times New Roman" w:cs="Times New Roman"/>
          <w:sz w:val="24"/>
        </w:rPr>
        <w:t>的</w:t>
      </w:r>
      <w:r w:rsidRPr="005328E0">
        <w:rPr>
          <w:rFonts w:ascii="Times New Roman" w:eastAsia="宋体" w:hAnsi="Times New Roman" w:cs="Times New Roman"/>
          <w:sz w:val="24"/>
        </w:rPr>
        <w:t>技术要求应符合</w:t>
      </w:r>
      <w:r w:rsidR="003B340D" w:rsidRPr="005328E0">
        <w:rPr>
          <w:rFonts w:ascii="Times New Roman" w:eastAsia="宋体" w:hAnsi="Times New Roman" w:cs="Times New Roman"/>
          <w:sz w:val="24"/>
        </w:rPr>
        <w:t>现行</w:t>
      </w:r>
      <w:r w:rsidRPr="005328E0">
        <w:rPr>
          <w:rFonts w:ascii="Times New Roman" w:eastAsia="宋体" w:hAnsi="Times New Roman" w:cs="Times New Roman"/>
          <w:sz w:val="24"/>
        </w:rPr>
        <w:t>《公路沥青路面再生技术规范》（</w:t>
      </w:r>
      <w:r w:rsidRPr="005328E0">
        <w:rPr>
          <w:rFonts w:ascii="Times New Roman" w:eastAsia="宋体" w:hAnsi="Times New Roman" w:cs="Times New Roman"/>
          <w:sz w:val="24"/>
        </w:rPr>
        <w:t>JTG/T 5521</w:t>
      </w:r>
      <w:r w:rsidRPr="005328E0">
        <w:rPr>
          <w:rFonts w:ascii="Times New Roman" w:eastAsia="宋体" w:hAnsi="Times New Roman" w:cs="Times New Roman"/>
          <w:sz w:val="24"/>
        </w:rPr>
        <w:t>）的相关规定。</w:t>
      </w:r>
      <w:r w:rsidR="003B340D" w:rsidRPr="005328E0">
        <w:rPr>
          <w:rFonts w:ascii="Times New Roman" w:eastAsia="宋体" w:hAnsi="Times New Roman" w:cs="Times New Roman"/>
          <w:sz w:val="24"/>
        </w:rPr>
        <w:br w:type="page"/>
      </w:r>
    </w:p>
    <w:p w14:paraId="33601672" w14:textId="707D0D09" w:rsidR="00216111" w:rsidRPr="005328E0" w:rsidRDefault="00164621" w:rsidP="00EB429A">
      <w:pPr>
        <w:tabs>
          <w:tab w:val="left" w:pos="7444"/>
        </w:tabs>
        <w:spacing w:beforeLines="100" w:before="312" w:afterLines="100" w:after="312"/>
        <w:outlineLvl w:val="0"/>
        <w:rPr>
          <w:rFonts w:ascii="Times New Roman" w:eastAsia="宋体" w:hAnsi="Times New Roman" w:cs="Times New Roman"/>
          <w:kern w:val="44"/>
          <w:sz w:val="36"/>
          <w:szCs w:val="36"/>
        </w:rPr>
      </w:pPr>
      <w:bookmarkStart w:id="60" w:name="_Toc483601100"/>
      <w:bookmarkStart w:id="61" w:name="_Toc486961106"/>
      <w:bookmarkStart w:id="62" w:name="_Toc86395983"/>
      <w:bookmarkStart w:id="63" w:name="_Toc90631505"/>
      <w:bookmarkEnd w:id="42"/>
      <w:bookmarkEnd w:id="43"/>
      <w:bookmarkEnd w:id="44"/>
      <w:bookmarkEnd w:id="45"/>
      <w:bookmarkEnd w:id="46"/>
      <w:bookmarkEnd w:id="47"/>
      <w:bookmarkEnd w:id="59"/>
      <w:r w:rsidRPr="005328E0">
        <w:rPr>
          <w:rFonts w:ascii="Times New Roman" w:eastAsia="宋体" w:hAnsi="Times New Roman" w:cs="Times New Roman"/>
          <w:kern w:val="44"/>
          <w:sz w:val="36"/>
          <w:szCs w:val="36"/>
        </w:rPr>
        <w:lastRenderedPageBreak/>
        <w:t>5</w:t>
      </w:r>
      <w:r w:rsidR="0063254C" w:rsidRPr="005328E0">
        <w:rPr>
          <w:rFonts w:ascii="Times New Roman" w:eastAsia="宋体" w:hAnsi="Times New Roman" w:cs="Times New Roman"/>
          <w:kern w:val="44"/>
          <w:sz w:val="36"/>
          <w:szCs w:val="36"/>
        </w:rPr>
        <w:t xml:space="preserve"> </w:t>
      </w:r>
      <w:r w:rsidR="006B072C" w:rsidRPr="005328E0">
        <w:rPr>
          <w:rFonts w:ascii="Times New Roman" w:eastAsia="宋体" w:hAnsi="Times New Roman" w:cs="Times New Roman"/>
          <w:kern w:val="44"/>
          <w:sz w:val="36"/>
          <w:szCs w:val="36"/>
        </w:rPr>
        <w:t>混合料组成</w:t>
      </w:r>
      <w:r w:rsidR="0063254C" w:rsidRPr="005328E0">
        <w:rPr>
          <w:rFonts w:ascii="Times New Roman" w:eastAsia="宋体" w:hAnsi="Times New Roman" w:cs="Times New Roman"/>
          <w:kern w:val="44"/>
          <w:sz w:val="36"/>
          <w:szCs w:val="36"/>
        </w:rPr>
        <w:t>设计</w:t>
      </w:r>
      <w:bookmarkEnd w:id="60"/>
      <w:bookmarkEnd w:id="61"/>
      <w:bookmarkEnd w:id="62"/>
      <w:bookmarkEnd w:id="63"/>
    </w:p>
    <w:p w14:paraId="148D65E7" w14:textId="3A8320AF" w:rsidR="0018786B" w:rsidRPr="005328E0" w:rsidRDefault="00164621" w:rsidP="0018786B">
      <w:pPr>
        <w:pStyle w:val="af1"/>
        <w:spacing w:before="156" w:after="156"/>
        <w:jc w:val="both"/>
        <w:rPr>
          <w:rFonts w:ascii="Times New Roman" w:eastAsia="宋体" w:hAnsi="Times New Roman"/>
          <w:b/>
        </w:rPr>
      </w:pPr>
      <w:bookmarkStart w:id="64" w:name="_Toc486961107"/>
      <w:bookmarkStart w:id="65" w:name="_Toc483601101"/>
      <w:bookmarkStart w:id="66" w:name="_Toc86395984"/>
      <w:bookmarkStart w:id="67" w:name="_Toc90631506"/>
      <w:r w:rsidRPr="005328E0">
        <w:rPr>
          <w:rFonts w:ascii="Times New Roman" w:eastAsia="宋体" w:hAnsi="Times New Roman"/>
          <w:b/>
        </w:rPr>
        <w:t>5.</w:t>
      </w:r>
      <w:r w:rsidR="00216111" w:rsidRPr="005328E0">
        <w:rPr>
          <w:rFonts w:ascii="Times New Roman" w:eastAsia="宋体" w:hAnsi="Times New Roman"/>
          <w:b/>
        </w:rPr>
        <w:t>1</w:t>
      </w:r>
      <w:r w:rsidR="007A386D" w:rsidRPr="005328E0">
        <w:rPr>
          <w:rFonts w:ascii="Times New Roman" w:eastAsia="宋体" w:hAnsi="Times New Roman"/>
          <w:b/>
        </w:rPr>
        <w:t xml:space="preserve"> </w:t>
      </w:r>
      <w:r w:rsidR="00216111" w:rsidRPr="005328E0">
        <w:rPr>
          <w:rFonts w:ascii="Times New Roman" w:eastAsia="宋体" w:hAnsi="Times New Roman"/>
          <w:b/>
        </w:rPr>
        <w:t>一般规定</w:t>
      </w:r>
      <w:bookmarkEnd w:id="64"/>
      <w:bookmarkEnd w:id="65"/>
      <w:bookmarkEnd w:id="66"/>
      <w:bookmarkEnd w:id="67"/>
    </w:p>
    <w:p w14:paraId="286E1474" w14:textId="65A30852" w:rsidR="0018786B" w:rsidRPr="005328E0" w:rsidRDefault="00164621" w:rsidP="0018786B">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5.</w:t>
      </w:r>
      <w:r w:rsidR="0018786B" w:rsidRPr="005328E0">
        <w:rPr>
          <w:rFonts w:ascii="Times New Roman" w:eastAsia="宋体" w:hAnsi="Times New Roman" w:cs="Times New Roman"/>
          <w:sz w:val="24"/>
        </w:rPr>
        <w:t xml:space="preserve">1.1  </w:t>
      </w:r>
      <w:r w:rsidR="0094620B" w:rsidRPr="005328E0">
        <w:rPr>
          <w:rFonts w:ascii="Times New Roman" w:eastAsia="宋体" w:hAnsi="Times New Roman" w:cs="Times New Roman"/>
          <w:sz w:val="24"/>
        </w:rPr>
        <w:t>应</w:t>
      </w:r>
      <w:r w:rsidR="0018786B" w:rsidRPr="005328E0">
        <w:rPr>
          <w:rFonts w:ascii="Times New Roman" w:eastAsia="宋体" w:hAnsi="Times New Roman" w:cs="Times New Roman"/>
          <w:sz w:val="24"/>
        </w:rPr>
        <w:t>根据工程要求、交通等级、使用层位、气候条件，选用符合要求的材料，进行再生混合料设计。</w:t>
      </w:r>
    </w:p>
    <w:p w14:paraId="5CB7E4AE" w14:textId="17328A0F" w:rsidR="0018786B" w:rsidRPr="005328E0" w:rsidRDefault="00164621" w:rsidP="0018786B">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5.</w:t>
      </w:r>
      <w:r w:rsidR="0018786B" w:rsidRPr="005328E0">
        <w:rPr>
          <w:rFonts w:ascii="Times New Roman" w:eastAsia="宋体" w:hAnsi="Times New Roman" w:cs="Times New Roman"/>
          <w:sz w:val="24"/>
        </w:rPr>
        <w:t xml:space="preserve">1.2  </w:t>
      </w:r>
      <w:r w:rsidR="00531D16" w:rsidRPr="005328E0">
        <w:rPr>
          <w:rFonts w:ascii="Times New Roman" w:eastAsia="宋体" w:hAnsi="Times New Roman" w:cs="Times New Roman"/>
          <w:sz w:val="24"/>
        </w:rPr>
        <w:t>应</w:t>
      </w:r>
      <w:r w:rsidR="0018786B" w:rsidRPr="005328E0">
        <w:rPr>
          <w:rFonts w:ascii="Times New Roman" w:eastAsia="宋体" w:hAnsi="Times New Roman" w:cs="Times New Roman"/>
          <w:sz w:val="24"/>
        </w:rPr>
        <w:t>采用马歇尔方法进行泡沫沥青就地冷再生混合料的配合比设计</w:t>
      </w:r>
      <w:r w:rsidR="00FE3D38" w:rsidRPr="005328E0">
        <w:rPr>
          <w:rFonts w:ascii="Times New Roman" w:eastAsia="宋体" w:hAnsi="Times New Roman" w:cs="Times New Roman"/>
          <w:sz w:val="24"/>
        </w:rPr>
        <w:t>。</w:t>
      </w:r>
      <w:r w:rsidR="00FE3D38" w:rsidRPr="005328E0">
        <w:rPr>
          <w:rFonts w:ascii="Times New Roman" w:eastAsia="宋体" w:hAnsi="Times New Roman" w:cs="Times New Roman"/>
          <w:sz w:val="24"/>
        </w:rPr>
        <w:t xml:space="preserve"> </w:t>
      </w:r>
    </w:p>
    <w:p w14:paraId="2F287CB0" w14:textId="166EF559" w:rsidR="00CA5A15" w:rsidRPr="005328E0" w:rsidRDefault="00CA5A15" w:rsidP="00CA5A15">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 xml:space="preserve">5.1.3 </w:t>
      </w:r>
      <w:r w:rsidRPr="005328E0">
        <w:rPr>
          <w:rFonts w:ascii="Times New Roman" w:eastAsia="宋体" w:hAnsi="Times New Roman" w:cs="Times New Roman"/>
          <w:sz w:val="24"/>
        </w:rPr>
        <w:t>配合比设计所用材料应符合本规程的相关规定。</w:t>
      </w:r>
    </w:p>
    <w:p w14:paraId="15CCC8EC" w14:textId="25AE4516" w:rsidR="0018786B" w:rsidRPr="005328E0" w:rsidRDefault="00164621" w:rsidP="0018786B">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5.</w:t>
      </w:r>
      <w:r w:rsidR="0018786B" w:rsidRPr="005328E0">
        <w:rPr>
          <w:rFonts w:ascii="Times New Roman" w:eastAsia="宋体" w:hAnsi="Times New Roman" w:cs="Times New Roman"/>
          <w:sz w:val="24"/>
        </w:rPr>
        <w:t>1.</w:t>
      </w:r>
      <w:r w:rsidR="00CA5A15" w:rsidRPr="005328E0">
        <w:rPr>
          <w:rFonts w:ascii="Times New Roman" w:eastAsia="宋体" w:hAnsi="Times New Roman" w:cs="Times New Roman"/>
          <w:sz w:val="24"/>
        </w:rPr>
        <w:t>4</w:t>
      </w:r>
      <w:r w:rsidR="0018786B" w:rsidRPr="005328E0">
        <w:rPr>
          <w:rFonts w:ascii="Times New Roman" w:eastAsia="宋体" w:hAnsi="Times New Roman" w:cs="Times New Roman"/>
          <w:sz w:val="24"/>
        </w:rPr>
        <w:t xml:space="preserve">  </w:t>
      </w:r>
      <w:r w:rsidR="0018786B" w:rsidRPr="005328E0">
        <w:rPr>
          <w:rFonts w:ascii="Times New Roman" w:eastAsia="宋体" w:hAnsi="Times New Roman" w:cs="Times New Roman"/>
          <w:sz w:val="24"/>
        </w:rPr>
        <w:t>路面基层泡沫沥青就地冷再生，泡沫沥青用量</w:t>
      </w:r>
      <w:r w:rsidR="004D14DD" w:rsidRPr="005328E0">
        <w:rPr>
          <w:rFonts w:ascii="Times New Roman" w:eastAsia="宋体" w:hAnsi="Times New Roman" w:cs="Times New Roman"/>
          <w:sz w:val="24"/>
        </w:rPr>
        <w:t>宜在</w:t>
      </w:r>
      <w:r w:rsidR="004D14DD" w:rsidRPr="005328E0">
        <w:rPr>
          <w:rFonts w:ascii="Times New Roman" w:eastAsia="宋体" w:hAnsi="Times New Roman" w:cs="Times New Roman"/>
          <w:sz w:val="24"/>
        </w:rPr>
        <w:t>2.</w:t>
      </w:r>
      <w:r w:rsidR="00D31631" w:rsidRPr="005328E0">
        <w:rPr>
          <w:rFonts w:ascii="Times New Roman" w:eastAsia="宋体" w:hAnsi="Times New Roman" w:cs="Times New Roman"/>
          <w:sz w:val="24"/>
        </w:rPr>
        <w:t>2</w:t>
      </w:r>
      <w:r w:rsidR="004D14DD" w:rsidRPr="005328E0">
        <w:rPr>
          <w:rFonts w:ascii="Times New Roman" w:eastAsia="宋体" w:hAnsi="Times New Roman" w:cs="Times New Roman"/>
          <w:sz w:val="24"/>
        </w:rPr>
        <w:t>%~3.5%</w:t>
      </w:r>
      <w:r w:rsidR="004D14DD" w:rsidRPr="005328E0">
        <w:rPr>
          <w:rFonts w:ascii="Times New Roman" w:eastAsia="宋体" w:hAnsi="Times New Roman" w:cs="Times New Roman"/>
          <w:sz w:val="24"/>
        </w:rPr>
        <w:t>之间</w:t>
      </w:r>
      <w:r w:rsidR="0018786B" w:rsidRPr="005328E0">
        <w:rPr>
          <w:rFonts w:ascii="Times New Roman" w:eastAsia="宋体" w:hAnsi="Times New Roman" w:cs="Times New Roman"/>
          <w:sz w:val="24"/>
        </w:rPr>
        <w:t>。</w:t>
      </w:r>
      <w:r w:rsidR="00875B1B" w:rsidRPr="005328E0">
        <w:rPr>
          <w:rFonts w:ascii="Times New Roman" w:eastAsia="宋体" w:hAnsi="Times New Roman" w:cs="Times New Roman"/>
          <w:sz w:val="24"/>
        </w:rPr>
        <w:t>（泡沫沥青添加量折合成纯沥青后占混合料其余部分</w:t>
      </w:r>
      <w:proofErr w:type="gramStart"/>
      <w:r w:rsidR="00875B1B" w:rsidRPr="005328E0">
        <w:rPr>
          <w:rFonts w:ascii="Times New Roman" w:eastAsia="宋体" w:hAnsi="Times New Roman" w:cs="Times New Roman"/>
          <w:sz w:val="24"/>
        </w:rPr>
        <w:t>干质量</w:t>
      </w:r>
      <w:proofErr w:type="gramEnd"/>
      <w:r w:rsidR="00875B1B" w:rsidRPr="005328E0">
        <w:rPr>
          <w:rFonts w:ascii="Times New Roman" w:eastAsia="宋体" w:hAnsi="Times New Roman" w:cs="Times New Roman"/>
          <w:sz w:val="24"/>
        </w:rPr>
        <w:t>的百分比）</w:t>
      </w:r>
      <w:r w:rsidR="0094620B" w:rsidRPr="005328E0">
        <w:rPr>
          <w:rFonts w:ascii="Times New Roman" w:eastAsia="宋体" w:hAnsi="Times New Roman" w:cs="Times New Roman"/>
          <w:sz w:val="24"/>
        </w:rPr>
        <w:t>。</w:t>
      </w:r>
    </w:p>
    <w:p w14:paraId="2966B6E0" w14:textId="0CBB18AB" w:rsidR="0096726D" w:rsidRPr="005328E0" w:rsidRDefault="00164621" w:rsidP="0018786B">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5.</w:t>
      </w:r>
      <w:r w:rsidR="0018786B" w:rsidRPr="005328E0">
        <w:rPr>
          <w:rFonts w:ascii="Times New Roman" w:eastAsia="宋体" w:hAnsi="Times New Roman" w:cs="Times New Roman"/>
          <w:sz w:val="24"/>
        </w:rPr>
        <w:t>1.</w:t>
      </w:r>
      <w:r w:rsidR="00CA5A15" w:rsidRPr="005328E0">
        <w:rPr>
          <w:rFonts w:ascii="Times New Roman" w:eastAsia="宋体" w:hAnsi="Times New Roman" w:cs="Times New Roman"/>
          <w:sz w:val="24"/>
        </w:rPr>
        <w:t>5</w:t>
      </w:r>
      <w:r w:rsidR="00A516FE" w:rsidRPr="005328E0">
        <w:rPr>
          <w:rFonts w:ascii="Times New Roman" w:eastAsia="宋体" w:hAnsi="Times New Roman" w:cs="Times New Roman"/>
          <w:sz w:val="24"/>
        </w:rPr>
        <w:t>基层</w:t>
      </w:r>
      <w:r w:rsidR="0018786B" w:rsidRPr="005328E0">
        <w:rPr>
          <w:rFonts w:ascii="Times New Roman" w:eastAsia="宋体" w:hAnsi="Times New Roman" w:cs="Times New Roman"/>
          <w:sz w:val="24"/>
        </w:rPr>
        <w:t>泡沫沥青就地冷再生混合料设计过程中应严格控制水泥用量</w:t>
      </w:r>
      <w:r w:rsidR="009C0072" w:rsidRPr="005328E0">
        <w:rPr>
          <w:rFonts w:ascii="Times New Roman" w:eastAsia="宋体" w:hAnsi="Times New Roman" w:cs="Times New Roman"/>
          <w:sz w:val="24"/>
        </w:rPr>
        <w:t>1.5%~1.8%</w:t>
      </w:r>
      <w:r w:rsidR="0018786B" w:rsidRPr="005328E0">
        <w:rPr>
          <w:rFonts w:ascii="Times New Roman" w:eastAsia="宋体" w:hAnsi="Times New Roman" w:cs="Times New Roman"/>
          <w:sz w:val="24"/>
        </w:rPr>
        <w:t>。</w:t>
      </w:r>
      <w:r w:rsidR="009C0072" w:rsidRPr="005328E0">
        <w:rPr>
          <w:rFonts w:ascii="Times New Roman" w:eastAsia="宋体" w:hAnsi="Times New Roman" w:cs="Times New Roman"/>
          <w:sz w:val="24"/>
        </w:rPr>
        <w:t>控制石灰用量</w:t>
      </w:r>
      <w:r w:rsidR="009C0072" w:rsidRPr="005328E0">
        <w:rPr>
          <w:rFonts w:ascii="Times New Roman" w:eastAsia="宋体" w:hAnsi="Times New Roman" w:cs="Times New Roman"/>
          <w:sz w:val="24"/>
        </w:rPr>
        <w:t>1.5%~2.5%</w:t>
      </w:r>
      <w:r w:rsidR="009C0072" w:rsidRPr="005328E0">
        <w:rPr>
          <w:rFonts w:ascii="Times New Roman" w:eastAsia="宋体" w:hAnsi="Times New Roman" w:cs="Times New Roman"/>
          <w:sz w:val="24"/>
        </w:rPr>
        <w:t>。</w:t>
      </w:r>
    </w:p>
    <w:p w14:paraId="4DCD0846" w14:textId="59435F7F" w:rsidR="00B035D8" w:rsidRPr="005328E0" w:rsidRDefault="00164621" w:rsidP="00B035D8">
      <w:pPr>
        <w:pStyle w:val="af1"/>
        <w:spacing w:before="156" w:after="156"/>
        <w:jc w:val="both"/>
        <w:rPr>
          <w:rFonts w:ascii="Times New Roman" w:eastAsia="宋体" w:hAnsi="Times New Roman"/>
          <w:b/>
        </w:rPr>
      </w:pPr>
      <w:bookmarkStart w:id="68" w:name="_Toc483601103"/>
      <w:bookmarkStart w:id="69" w:name="_Toc486961109"/>
      <w:bookmarkStart w:id="70" w:name="_Toc86395986"/>
      <w:bookmarkStart w:id="71" w:name="_Toc90631508"/>
      <w:bookmarkStart w:id="72" w:name="_Toc486961110"/>
      <w:bookmarkStart w:id="73" w:name="_Toc483601104"/>
      <w:r w:rsidRPr="005328E0">
        <w:rPr>
          <w:rFonts w:ascii="Times New Roman" w:eastAsia="宋体" w:hAnsi="Times New Roman"/>
          <w:b/>
        </w:rPr>
        <w:t>5.</w:t>
      </w:r>
      <w:bookmarkEnd w:id="68"/>
      <w:bookmarkEnd w:id="69"/>
      <w:r w:rsidR="00CE3485" w:rsidRPr="005328E0">
        <w:rPr>
          <w:rFonts w:ascii="Times New Roman" w:eastAsia="宋体" w:hAnsi="Times New Roman"/>
          <w:b/>
        </w:rPr>
        <w:t xml:space="preserve">2 </w:t>
      </w:r>
      <w:r w:rsidR="003C2948" w:rsidRPr="005328E0">
        <w:rPr>
          <w:rFonts w:ascii="Times New Roman" w:eastAsia="宋体" w:hAnsi="Times New Roman"/>
          <w:b/>
        </w:rPr>
        <w:t>设计流程</w:t>
      </w:r>
      <w:bookmarkEnd w:id="70"/>
      <w:bookmarkEnd w:id="71"/>
    </w:p>
    <w:p w14:paraId="6099D2D7" w14:textId="133B7382" w:rsidR="003C2948" w:rsidRPr="005328E0" w:rsidRDefault="00164621" w:rsidP="003524F6">
      <w:pPr>
        <w:spacing w:beforeLines="100" w:before="312" w:afterLines="50" w:after="156" w:line="360" w:lineRule="auto"/>
        <w:rPr>
          <w:rFonts w:ascii="Times New Roman" w:hAnsi="Times New Roman" w:cs="Times New Roman"/>
          <w:kern w:val="0"/>
          <w:sz w:val="24"/>
          <w:szCs w:val="24"/>
        </w:rPr>
      </w:pPr>
      <w:r w:rsidRPr="005328E0">
        <w:rPr>
          <w:rFonts w:ascii="Times New Roman" w:eastAsia="宋体" w:hAnsi="Times New Roman" w:cs="Times New Roman"/>
          <w:sz w:val="24"/>
          <w:szCs w:val="24"/>
        </w:rPr>
        <w:t>5.</w:t>
      </w:r>
      <w:r w:rsidR="00CE3485" w:rsidRPr="005328E0">
        <w:rPr>
          <w:rFonts w:ascii="Times New Roman" w:eastAsia="宋体" w:hAnsi="Times New Roman" w:cs="Times New Roman"/>
          <w:sz w:val="24"/>
          <w:szCs w:val="24"/>
        </w:rPr>
        <w:t>2</w:t>
      </w:r>
      <w:r w:rsidR="00C55484" w:rsidRPr="005328E0">
        <w:rPr>
          <w:rFonts w:ascii="Times New Roman" w:eastAsia="宋体" w:hAnsi="Times New Roman" w:cs="Times New Roman"/>
          <w:sz w:val="24"/>
          <w:szCs w:val="24"/>
        </w:rPr>
        <w:t xml:space="preserve">.1  </w:t>
      </w:r>
      <w:r w:rsidR="003C2948" w:rsidRPr="005328E0">
        <w:rPr>
          <w:rFonts w:ascii="Times New Roman" w:eastAsia="宋体" w:hAnsi="Times New Roman" w:cs="Times New Roman"/>
          <w:sz w:val="24"/>
          <w:szCs w:val="24"/>
        </w:rPr>
        <w:t>泡沫沥青就地冷再生混合料的目标配合比设计</w:t>
      </w:r>
      <w:proofErr w:type="gramStart"/>
      <w:r w:rsidR="003C2948" w:rsidRPr="005328E0">
        <w:rPr>
          <w:rFonts w:ascii="Times New Roman" w:eastAsia="宋体" w:hAnsi="Times New Roman" w:cs="Times New Roman"/>
          <w:sz w:val="24"/>
          <w:szCs w:val="24"/>
        </w:rPr>
        <w:t>宜按照</w:t>
      </w:r>
      <w:proofErr w:type="gramEnd"/>
      <w:r w:rsidR="003C2948" w:rsidRPr="005328E0">
        <w:rPr>
          <w:rFonts w:ascii="Times New Roman" w:eastAsia="宋体" w:hAnsi="Times New Roman" w:cs="Times New Roman"/>
          <w:sz w:val="24"/>
          <w:szCs w:val="24"/>
        </w:rPr>
        <w:t>图</w:t>
      </w:r>
      <w:r w:rsidRPr="005328E0">
        <w:rPr>
          <w:rFonts w:ascii="Times New Roman" w:eastAsia="宋体" w:hAnsi="Times New Roman" w:cs="Times New Roman"/>
          <w:sz w:val="24"/>
          <w:szCs w:val="24"/>
        </w:rPr>
        <w:t>5.</w:t>
      </w:r>
      <w:r w:rsidR="00CE3485" w:rsidRPr="005328E0">
        <w:rPr>
          <w:rFonts w:ascii="Times New Roman" w:eastAsia="宋体" w:hAnsi="Times New Roman" w:cs="Times New Roman"/>
          <w:sz w:val="24"/>
          <w:szCs w:val="24"/>
        </w:rPr>
        <w:t>2</w:t>
      </w:r>
      <w:r w:rsidR="003C2948" w:rsidRPr="005328E0">
        <w:rPr>
          <w:rFonts w:ascii="Times New Roman" w:eastAsia="宋体" w:hAnsi="Times New Roman" w:cs="Times New Roman"/>
          <w:sz w:val="24"/>
          <w:szCs w:val="24"/>
        </w:rPr>
        <w:t>.1</w:t>
      </w:r>
      <w:r w:rsidR="003C2948" w:rsidRPr="005328E0">
        <w:rPr>
          <w:rFonts w:ascii="Times New Roman" w:eastAsia="宋体" w:hAnsi="Times New Roman" w:cs="Times New Roman"/>
          <w:sz w:val="24"/>
          <w:szCs w:val="24"/>
        </w:rPr>
        <w:t>的步骤进行</w:t>
      </w:r>
      <w:r w:rsidR="00C55484" w:rsidRPr="005328E0">
        <w:rPr>
          <w:rFonts w:ascii="Times New Roman" w:eastAsia="宋体" w:hAnsi="Times New Roman" w:cs="Times New Roman"/>
          <w:sz w:val="24"/>
          <w:szCs w:val="24"/>
        </w:rPr>
        <w:t>。</w:t>
      </w:r>
      <w:r w:rsidR="003524F6" w:rsidRPr="005328E0">
        <w:rPr>
          <w:rFonts w:ascii="Times New Roman" w:eastAsia="宋体" w:hAnsi="Times New Roman" w:cs="Times New Roman"/>
          <w:sz w:val="24"/>
          <w:szCs w:val="24"/>
        </w:rPr>
        <w:t xml:space="preserve">   </w:t>
      </w:r>
    </w:p>
    <w:p w14:paraId="2223DCA5" w14:textId="68EE1BE4" w:rsidR="000672AB" w:rsidRPr="005328E0" w:rsidRDefault="00B214B4" w:rsidP="003C2948">
      <w:pPr>
        <w:autoSpaceDE w:val="0"/>
        <w:autoSpaceDN w:val="0"/>
        <w:adjustRightInd w:val="0"/>
        <w:jc w:val="center"/>
        <w:rPr>
          <w:rFonts w:ascii="Times New Roman" w:eastAsia="黑体" w:hAnsi="Times New Roman" w:cs="Times New Roman"/>
          <w:kern w:val="0"/>
        </w:rPr>
      </w:pPr>
      <w:r w:rsidRPr="005328E0">
        <w:rPr>
          <w:rFonts w:ascii="Times New Roman" w:hAnsi="Times New Roman" w:cs="Times New Roman"/>
          <w:kern w:val="0"/>
          <w:sz w:val="24"/>
          <w:szCs w:val="24"/>
        </w:rPr>
        <w:object w:dxaOrig="18757" w:dyaOrig="17593" w14:anchorId="54D47C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337.5pt" o:ole="">
            <v:imagedata r:id="rId17" o:title=""/>
          </v:shape>
          <o:OLEObject Type="Embed" ProgID="Visio.Drawing.11" ShapeID="_x0000_i1025" DrawAspect="Content" ObjectID="_1702215333" r:id="rId18"/>
        </w:object>
      </w:r>
    </w:p>
    <w:p w14:paraId="083A71E7" w14:textId="0AA20524" w:rsidR="003C2948" w:rsidRPr="005328E0" w:rsidRDefault="003C2948" w:rsidP="003C2948">
      <w:pPr>
        <w:autoSpaceDE w:val="0"/>
        <w:autoSpaceDN w:val="0"/>
        <w:adjustRightInd w:val="0"/>
        <w:jc w:val="center"/>
        <w:rPr>
          <w:rFonts w:ascii="Times New Roman" w:eastAsia="黑体" w:hAnsi="Times New Roman" w:cs="Times New Roman"/>
          <w:kern w:val="0"/>
        </w:rPr>
      </w:pPr>
      <w:r w:rsidRPr="005328E0">
        <w:rPr>
          <w:rFonts w:ascii="Times New Roman" w:eastAsia="黑体" w:hAnsi="Times New Roman" w:cs="Times New Roman"/>
          <w:kern w:val="0"/>
        </w:rPr>
        <w:t>图</w:t>
      </w:r>
      <w:r w:rsidR="00164621" w:rsidRPr="005328E0">
        <w:rPr>
          <w:rFonts w:ascii="Times New Roman" w:eastAsia="黑体" w:hAnsi="Times New Roman" w:cs="Times New Roman"/>
          <w:kern w:val="0"/>
        </w:rPr>
        <w:t>5.</w:t>
      </w:r>
      <w:r w:rsidR="00CE3485" w:rsidRPr="005328E0">
        <w:rPr>
          <w:rFonts w:ascii="Times New Roman" w:eastAsia="黑体" w:hAnsi="Times New Roman" w:cs="Times New Roman"/>
          <w:kern w:val="0"/>
        </w:rPr>
        <w:t>2</w:t>
      </w:r>
      <w:r w:rsidRPr="005328E0">
        <w:rPr>
          <w:rFonts w:ascii="Times New Roman" w:eastAsia="黑体" w:hAnsi="Times New Roman" w:cs="Times New Roman"/>
          <w:kern w:val="0"/>
        </w:rPr>
        <w:t>.</w:t>
      </w:r>
      <w:r w:rsidR="007A28D8" w:rsidRPr="005328E0">
        <w:rPr>
          <w:rFonts w:ascii="Times New Roman" w:eastAsia="黑体" w:hAnsi="Times New Roman" w:cs="Times New Roman"/>
          <w:kern w:val="0"/>
        </w:rPr>
        <w:t>1</w:t>
      </w:r>
      <w:r w:rsidRPr="005328E0">
        <w:rPr>
          <w:rFonts w:ascii="Times New Roman" w:eastAsia="黑体" w:hAnsi="Times New Roman" w:cs="Times New Roman"/>
          <w:kern w:val="0"/>
        </w:rPr>
        <w:t xml:space="preserve">  </w:t>
      </w:r>
      <w:r w:rsidRPr="005328E0">
        <w:rPr>
          <w:rFonts w:ascii="Times New Roman" w:eastAsia="黑体" w:hAnsi="Times New Roman" w:cs="Times New Roman"/>
          <w:kern w:val="0"/>
        </w:rPr>
        <w:t>泡沫沥青就地冷再生混合料设计框图</w:t>
      </w:r>
    </w:p>
    <w:p w14:paraId="0B7912DE" w14:textId="1F9297B0" w:rsidR="004906E8" w:rsidRPr="005328E0" w:rsidRDefault="00164621" w:rsidP="00F00D35">
      <w:pPr>
        <w:spacing w:beforeLines="100" w:before="312" w:afterLines="50" w:after="156" w:line="360" w:lineRule="auto"/>
        <w:rPr>
          <w:rFonts w:ascii="Times New Roman" w:eastAsia="宋体" w:hAnsi="Times New Roman" w:cs="Times New Roman"/>
          <w:sz w:val="24"/>
        </w:rPr>
      </w:pPr>
      <w:bookmarkStart w:id="74" w:name="_Toc483601105"/>
      <w:bookmarkEnd w:id="72"/>
      <w:bookmarkEnd w:id="73"/>
      <w:r w:rsidRPr="005328E0">
        <w:rPr>
          <w:rFonts w:ascii="Times New Roman" w:eastAsia="宋体" w:hAnsi="Times New Roman" w:cs="Times New Roman"/>
          <w:sz w:val="24"/>
        </w:rPr>
        <w:t>5.</w:t>
      </w:r>
      <w:r w:rsidR="00CE3485" w:rsidRPr="005328E0">
        <w:rPr>
          <w:rFonts w:ascii="Times New Roman" w:eastAsia="宋体" w:hAnsi="Times New Roman" w:cs="Times New Roman"/>
          <w:sz w:val="24"/>
        </w:rPr>
        <w:t>2</w:t>
      </w:r>
      <w:r w:rsidR="004906E8" w:rsidRPr="005328E0">
        <w:rPr>
          <w:rFonts w:ascii="Times New Roman" w:eastAsia="宋体" w:hAnsi="Times New Roman" w:cs="Times New Roman"/>
          <w:sz w:val="24"/>
        </w:rPr>
        <w:t>.</w:t>
      </w:r>
      <w:r w:rsidR="00CA5A15" w:rsidRPr="005328E0">
        <w:rPr>
          <w:rFonts w:ascii="Times New Roman" w:eastAsia="宋体" w:hAnsi="Times New Roman" w:cs="Times New Roman"/>
          <w:sz w:val="24"/>
        </w:rPr>
        <w:t>2</w:t>
      </w:r>
      <w:r w:rsidR="004906E8" w:rsidRPr="005328E0">
        <w:rPr>
          <w:rFonts w:ascii="Times New Roman" w:eastAsia="宋体" w:hAnsi="Times New Roman" w:cs="Times New Roman"/>
          <w:sz w:val="24"/>
        </w:rPr>
        <w:t xml:space="preserve"> </w:t>
      </w:r>
      <w:r w:rsidR="004906E8" w:rsidRPr="005328E0">
        <w:rPr>
          <w:rFonts w:ascii="Times New Roman" w:eastAsia="宋体" w:hAnsi="Times New Roman" w:cs="Times New Roman"/>
          <w:sz w:val="24"/>
        </w:rPr>
        <w:t>应根据混合后材料（未添加泡沫沥青）</w:t>
      </w:r>
      <w:r w:rsidR="004906E8" w:rsidRPr="005328E0">
        <w:rPr>
          <w:rFonts w:ascii="Times New Roman" w:eastAsia="宋体" w:hAnsi="Times New Roman" w:cs="Times New Roman"/>
          <w:sz w:val="24"/>
        </w:rPr>
        <w:t>2.36mm</w:t>
      </w:r>
      <w:r w:rsidR="004906E8" w:rsidRPr="005328E0">
        <w:rPr>
          <w:rFonts w:ascii="Times New Roman" w:eastAsia="宋体" w:hAnsi="Times New Roman" w:cs="Times New Roman"/>
          <w:sz w:val="24"/>
        </w:rPr>
        <w:t>以下部分塑性指数的试验结果，</w:t>
      </w:r>
      <w:r w:rsidR="008B3EF6" w:rsidRPr="005328E0">
        <w:rPr>
          <w:rFonts w:ascii="Times New Roman" w:eastAsia="宋体" w:hAnsi="Times New Roman" w:cs="Times New Roman"/>
          <w:sz w:val="24"/>
        </w:rPr>
        <w:t>应</w:t>
      </w:r>
      <w:r w:rsidR="004906E8" w:rsidRPr="005328E0">
        <w:rPr>
          <w:rFonts w:ascii="Times New Roman" w:eastAsia="宋体" w:hAnsi="Times New Roman" w:cs="Times New Roman"/>
          <w:sz w:val="24"/>
        </w:rPr>
        <w:t>按照表</w:t>
      </w:r>
      <w:r w:rsidRPr="005328E0">
        <w:rPr>
          <w:rFonts w:ascii="Times New Roman" w:eastAsia="宋体" w:hAnsi="Times New Roman" w:cs="Times New Roman"/>
          <w:sz w:val="24"/>
        </w:rPr>
        <w:t>5.</w:t>
      </w:r>
      <w:r w:rsidR="00CE3485" w:rsidRPr="005328E0">
        <w:rPr>
          <w:rFonts w:ascii="Times New Roman" w:eastAsia="宋体" w:hAnsi="Times New Roman" w:cs="Times New Roman"/>
          <w:sz w:val="24"/>
        </w:rPr>
        <w:t>2</w:t>
      </w:r>
      <w:r w:rsidR="004906E8" w:rsidRPr="005328E0">
        <w:rPr>
          <w:rFonts w:ascii="Times New Roman" w:eastAsia="宋体" w:hAnsi="Times New Roman" w:cs="Times New Roman"/>
          <w:sz w:val="24"/>
        </w:rPr>
        <w:t>.</w:t>
      </w:r>
      <w:r w:rsidR="00CA5A15" w:rsidRPr="005328E0">
        <w:rPr>
          <w:rFonts w:ascii="Times New Roman" w:eastAsia="宋体" w:hAnsi="Times New Roman" w:cs="Times New Roman"/>
          <w:sz w:val="24"/>
        </w:rPr>
        <w:t>2</w:t>
      </w:r>
      <w:r w:rsidR="004906E8" w:rsidRPr="005328E0">
        <w:rPr>
          <w:rFonts w:ascii="Times New Roman" w:eastAsia="宋体" w:hAnsi="Times New Roman" w:cs="Times New Roman"/>
          <w:sz w:val="24"/>
        </w:rPr>
        <w:t>选择活性填料的种类。</w:t>
      </w:r>
    </w:p>
    <w:p w14:paraId="3ED58951" w14:textId="763D75EE" w:rsidR="004906E8" w:rsidRPr="005328E0" w:rsidRDefault="004906E8" w:rsidP="004906E8">
      <w:pPr>
        <w:spacing w:beforeLines="50" w:before="156" w:after="160" w:line="360" w:lineRule="auto"/>
        <w:jc w:val="center"/>
        <w:rPr>
          <w:rFonts w:ascii="Times New Roman" w:eastAsia="黑体" w:hAnsi="Times New Roman" w:cs="Times New Roman"/>
          <w:kern w:val="0"/>
          <w:szCs w:val="21"/>
        </w:rPr>
      </w:pPr>
      <w:r w:rsidRPr="005328E0">
        <w:rPr>
          <w:rFonts w:ascii="Times New Roman" w:eastAsia="黑体" w:hAnsi="Times New Roman" w:cs="Times New Roman"/>
          <w:kern w:val="0"/>
          <w:szCs w:val="21"/>
        </w:rPr>
        <w:t>表</w:t>
      </w:r>
      <w:r w:rsidR="00164621" w:rsidRPr="005328E0">
        <w:rPr>
          <w:rFonts w:ascii="Times New Roman" w:eastAsia="黑体" w:hAnsi="Times New Roman" w:cs="Times New Roman"/>
          <w:kern w:val="0"/>
          <w:szCs w:val="21"/>
        </w:rPr>
        <w:t>5.</w:t>
      </w:r>
      <w:r w:rsidR="00CE3485" w:rsidRPr="005328E0">
        <w:rPr>
          <w:rFonts w:ascii="Times New Roman" w:eastAsia="黑体" w:hAnsi="Times New Roman" w:cs="Times New Roman"/>
          <w:kern w:val="0"/>
          <w:szCs w:val="21"/>
        </w:rPr>
        <w:t>2</w:t>
      </w:r>
      <w:r w:rsidRPr="005328E0">
        <w:rPr>
          <w:rFonts w:ascii="Times New Roman" w:eastAsia="黑体" w:hAnsi="Times New Roman" w:cs="Times New Roman"/>
          <w:kern w:val="0"/>
          <w:szCs w:val="21"/>
        </w:rPr>
        <w:t>.</w:t>
      </w:r>
      <w:r w:rsidR="00CA5A15" w:rsidRPr="005328E0">
        <w:rPr>
          <w:rFonts w:ascii="Times New Roman" w:eastAsia="黑体" w:hAnsi="Times New Roman" w:cs="Times New Roman"/>
          <w:kern w:val="0"/>
          <w:szCs w:val="21"/>
        </w:rPr>
        <w:t>2</w:t>
      </w:r>
      <w:r w:rsidRPr="005328E0">
        <w:rPr>
          <w:rFonts w:ascii="Times New Roman" w:eastAsia="黑体" w:hAnsi="Times New Roman" w:cs="Times New Roman"/>
          <w:kern w:val="0"/>
          <w:szCs w:val="21"/>
        </w:rPr>
        <w:t>活性填料的选用标准和掺量</w:t>
      </w:r>
    </w:p>
    <w:tbl>
      <w:tblPr>
        <w:tblStyle w:val="a5"/>
        <w:tblW w:w="0" w:type="auto"/>
        <w:tblLook w:val="04A0" w:firstRow="1" w:lastRow="0" w:firstColumn="1" w:lastColumn="0" w:noHBand="0" w:noVBand="1"/>
      </w:tblPr>
      <w:tblGrid>
        <w:gridCol w:w="1696"/>
        <w:gridCol w:w="2200"/>
        <w:gridCol w:w="2200"/>
        <w:gridCol w:w="2200"/>
      </w:tblGrid>
      <w:tr w:rsidR="004906E8" w:rsidRPr="005328E0" w14:paraId="0CAE03A7" w14:textId="77777777" w:rsidTr="009270BF">
        <w:trPr>
          <w:trHeight w:val="20"/>
        </w:trPr>
        <w:tc>
          <w:tcPr>
            <w:tcW w:w="1696" w:type="dxa"/>
          </w:tcPr>
          <w:p w14:paraId="2101CAE2" w14:textId="77777777" w:rsidR="004906E8" w:rsidRPr="005328E0" w:rsidRDefault="004906E8" w:rsidP="009270BF">
            <w:pPr>
              <w:jc w:val="center"/>
              <w:textAlignment w:val="baseline"/>
              <w:rPr>
                <w:rFonts w:ascii="Times New Roman" w:hAnsi="Times New Roman" w:cs="Times New Roman"/>
                <w:sz w:val="18"/>
                <w:szCs w:val="18"/>
              </w:rPr>
            </w:pPr>
            <w:r w:rsidRPr="005328E0">
              <w:rPr>
                <w:rFonts w:ascii="Times New Roman" w:eastAsia="宋体" w:hAnsi="Times New Roman" w:cs="Times New Roman"/>
                <w:sz w:val="18"/>
                <w:szCs w:val="18"/>
              </w:rPr>
              <w:t>塑性指数</w:t>
            </w:r>
          </w:p>
        </w:tc>
        <w:tc>
          <w:tcPr>
            <w:tcW w:w="2200" w:type="dxa"/>
          </w:tcPr>
          <w:p w14:paraId="5CD10D80" w14:textId="77777777" w:rsidR="004906E8" w:rsidRPr="005328E0" w:rsidRDefault="004906E8" w:rsidP="009270BF">
            <w:pPr>
              <w:jc w:val="center"/>
              <w:textAlignment w:val="baseline"/>
              <w:rPr>
                <w:rFonts w:ascii="Times New Roman" w:hAnsi="Times New Roman" w:cs="Times New Roman"/>
                <w:sz w:val="18"/>
                <w:szCs w:val="18"/>
              </w:rPr>
            </w:pPr>
            <w:r w:rsidRPr="005328E0">
              <w:rPr>
                <w:rFonts w:ascii="Times New Roman" w:hAnsi="Times New Roman" w:cs="Times New Roman"/>
                <w:sz w:val="18"/>
                <w:szCs w:val="18"/>
              </w:rPr>
              <w:t>&lt;10</w:t>
            </w:r>
          </w:p>
        </w:tc>
        <w:tc>
          <w:tcPr>
            <w:tcW w:w="2200" w:type="dxa"/>
            <w:vAlign w:val="center"/>
          </w:tcPr>
          <w:p w14:paraId="5AFFD9B0" w14:textId="77777777" w:rsidR="004906E8" w:rsidRPr="005328E0" w:rsidRDefault="004906E8" w:rsidP="009270BF">
            <w:pPr>
              <w:jc w:val="center"/>
              <w:textAlignment w:val="baseline"/>
              <w:rPr>
                <w:rFonts w:ascii="Times New Roman" w:hAnsi="Times New Roman" w:cs="Times New Roman"/>
                <w:sz w:val="18"/>
                <w:szCs w:val="18"/>
              </w:rPr>
            </w:pPr>
            <w:r w:rsidRPr="005328E0">
              <w:rPr>
                <w:rFonts w:ascii="Times New Roman" w:hAnsi="Times New Roman" w:cs="Times New Roman"/>
                <w:sz w:val="18"/>
                <w:szCs w:val="18"/>
              </w:rPr>
              <w:t>10~16</w:t>
            </w:r>
          </w:p>
        </w:tc>
        <w:tc>
          <w:tcPr>
            <w:tcW w:w="2200" w:type="dxa"/>
            <w:vAlign w:val="center"/>
          </w:tcPr>
          <w:p w14:paraId="244F2E40" w14:textId="77777777" w:rsidR="004906E8" w:rsidRPr="005328E0" w:rsidRDefault="004906E8" w:rsidP="009270BF">
            <w:pPr>
              <w:jc w:val="center"/>
              <w:textAlignment w:val="baseline"/>
              <w:rPr>
                <w:rFonts w:ascii="Times New Roman" w:hAnsi="Times New Roman" w:cs="Times New Roman"/>
                <w:sz w:val="18"/>
                <w:szCs w:val="18"/>
              </w:rPr>
            </w:pPr>
            <w:r w:rsidRPr="005328E0">
              <w:rPr>
                <w:rFonts w:ascii="Times New Roman" w:hAnsi="Times New Roman" w:cs="Times New Roman"/>
                <w:sz w:val="18"/>
                <w:szCs w:val="18"/>
              </w:rPr>
              <w:t>&gt;16</w:t>
            </w:r>
          </w:p>
        </w:tc>
      </w:tr>
      <w:tr w:rsidR="004906E8" w:rsidRPr="005328E0" w14:paraId="22FB6A8E" w14:textId="77777777" w:rsidTr="009270BF">
        <w:trPr>
          <w:trHeight w:val="20"/>
        </w:trPr>
        <w:tc>
          <w:tcPr>
            <w:tcW w:w="1696" w:type="dxa"/>
          </w:tcPr>
          <w:p w14:paraId="0ACECC34" w14:textId="77777777" w:rsidR="004906E8" w:rsidRPr="005328E0" w:rsidRDefault="004906E8" w:rsidP="009270BF">
            <w:pPr>
              <w:jc w:val="center"/>
              <w:textAlignment w:val="baseline"/>
              <w:rPr>
                <w:rFonts w:ascii="Times New Roman" w:hAnsi="Times New Roman" w:cs="Times New Roman"/>
                <w:sz w:val="18"/>
                <w:szCs w:val="18"/>
              </w:rPr>
            </w:pPr>
            <w:r w:rsidRPr="005328E0">
              <w:rPr>
                <w:rFonts w:ascii="Times New Roman" w:eastAsia="宋体" w:hAnsi="Times New Roman" w:cs="Times New Roman"/>
                <w:sz w:val="18"/>
                <w:szCs w:val="18"/>
              </w:rPr>
              <w:t>活性填料</w:t>
            </w:r>
          </w:p>
        </w:tc>
        <w:tc>
          <w:tcPr>
            <w:tcW w:w="2200" w:type="dxa"/>
          </w:tcPr>
          <w:p w14:paraId="3A7C92A6" w14:textId="49EDD466" w:rsidR="004906E8" w:rsidRPr="005328E0" w:rsidRDefault="004906E8" w:rsidP="009270BF">
            <w:pPr>
              <w:jc w:val="center"/>
              <w:textAlignment w:val="baseline"/>
              <w:rPr>
                <w:rFonts w:ascii="Times New Roman" w:hAnsi="Times New Roman" w:cs="Times New Roman"/>
                <w:sz w:val="18"/>
                <w:szCs w:val="18"/>
              </w:rPr>
            </w:pPr>
            <w:r w:rsidRPr="005328E0">
              <w:rPr>
                <w:rFonts w:ascii="Times New Roman" w:eastAsia="宋体" w:hAnsi="Times New Roman" w:cs="Times New Roman"/>
                <w:sz w:val="18"/>
                <w:szCs w:val="18"/>
              </w:rPr>
              <w:t>水泥</w:t>
            </w:r>
          </w:p>
        </w:tc>
        <w:tc>
          <w:tcPr>
            <w:tcW w:w="2200" w:type="dxa"/>
            <w:vAlign w:val="center"/>
          </w:tcPr>
          <w:p w14:paraId="5812C724" w14:textId="43FA36B4" w:rsidR="004906E8" w:rsidRPr="005328E0" w:rsidRDefault="004906E8" w:rsidP="009270BF">
            <w:pPr>
              <w:jc w:val="center"/>
              <w:textAlignment w:val="baseline"/>
              <w:rPr>
                <w:rFonts w:ascii="Times New Roman" w:hAnsi="Times New Roman" w:cs="Times New Roman"/>
                <w:sz w:val="18"/>
                <w:szCs w:val="18"/>
              </w:rPr>
            </w:pPr>
            <w:r w:rsidRPr="005328E0">
              <w:rPr>
                <w:rFonts w:ascii="Times New Roman" w:eastAsia="宋体" w:hAnsi="Times New Roman" w:cs="Times New Roman"/>
                <w:sz w:val="18"/>
                <w:szCs w:val="18"/>
              </w:rPr>
              <w:t>石灰</w:t>
            </w:r>
          </w:p>
        </w:tc>
        <w:tc>
          <w:tcPr>
            <w:tcW w:w="2200" w:type="dxa"/>
            <w:vAlign w:val="center"/>
          </w:tcPr>
          <w:p w14:paraId="636E8BF0" w14:textId="77777777" w:rsidR="004906E8" w:rsidRPr="005328E0" w:rsidRDefault="004906E8" w:rsidP="009270BF">
            <w:pPr>
              <w:jc w:val="center"/>
              <w:textAlignment w:val="baseline"/>
              <w:rPr>
                <w:rFonts w:ascii="Times New Roman" w:hAnsi="Times New Roman" w:cs="Times New Roman"/>
                <w:sz w:val="18"/>
                <w:szCs w:val="18"/>
              </w:rPr>
            </w:pPr>
            <w:r w:rsidRPr="005328E0">
              <w:rPr>
                <w:rFonts w:ascii="Times New Roman" w:eastAsia="宋体" w:hAnsi="Times New Roman" w:cs="Times New Roman"/>
                <w:sz w:val="18"/>
                <w:szCs w:val="18"/>
              </w:rPr>
              <w:t>石灰预处理后再稳定</w:t>
            </w:r>
          </w:p>
        </w:tc>
      </w:tr>
      <w:tr w:rsidR="008B3EF6" w:rsidRPr="005328E0" w14:paraId="69BD4062" w14:textId="77777777" w:rsidTr="009270BF">
        <w:trPr>
          <w:trHeight w:val="20"/>
        </w:trPr>
        <w:tc>
          <w:tcPr>
            <w:tcW w:w="1696" w:type="dxa"/>
          </w:tcPr>
          <w:p w14:paraId="7393CE32" w14:textId="41714845" w:rsidR="008B3EF6" w:rsidRPr="005328E0" w:rsidRDefault="008B3EF6" w:rsidP="009270BF">
            <w:pPr>
              <w:jc w:val="center"/>
              <w:textAlignment w:val="baseline"/>
              <w:rPr>
                <w:rFonts w:ascii="Times New Roman" w:eastAsia="宋体" w:hAnsi="Times New Roman" w:cs="Times New Roman"/>
                <w:sz w:val="18"/>
                <w:szCs w:val="18"/>
              </w:rPr>
            </w:pPr>
            <w:r w:rsidRPr="005328E0">
              <w:rPr>
                <w:rFonts w:ascii="Times New Roman" w:eastAsia="宋体" w:hAnsi="Times New Roman" w:cs="Times New Roman"/>
                <w:sz w:val="18"/>
                <w:szCs w:val="18"/>
              </w:rPr>
              <w:t>掺量</w:t>
            </w:r>
            <w:r w:rsidR="002779D1" w:rsidRPr="005328E0">
              <w:rPr>
                <w:rFonts w:ascii="Times New Roman" w:eastAsia="宋体" w:hAnsi="Times New Roman" w:cs="Times New Roman"/>
                <w:sz w:val="18"/>
                <w:szCs w:val="18"/>
              </w:rPr>
              <w:t>(%)</w:t>
            </w:r>
          </w:p>
        </w:tc>
        <w:tc>
          <w:tcPr>
            <w:tcW w:w="2200" w:type="dxa"/>
          </w:tcPr>
          <w:p w14:paraId="085A4828" w14:textId="1CE1A6F9" w:rsidR="008B3EF6" w:rsidRPr="005328E0" w:rsidRDefault="002779D1" w:rsidP="009270BF">
            <w:pPr>
              <w:jc w:val="center"/>
              <w:textAlignment w:val="baseline"/>
              <w:rPr>
                <w:rFonts w:ascii="Times New Roman" w:eastAsia="宋体" w:hAnsi="Times New Roman" w:cs="Times New Roman"/>
                <w:sz w:val="18"/>
                <w:szCs w:val="18"/>
              </w:rPr>
            </w:pPr>
            <w:r w:rsidRPr="005328E0">
              <w:rPr>
                <w:rFonts w:ascii="Times New Roman" w:hAnsi="Times New Roman" w:cs="Times New Roman"/>
                <w:sz w:val="18"/>
                <w:szCs w:val="18"/>
              </w:rPr>
              <w:t>0~1.8</w:t>
            </w:r>
          </w:p>
        </w:tc>
        <w:tc>
          <w:tcPr>
            <w:tcW w:w="2200" w:type="dxa"/>
            <w:vAlign w:val="center"/>
          </w:tcPr>
          <w:p w14:paraId="0A8EE0E7" w14:textId="078CCF3E" w:rsidR="008B3EF6" w:rsidRPr="005328E0" w:rsidRDefault="008B3EF6" w:rsidP="009270BF">
            <w:pPr>
              <w:jc w:val="center"/>
              <w:textAlignment w:val="baseline"/>
              <w:rPr>
                <w:rFonts w:ascii="Times New Roman" w:eastAsia="宋体" w:hAnsi="Times New Roman" w:cs="Times New Roman"/>
                <w:sz w:val="18"/>
                <w:szCs w:val="18"/>
              </w:rPr>
            </w:pPr>
            <w:r w:rsidRPr="005328E0">
              <w:rPr>
                <w:rFonts w:ascii="Times New Roman" w:hAnsi="Times New Roman" w:cs="Times New Roman"/>
                <w:sz w:val="18"/>
                <w:szCs w:val="18"/>
              </w:rPr>
              <w:t>1.5~2</w:t>
            </w:r>
            <w:r w:rsidR="002779D1" w:rsidRPr="005328E0">
              <w:rPr>
                <w:rFonts w:ascii="Times New Roman" w:hAnsi="Times New Roman" w:cs="Times New Roman"/>
                <w:sz w:val="18"/>
                <w:szCs w:val="18"/>
              </w:rPr>
              <w:t>.5</w:t>
            </w:r>
          </w:p>
        </w:tc>
        <w:tc>
          <w:tcPr>
            <w:tcW w:w="2200" w:type="dxa"/>
            <w:vAlign w:val="center"/>
          </w:tcPr>
          <w:p w14:paraId="2656C481" w14:textId="175D4220" w:rsidR="008B3EF6" w:rsidRPr="005328E0" w:rsidRDefault="008B3EF6" w:rsidP="009270BF">
            <w:pPr>
              <w:jc w:val="center"/>
              <w:textAlignment w:val="baseline"/>
              <w:rPr>
                <w:rFonts w:ascii="Times New Roman" w:eastAsia="宋体" w:hAnsi="Times New Roman" w:cs="Times New Roman"/>
                <w:sz w:val="18"/>
                <w:szCs w:val="18"/>
              </w:rPr>
            </w:pPr>
            <w:r w:rsidRPr="005328E0">
              <w:rPr>
                <w:rFonts w:ascii="Times New Roman" w:eastAsia="宋体" w:hAnsi="Times New Roman" w:cs="Times New Roman"/>
                <w:sz w:val="18"/>
                <w:szCs w:val="18"/>
              </w:rPr>
              <w:t>-</w:t>
            </w:r>
          </w:p>
        </w:tc>
      </w:tr>
    </w:tbl>
    <w:p w14:paraId="1E0DC788" w14:textId="335645AA" w:rsidR="006F78BC" w:rsidRPr="005328E0" w:rsidRDefault="00164621" w:rsidP="007A28D8">
      <w:pPr>
        <w:spacing w:beforeLines="100" w:before="312" w:afterLines="50" w:after="156" w:line="360" w:lineRule="auto"/>
        <w:rPr>
          <w:rFonts w:ascii="Times New Roman" w:eastAsia="宋体" w:hAnsi="Times New Roman" w:cs="Times New Roman"/>
          <w:sz w:val="24"/>
        </w:rPr>
      </w:pPr>
      <w:r w:rsidRPr="005328E0">
        <w:rPr>
          <w:rFonts w:ascii="Times New Roman" w:eastAsia="宋体" w:hAnsi="Times New Roman" w:cs="Times New Roman"/>
          <w:sz w:val="24"/>
        </w:rPr>
        <w:t>5.</w:t>
      </w:r>
      <w:r w:rsidR="00CE3485" w:rsidRPr="005328E0">
        <w:rPr>
          <w:rFonts w:ascii="Times New Roman" w:eastAsia="宋体" w:hAnsi="Times New Roman" w:cs="Times New Roman"/>
          <w:sz w:val="24"/>
        </w:rPr>
        <w:t>2</w:t>
      </w:r>
      <w:r w:rsidR="00A00F18" w:rsidRPr="005328E0">
        <w:rPr>
          <w:rFonts w:ascii="Times New Roman" w:eastAsia="宋体" w:hAnsi="Times New Roman" w:cs="Times New Roman"/>
          <w:sz w:val="24"/>
        </w:rPr>
        <w:t>.</w:t>
      </w:r>
      <w:r w:rsidR="00CA5A15" w:rsidRPr="005328E0">
        <w:rPr>
          <w:rFonts w:ascii="Times New Roman" w:eastAsia="宋体" w:hAnsi="Times New Roman" w:cs="Times New Roman"/>
          <w:sz w:val="24"/>
        </w:rPr>
        <w:t>3</w:t>
      </w:r>
      <w:r w:rsidR="00A00F18" w:rsidRPr="005328E0">
        <w:rPr>
          <w:rFonts w:ascii="Times New Roman" w:eastAsia="宋体" w:hAnsi="Times New Roman" w:cs="Times New Roman"/>
          <w:sz w:val="24"/>
        </w:rPr>
        <w:t xml:space="preserve">  </w:t>
      </w:r>
      <w:r w:rsidR="006F78BC" w:rsidRPr="005328E0">
        <w:rPr>
          <w:rFonts w:ascii="Times New Roman" w:eastAsia="宋体" w:hAnsi="Times New Roman" w:cs="Times New Roman"/>
          <w:sz w:val="24"/>
        </w:rPr>
        <w:t>基层泡沫沥青就地冷再生混合料的</w:t>
      </w:r>
      <w:r w:rsidR="00A00F18" w:rsidRPr="005328E0">
        <w:rPr>
          <w:rFonts w:ascii="Times New Roman" w:eastAsia="宋体" w:hAnsi="Times New Roman" w:cs="Times New Roman"/>
          <w:sz w:val="24"/>
        </w:rPr>
        <w:t>级配范围</w:t>
      </w:r>
      <w:r w:rsidR="006F78BC" w:rsidRPr="005328E0">
        <w:rPr>
          <w:rFonts w:ascii="Times New Roman" w:eastAsia="宋体" w:hAnsi="Times New Roman" w:cs="Times New Roman"/>
          <w:sz w:val="24"/>
        </w:rPr>
        <w:t>应满足以下要求</w:t>
      </w:r>
      <w:r w:rsidR="00567BC1" w:rsidRPr="005328E0">
        <w:rPr>
          <w:rFonts w:ascii="Times New Roman" w:eastAsia="宋体" w:hAnsi="Times New Roman" w:cs="Times New Roman"/>
          <w:sz w:val="24"/>
        </w:rPr>
        <w:t>：</w:t>
      </w:r>
    </w:p>
    <w:p w14:paraId="6937FF18" w14:textId="217F853B" w:rsidR="006F78BC" w:rsidRPr="005328E0" w:rsidRDefault="006F78BC" w:rsidP="006F78BC">
      <w:pPr>
        <w:spacing w:beforeLines="100" w:before="312" w:afterLines="50" w:after="156" w:line="360" w:lineRule="auto"/>
        <w:ind w:firstLineChars="200" w:firstLine="480"/>
        <w:rPr>
          <w:rFonts w:ascii="Times New Roman" w:eastAsia="宋体" w:hAnsi="Times New Roman" w:cs="Times New Roman"/>
          <w:sz w:val="24"/>
        </w:rPr>
      </w:pPr>
      <w:r w:rsidRPr="005328E0">
        <w:rPr>
          <w:rFonts w:ascii="Times New Roman" w:eastAsia="宋体" w:hAnsi="Times New Roman" w:cs="Times New Roman"/>
          <w:sz w:val="24"/>
        </w:rPr>
        <w:t xml:space="preserve">1 </w:t>
      </w:r>
      <w:r w:rsidRPr="005328E0">
        <w:rPr>
          <w:rFonts w:ascii="Times New Roman" w:eastAsia="宋体" w:hAnsi="Times New Roman" w:cs="Times New Roman"/>
          <w:sz w:val="24"/>
        </w:rPr>
        <w:t>基层泡沫沥青就地冷再生混合料的合成级配范围分为</w:t>
      </w:r>
      <w:r w:rsidRPr="005328E0">
        <w:rPr>
          <w:rFonts w:ascii="Times New Roman" w:eastAsia="宋体" w:hAnsi="Times New Roman" w:cs="Times New Roman"/>
          <w:sz w:val="24"/>
        </w:rPr>
        <w:t>A</w:t>
      </w:r>
      <w:r w:rsidR="00705AA4" w:rsidRPr="005328E0">
        <w:rPr>
          <w:rFonts w:ascii="Times New Roman" w:eastAsia="宋体" w:hAnsi="Times New Roman" w:cs="Times New Roman"/>
          <w:sz w:val="24"/>
        </w:rPr>
        <w:t>、</w:t>
      </w:r>
      <w:r w:rsidRPr="005328E0">
        <w:rPr>
          <w:rFonts w:ascii="Times New Roman" w:eastAsia="宋体" w:hAnsi="Times New Roman" w:cs="Times New Roman"/>
          <w:sz w:val="24"/>
        </w:rPr>
        <w:t>B</w:t>
      </w:r>
      <w:r w:rsidR="00705AA4" w:rsidRPr="005328E0">
        <w:rPr>
          <w:rFonts w:ascii="Times New Roman" w:eastAsia="宋体" w:hAnsi="Times New Roman" w:cs="Times New Roman"/>
          <w:sz w:val="24"/>
        </w:rPr>
        <w:t>、</w:t>
      </w:r>
      <w:r w:rsidRPr="005328E0">
        <w:rPr>
          <w:rFonts w:ascii="Times New Roman" w:eastAsia="宋体" w:hAnsi="Times New Roman" w:cs="Times New Roman"/>
          <w:sz w:val="24"/>
        </w:rPr>
        <w:t>C</w:t>
      </w:r>
      <w:r w:rsidR="0080336B" w:rsidRPr="005328E0">
        <w:rPr>
          <w:rFonts w:ascii="Times New Roman" w:eastAsia="宋体" w:hAnsi="Times New Roman" w:cs="Times New Roman"/>
          <w:sz w:val="24"/>
        </w:rPr>
        <w:t>、</w:t>
      </w:r>
      <w:r w:rsidR="0080336B" w:rsidRPr="005328E0">
        <w:rPr>
          <w:rFonts w:ascii="Times New Roman" w:eastAsia="宋体" w:hAnsi="Times New Roman" w:cs="Times New Roman"/>
          <w:sz w:val="24"/>
        </w:rPr>
        <w:t>D</w:t>
      </w:r>
      <w:r w:rsidR="0080336B" w:rsidRPr="005328E0">
        <w:rPr>
          <w:rFonts w:ascii="Times New Roman" w:eastAsia="宋体" w:hAnsi="Times New Roman" w:cs="Times New Roman"/>
          <w:sz w:val="24"/>
        </w:rPr>
        <w:t>、</w:t>
      </w:r>
      <w:r w:rsidR="0080336B" w:rsidRPr="005328E0">
        <w:rPr>
          <w:rFonts w:ascii="Times New Roman" w:eastAsia="宋体" w:hAnsi="Times New Roman" w:cs="Times New Roman"/>
          <w:sz w:val="24"/>
        </w:rPr>
        <w:t>E</w:t>
      </w:r>
      <w:r w:rsidRPr="005328E0">
        <w:rPr>
          <w:rFonts w:ascii="Times New Roman" w:eastAsia="宋体" w:hAnsi="Times New Roman" w:cs="Times New Roman"/>
          <w:sz w:val="24"/>
        </w:rPr>
        <w:t>，具体级配范围要求见表</w:t>
      </w:r>
      <w:r w:rsidRPr="005328E0">
        <w:rPr>
          <w:rFonts w:ascii="Times New Roman" w:eastAsia="宋体" w:hAnsi="Times New Roman" w:cs="Times New Roman"/>
          <w:sz w:val="24"/>
        </w:rPr>
        <w:t>5.</w:t>
      </w:r>
      <w:r w:rsidR="00CE3485" w:rsidRPr="005328E0">
        <w:rPr>
          <w:rFonts w:ascii="Times New Roman" w:eastAsia="宋体" w:hAnsi="Times New Roman" w:cs="Times New Roman"/>
          <w:sz w:val="24"/>
        </w:rPr>
        <w:t>2</w:t>
      </w:r>
      <w:r w:rsidRPr="005328E0">
        <w:rPr>
          <w:rFonts w:ascii="Times New Roman" w:eastAsia="宋体" w:hAnsi="Times New Roman" w:cs="Times New Roman"/>
          <w:sz w:val="24"/>
        </w:rPr>
        <w:t>.</w:t>
      </w:r>
      <w:r w:rsidR="00CA5A15" w:rsidRPr="005328E0">
        <w:rPr>
          <w:rFonts w:ascii="Times New Roman" w:eastAsia="宋体" w:hAnsi="Times New Roman" w:cs="Times New Roman"/>
          <w:sz w:val="24"/>
        </w:rPr>
        <w:t>3</w:t>
      </w:r>
      <w:r w:rsidR="00567BC1" w:rsidRPr="005328E0">
        <w:rPr>
          <w:rFonts w:ascii="Times New Roman" w:eastAsia="宋体" w:hAnsi="Times New Roman" w:cs="Times New Roman"/>
          <w:sz w:val="24"/>
        </w:rPr>
        <w:t>。</w:t>
      </w:r>
    </w:p>
    <w:p w14:paraId="34859E28" w14:textId="2088F412" w:rsidR="00D265C8" w:rsidRPr="005328E0" w:rsidRDefault="006F78BC" w:rsidP="006F78BC">
      <w:pPr>
        <w:spacing w:beforeLines="100" w:before="312" w:afterLines="50" w:after="156" w:line="360" w:lineRule="auto"/>
        <w:ind w:firstLineChars="200" w:firstLine="480"/>
        <w:rPr>
          <w:rFonts w:ascii="Times New Roman" w:eastAsia="宋体" w:hAnsi="Times New Roman" w:cs="Times New Roman"/>
          <w:sz w:val="24"/>
        </w:rPr>
      </w:pPr>
      <w:r w:rsidRPr="005328E0">
        <w:rPr>
          <w:rFonts w:ascii="Times New Roman" w:eastAsia="宋体" w:hAnsi="Times New Roman" w:cs="Times New Roman"/>
          <w:sz w:val="24"/>
        </w:rPr>
        <w:t>2</w:t>
      </w:r>
      <w:r w:rsidR="00D265C8" w:rsidRPr="005328E0">
        <w:rPr>
          <w:rFonts w:ascii="Times New Roman" w:eastAsia="宋体" w:hAnsi="Times New Roman" w:cs="Times New Roman"/>
          <w:sz w:val="24"/>
        </w:rPr>
        <w:t>结合公路交通等级和结构设计要求，选择适宜的基层泡沫沥青就地冷再生混合料合成级配</w:t>
      </w:r>
      <w:r w:rsidR="00567BC1" w:rsidRPr="005328E0">
        <w:rPr>
          <w:rFonts w:ascii="Times New Roman" w:eastAsia="宋体" w:hAnsi="Times New Roman" w:cs="Times New Roman"/>
          <w:sz w:val="24"/>
        </w:rPr>
        <w:t>。</w:t>
      </w:r>
    </w:p>
    <w:p w14:paraId="64B15389" w14:textId="1ACD9AA3" w:rsidR="003B360B" w:rsidRPr="005328E0" w:rsidRDefault="00D265C8" w:rsidP="00EB067B">
      <w:pPr>
        <w:spacing w:beforeLines="100" w:before="312" w:afterLines="50" w:after="156" w:line="360" w:lineRule="auto"/>
        <w:ind w:firstLineChars="200" w:firstLine="480"/>
        <w:rPr>
          <w:rFonts w:ascii="Times New Roman" w:eastAsia="宋体" w:hAnsi="Times New Roman" w:cs="Times New Roman"/>
          <w:sz w:val="24"/>
        </w:rPr>
      </w:pPr>
      <w:r w:rsidRPr="005328E0">
        <w:rPr>
          <w:rFonts w:ascii="Times New Roman" w:eastAsia="宋体" w:hAnsi="Times New Roman" w:cs="Times New Roman"/>
          <w:sz w:val="24"/>
        </w:rPr>
        <w:lastRenderedPageBreak/>
        <w:t xml:space="preserve">3 </w:t>
      </w:r>
      <w:r w:rsidR="009B7249" w:rsidRPr="005328E0">
        <w:rPr>
          <w:rFonts w:ascii="Times New Roman" w:eastAsia="宋体" w:hAnsi="Times New Roman" w:cs="Times New Roman"/>
          <w:sz w:val="24"/>
        </w:rPr>
        <w:t>基层泡沫沥青就地冷再生混合料用作</w:t>
      </w:r>
      <w:r w:rsidR="00DC52FE" w:rsidRPr="005328E0">
        <w:rPr>
          <w:rFonts w:ascii="Times New Roman" w:eastAsia="宋体" w:hAnsi="Times New Roman" w:cs="Times New Roman"/>
          <w:sz w:val="24"/>
        </w:rPr>
        <w:t>极重、特重、重</w:t>
      </w:r>
      <w:r w:rsidR="00EB067B" w:rsidRPr="005328E0">
        <w:rPr>
          <w:rFonts w:ascii="Times New Roman" w:eastAsia="宋体" w:hAnsi="Times New Roman" w:cs="Times New Roman"/>
          <w:sz w:val="24"/>
        </w:rPr>
        <w:t>交通等级的</w:t>
      </w:r>
      <w:r w:rsidR="009B7249" w:rsidRPr="005328E0">
        <w:rPr>
          <w:rFonts w:ascii="Times New Roman" w:eastAsia="宋体" w:hAnsi="Times New Roman" w:cs="Times New Roman"/>
          <w:sz w:val="24"/>
        </w:rPr>
        <w:t>基层时，</w:t>
      </w:r>
      <w:r w:rsidR="00EB067B" w:rsidRPr="005328E0">
        <w:rPr>
          <w:rFonts w:ascii="Times New Roman" w:eastAsia="宋体" w:hAnsi="Times New Roman" w:cs="Times New Roman"/>
          <w:sz w:val="24"/>
        </w:rPr>
        <w:t>宜</w:t>
      </w:r>
      <w:r w:rsidR="009B7249" w:rsidRPr="005328E0">
        <w:rPr>
          <w:rFonts w:ascii="Times New Roman" w:eastAsia="宋体" w:hAnsi="Times New Roman" w:cs="Times New Roman"/>
          <w:sz w:val="24"/>
        </w:rPr>
        <w:t>采用</w:t>
      </w:r>
      <w:r w:rsidR="009B7249" w:rsidRPr="005328E0">
        <w:rPr>
          <w:rFonts w:ascii="Times New Roman" w:eastAsia="宋体" w:hAnsi="Times New Roman" w:cs="Times New Roman"/>
          <w:sz w:val="24"/>
        </w:rPr>
        <w:t>A</w:t>
      </w:r>
      <w:r w:rsidR="009B7249" w:rsidRPr="005328E0">
        <w:rPr>
          <w:rFonts w:ascii="Times New Roman" w:eastAsia="宋体" w:hAnsi="Times New Roman" w:cs="Times New Roman"/>
          <w:sz w:val="24"/>
        </w:rPr>
        <w:t>、</w:t>
      </w:r>
      <w:r w:rsidR="009B7249" w:rsidRPr="005328E0">
        <w:rPr>
          <w:rFonts w:ascii="Times New Roman" w:eastAsia="宋体" w:hAnsi="Times New Roman" w:cs="Times New Roman"/>
          <w:sz w:val="24"/>
        </w:rPr>
        <w:t xml:space="preserve">B </w:t>
      </w:r>
      <w:r w:rsidR="00604DEF" w:rsidRPr="005328E0">
        <w:rPr>
          <w:rFonts w:ascii="Times New Roman" w:eastAsia="宋体" w:hAnsi="Times New Roman" w:cs="Times New Roman"/>
          <w:sz w:val="24"/>
        </w:rPr>
        <w:t>级配，</w:t>
      </w:r>
      <w:r w:rsidR="00C50280" w:rsidRPr="005328E0">
        <w:rPr>
          <w:rFonts w:ascii="Times New Roman" w:eastAsia="宋体" w:hAnsi="Times New Roman" w:cs="Times New Roman"/>
          <w:sz w:val="24"/>
        </w:rPr>
        <w:t>用作</w:t>
      </w:r>
      <w:r w:rsidR="00DC52FE" w:rsidRPr="005328E0">
        <w:rPr>
          <w:rFonts w:ascii="Times New Roman" w:eastAsia="宋体" w:hAnsi="Times New Roman" w:cs="Times New Roman"/>
          <w:sz w:val="24"/>
        </w:rPr>
        <w:t>中</w:t>
      </w:r>
      <w:r w:rsidR="00E81D87" w:rsidRPr="005328E0">
        <w:rPr>
          <w:rFonts w:ascii="Times New Roman" w:eastAsia="宋体" w:hAnsi="Times New Roman" w:cs="Times New Roman"/>
          <w:sz w:val="24"/>
        </w:rPr>
        <w:t>、</w:t>
      </w:r>
      <w:r w:rsidR="00DC52FE" w:rsidRPr="005328E0">
        <w:rPr>
          <w:rFonts w:ascii="Times New Roman" w:eastAsia="宋体" w:hAnsi="Times New Roman" w:cs="Times New Roman"/>
          <w:sz w:val="24"/>
        </w:rPr>
        <w:t>轻交通</w:t>
      </w:r>
      <w:r w:rsidR="00E81D87" w:rsidRPr="005328E0">
        <w:rPr>
          <w:rFonts w:ascii="Times New Roman" w:eastAsia="宋体" w:hAnsi="Times New Roman" w:cs="Times New Roman"/>
          <w:sz w:val="24"/>
        </w:rPr>
        <w:t>等级</w:t>
      </w:r>
      <w:r w:rsidR="00DC52FE" w:rsidRPr="005328E0">
        <w:rPr>
          <w:rFonts w:ascii="Times New Roman" w:eastAsia="宋体" w:hAnsi="Times New Roman" w:cs="Times New Roman"/>
          <w:sz w:val="24"/>
        </w:rPr>
        <w:t>的基层</w:t>
      </w:r>
      <w:r w:rsidR="003B360B" w:rsidRPr="005328E0">
        <w:rPr>
          <w:rFonts w:ascii="Times New Roman" w:eastAsia="宋体" w:hAnsi="Times New Roman" w:cs="Times New Roman"/>
          <w:sz w:val="24"/>
        </w:rPr>
        <w:t>宜采用</w:t>
      </w:r>
      <w:r w:rsidR="003B360B" w:rsidRPr="005328E0">
        <w:rPr>
          <w:rFonts w:ascii="Times New Roman" w:eastAsia="宋体" w:hAnsi="Times New Roman" w:cs="Times New Roman"/>
          <w:sz w:val="24"/>
        </w:rPr>
        <w:t>C</w:t>
      </w:r>
      <w:r w:rsidR="003B360B" w:rsidRPr="005328E0">
        <w:rPr>
          <w:rFonts w:ascii="Times New Roman" w:eastAsia="宋体" w:hAnsi="Times New Roman" w:cs="Times New Roman"/>
          <w:sz w:val="24"/>
        </w:rPr>
        <w:t>级配，</w:t>
      </w:r>
      <w:r w:rsidR="00EB067B" w:rsidRPr="005328E0">
        <w:rPr>
          <w:rFonts w:ascii="Times New Roman" w:eastAsia="宋体" w:hAnsi="Times New Roman" w:cs="Times New Roman"/>
          <w:sz w:val="24"/>
        </w:rPr>
        <w:t>用</w:t>
      </w:r>
      <w:r w:rsidR="00314467" w:rsidRPr="005328E0">
        <w:rPr>
          <w:rFonts w:ascii="Times New Roman" w:eastAsia="宋体" w:hAnsi="Times New Roman" w:cs="Times New Roman"/>
          <w:sz w:val="24"/>
        </w:rPr>
        <w:t>作</w:t>
      </w:r>
      <w:r w:rsidR="00EB067B" w:rsidRPr="005328E0">
        <w:rPr>
          <w:rFonts w:ascii="Times New Roman" w:eastAsia="宋体" w:hAnsi="Times New Roman" w:cs="Times New Roman"/>
          <w:sz w:val="24"/>
        </w:rPr>
        <w:t>中</w:t>
      </w:r>
      <w:r w:rsidR="00E81D87" w:rsidRPr="005328E0">
        <w:rPr>
          <w:rFonts w:ascii="Times New Roman" w:eastAsia="宋体" w:hAnsi="Times New Roman" w:cs="Times New Roman"/>
          <w:sz w:val="24"/>
        </w:rPr>
        <w:t>、</w:t>
      </w:r>
      <w:r w:rsidR="00EB067B" w:rsidRPr="005328E0">
        <w:rPr>
          <w:rFonts w:ascii="Times New Roman" w:eastAsia="宋体" w:hAnsi="Times New Roman" w:cs="Times New Roman"/>
          <w:sz w:val="24"/>
        </w:rPr>
        <w:t>轻交通</w:t>
      </w:r>
      <w:r w:rsidR="00E81D87" w:rsidRPr="005328E0">
        <w:rPr>
          <w:rFonts w:ascii="Times New Roman" w:eastAsia="宋体" w:hAnsi="Times New Roman" w:cs="Times New Roman"/>
          <w:sz w:val="24"/>
        </w:rPr>
        <w:t>等级</w:t>
      </w:r>
      <w:r w:rsidR="00314467" w:rsidRPr="005328E0">
        <w:rPr>
          <w:rFonts w:ascii="Times New Roman" w:eastAsia="宋体" w:hAnsi="Times New Roman" w:cs="Times New Roman"/>
          <w:sz w:val="24"/>
        </w:rPr>
        <w:t>的下面层，</w:t>
      </w:r>
      <w:r w:rsidR="00EB067B" w:rsidRPr="005328E0">
        <w:rPr>
          <w:rFonts w:ascii="Times New Roman" w:eastAsia="宋体" w:hAnsi="Times New Roman" w:cs="Times New Roman"/>
          <w:sz w:val="24"/>
        </w:rPr>
        <w:t>宜</w:t>
      </w:r>
      <w:r w:rsidR="00314467" w:rsidRPr="005328E0">
        <w:rPr>
          <w:rFonts w:ascii="Times New Roman" w:eastAsia="宋体" w:hAnsi="Times New Roman" w:cs="Times New Roman"/>
          <w:sz w:val="24"/>
        </w:rPr>
        <w:t>采用</w:t>
      </w:r>
      <w:r w:rsidR="00314467" w:rsidRPr="005328E0">
        <w:rPr>
          <w:rFonts w:ascii="Times New Roman" w:eastAsia="宋体" w:hAnsi="Times New Roman" w:cs="Times New Roman"/>
          <w:sz w:val="24"/>
        </w:rPr>
        <w:t>D</w:t>
      </w:r>
      <w:r w:rsidR="00314467" w:rsidRPr="005328E0">
        <w:rPr>
          <w:rFonts w:ascii="Times New Roman" w:eastAsia="宋体" w:hAnsi="Times New Roman" w:cs="Times New Roman"/>
          <w:sz w:val="24"/>
        </w:rPr>
        <w:t>级配，轻交通</w:t>
      </w:r>
      <w:r w:rsidR="00E81D87" w:rsidRPr="005328E0">
        <w:rPr>
          <w:rFonts w:ascii="Times New Roman" w:eastAsia="宋体" w:hAnsi="Times New Roman" w:cs="Times New Roman"/>
          <w:sz w:val="24"/>
        </w:rPr>
        <w:t>等级</w:t>
      </w:r>
      <w:r w:rsidR="00314467" w:rsidRPr="005328E0">
        <w:rPr>
          <w:rFonts w:ascii="Times New Roman" w:eastAsia="宋体" w:hAnsi="Times New Roman" w:cs="Times New Roman"/>
          <w:sz w:val="24"/>
        </w:rPr>
        <w:t>的基层和下面层，</w:t>
      </w:r>
      <w:r w:rsidR="00EB067B" w:rsidRPr="005328E0">
        <w:rPr>
          <w:rFonts w:ascii="Times New Roman" w:eastAsia="宋体" w:hAnsi="Times New Roman" w:cs="Times New Roman"/>
          <w:sz w:val="24"/>
        </w:rPr>
        <w:t>可</w:t>
      </w:r>
      <w:r w:rsidR="00314467" w:rsidRPr="005328E0">
        <w:rPr>
          <w:rFonts w:ascii="Times New Roman" w:eastAsia="宋体" w:hAnsi="Times New Roman" w:cs="Times New Roman"/>
          <w:sz w:val="24"/>
        </w:rPr>
        <w:t>采用</w:t>
      </w:r>
      <w:r w:rsidR="00314467" w:rsidRPr="005328E0">
        <w:rPr>
          <w:rFonts w:ascii="Times New Roman" w:eastAsia="宋体" w:hAnsi="Times New Roman" w:cs="Times New Roman"/>
          <w:sz w:val="24"/>
        </w:rPr>
        <w:t>E</w:t>
      </w:r>
      <w:r w:rsidR="00314467" w:rsidRPr="005328E0">
        <w:rPr>
          <w:rFonts w:ascii="Times New Roman" w:eastAsia="宋体" w:hAnsi="Times New Roman" w:cs="Times New Roman"/>
          <w:sz w:val="24"/>
        </w:rPr>
        <w:t>级配</w:t>
      </w:r>
      <w:r w:rsidR="00EB067B" w:rsidRPr="005328E0">
        <w:rPr>
          <w:rFonts w:ascii="Times New Roman" w:eastAsia="宋体" w:hAnsi="Times New Roman" w:cs="Times New Roman"/>
          <w:sz w:val="24"/>
        </w:rPr>
        <w:t>。</w:t>
      </w:r>
    </w:p>
    <w:p w14:paraId="474DC6C1" w14:textId="57192E67" w:rsidR="00F40493" w:rsidRPr="005328E0" w:rsidRDefault="00F40493" w:rsidP="00F40493">
      <w:pPr>
        <w:spacing w:beforeLines="50" w:before="156" w:after="160" w:line="360" w:lineRule="auto"/>
        <w:jc w:val="center"/>
        <w:rPr>
          <w:rFonts w:ascii="Times New Roman" w:eastAsia="黑体" w:hAnsi="Times New Roman" w:cs="Times New Roman"/>
          <w:kern w:val="0"/>
          <w:szCs w:val="21"/>
        </w:rPr>
      </w:pPr>
      <w:r w:rsidRPr="005328E0">
        <w:rPr>
          <w:rFonts w:ascii="Times New Roman" w:eastAsia="黑体" w:hAnsi="Times New Roman" w:cs="Times New Roman"/>
          <w:kern w:val="0"/>
          <w:szCs w:val="21"/>
        </w:rPr>
        <w:t>表</w:t>
      </w:r>
      <w:r w:rsidRPr="005328E0">
        <w:rPr>
          <w:rFonts w:ascii="Times New Roman" w:eastAsia="黑体" w:hAnsi="Times New Roman" w:cs="Times New Roman"/>
          <w:kern w:val="0"/>
          <w:szCs w:val="21"/>
        </w:rPr>
        <w:t>5.</w:t>
      </w:r>
      <w:r w:rsidR="00CE3485" w:rsidRPr="005328E0">
        <w:rPr>
          <w:rFonts w:ascii="Times New Roman" w:eastAsia="黑体" w:hAnsi="Times New Roman" w:cs="Times New Roman"/>
          <w:kern w:val="0"/>
          <w:szCs w:val="21"/>
        </w:rPr>
        <w:t>2</w:t>
      </w:r>
      <w:r w:rsidRPr="005328E0">
        <w:rPr>
          <w:rFonts w:ascii="Times New Roman" w:eastAsia="黑体" w:hAnsi="Times New Roman" w:cs="Times New Roman"/>
          <w:kern w:val="0"/>
          <w:szCs w:val="21"/>
        </w:rPr>
        <w:t>.</w:t>
      </w:r>
      <w:r w:rsidR="00CA5A15" w:rsidRPr="005328E0">
        <w:rPr>
          <w:rFonts w:ascii="Times New Roman" w:eastAsia="黑体" w:hAnsi="Times New Roman" w:cs="Times New Roman"/>
          <w:kern w:val="0"/>
          <w:szCs w:val="21"/>
        </w:rPr>
        <w:t>3</w:t>
      </w:r>
      <w:r w:rsidRPr="005328E0">
        <w:rPr>
          <w:rFonts w:ascii="Times New Roman" w:eastAsia="黑体" w:hAnsi="Times New Roman" w:cs="Times New Roman"/>
          <w:kern w:val="0"/>
          <w:szCs w:val="21"/>
        </w:rPr>
        <w:t>基层泡沫沥青就地冷再生混合料级配范围</w:t>
      </w:r>
    </w:p>
    <w:tbl>
      <w:tblPr>
        <w:tblStyle w:val="a5"/>
        <w:tblW w:w="5000" w:type="pct"/>
        <w:tblLook w:val="04A0" w:firstRow="1" w:lastRow="0" w:firstColumn="1" w:lastColumn="0" w:noHBand="0" w:noVBand="1"/>
      </w:tblPr>
      <w:tblGrid>
        <w:gridCol w:w="1186"/>
        <w:gridCol w:w="1422"/>
        <w:gridCol w:w="1422"/>
        <w:gridCol w:w="1422"/>
        <w:gridCol w:w="1422"/>
        <w:gridCol w:w="1422"/>
      </w:tblGrid>
      <w:tr w:rsidR="00A12D3F" w:rsidRPr="005328E0" w14:paraId="0D856905" w14:textId="205F2564" w:rsidTr="00A12D3F">
        <w:trPr>
          <w:trHeight w:val="20"/>
        </w:trPr>
        <w:tc>
          <w:tcPr>
            <w:tcW w:w="715" w:type="pct"/>
            <w:vMerge w:val="restart"/>
            <w:vAlign w:val="center"/>
          </w:tcPr>
          <w:p w14:paraId="554D1228" w14:textId="77777777" w:rsidR="00A12D3F" w:rsidRPr="005328E0" w:rsidRDefault="00A12D3F" w:rsidP="00C97FD1">
            <w:pPr>
              <w:pStyle w:val="Default"/>
              <w:jc w:val="center"/>
              <w:rPr>
                <w:rFonts w:ascii="Times New Roman" w:hAnsi="Times New Roman" w:cs="Times New Roman"/>
                <w:b/>
                <w:sz w:val="18"/>
                <w:szCs w:val="21"/>
              </w:rPr>
            </w:pPr>
            <w:r w:rsidRPr="005328E0">
              <w:rPr>
                <w:rFonts w:ascii="Times New Roman" w:hAnsi="Times New Roman" w:cs="Times New Roman"/>
                <w:b/>
                <w:sz w:val="18"/>
                <w:szCs w:val="21"/>
              </w:rPr>
              <w:t>筛孔尺寸，</w:t>
            </w:r>
            <w:r w:rsidRPr="005328E0">
              <w:rPr>
                <w:rFonts w:ascii="Times New Roman" w:hAnsi="Times New Roman" w:cs="Times New Roman"/>
                <w:b/>
                <w:sz w:val="18"/>
                <w:szCs w:val="21"/>
              </w:rPr>
              <w:t>mm</w:t>
            </w:r>
          </w:p>
        </w:tc>
        <w:tc>
          <w:tcPr>
            <w:tcW w:w="4285" w:type="pct"/>
            <w:gridSpan w:val="5"/>
          </w:tcPr>
          <w:p w14:paraId="7D2A3CAC" w14:textId="38D5C1B8" w:rsidR="00A12D3F" w:rsidRPr="005328E0" w:rsidRDefault="00A12D3F" w:rsidP="00C97FD1">
            <w:pPr>
              <w:pStyle w:val="Default"/>
              <w:jc w:val="center"/>
              <w:rPr>
                <w:rFonts w:ascii="Times New Roman" w:hAnsi="Times New Roman" w:cs="Times New Roman"/>
                <w:b/>
                <w:sz w:val="18"/>
                <w:szCs w:val="21"/>
              </w:rPr>
            </w:pPr>
            <w:r w:rsidRPr="005328E0">
              <w:rPr>
                <w:rFonts w:ascii="Times New Roman" w:hAnsi="Times New Roman" w:cs="Times New Roman"/>
                <w:b/>
                <w:sz w:val="18"/>
                <w:szCs w:val="21"/>
              </w:rPr>
              <w:t>各筛孔通过率，</w:t>
            </w:r>
            <w:r w:rsidRPr="005328E0">
              <w:rPr>
                <w:rFonts w:ascii="Times New Roman" w:hAnsi="Times New Roman" w:cs="Times New Roman"/>
                <w:b/>
                <w:sz w:val="18"/>
                <w:szCs w:val="21"/>
              </w:rPr>
              <w:t>%</w:t>
            </w:r>
          </w:p>
        </w:tc>
      </w:tr>
      <w:tr w:rsidR="008D6D36" w:rsidRPr="005328E0" w14:paraId="643BB8D2" w14:textId="5866A066" w:rsidTr="008D6D36">
        <w:trPr>
          <w:trHeight w:val="20"/>
        </w:trPr>
        <w:tc>
          <w:tcPr>
            <w:tcW w:w="715" w:type="pct"/>
            <w:vMerge/>
          </w:tcPr>
          <w:p w14:paraId="521A9C1D" w14:textId="77777777" w:rsidR="008D6D36" w:rsidRPr="005328E0" w:rsidRDefault="008D6D36" w:rsidP="005F499A">
            <w:pPr>
              <w:pStyle w:val="Default"/>
              <w:jc w:val="center"/>
              <w:rPr>
                <w:rFonts w:ascii="Times New Roman" w:hAnsi="Times New Roman" w:cs="Times New Roman"/>
                <w:b/>
                <w:sz w:val="18"/>
                <w:szCs w:val="21"/>
              </w:rPr>
            </w:pPr>
          </w:p>
        </w:tc>
        <w:tc>
          <w:tcPr>
            <w:tcW w:w="857" w:type="pct"/>
          </w:tcPr>
          <w:p w14:paraId="3B80FAF9" w14:textId="17A6B950" w:rsidR="008D6D36" w:rsidRPr="005328E0" w:rsidRDefault="008D6D36" w:rsidP="005F499A">
            <w:pPr>
              <w:pStyle w:val="Default"/>
              <w:jc w:val="center"/>
              <w:rPr>
                <w:rFonts w:ascii="Times New Roman" w:hAnsi="Times New Roman" w:cs="Times New Roman"/>
                <w:b/>
                <w:sz w:val="18"/>
                <w:szCs w:val="21"/>
              </w:rPr>
            </w:pPr>
            <w:r w:rsidRPr="005328E0">
              <w:rPr>
                <w:rFonts w:ascii="Times New Roman" w:hAnsi="Times New Roman" w:cs="Times New Roman"/>
                <w:b/>
                <w:sz w:val="18"/>
                <w:szCs w:val="21"/>
              </w:rPr>
              <w:t>A</w:t>
            </w:r>
          </w:p>
        </w:tc>
        <w:tc>
          <w:tcPr>
            <w:tcW w:w="857" w:type="pct"/>
            <w:vAlign w:val="center"/>
          </w:tcPr>
          <w:p w14:paraId="61E3E052" w14:textId="4CC13049" w:rsidR="008D6D36" w:rsidRPr="005328E0" w:rsidRDefault="008D6D36" w:rsidP="005F499A">
            <w:pPr>
              <w:pStyle w:val="Default"/>
              <w:jc w:val="center"/>
              <w:rPr>
                <w:rFonts w:ascii="Times New Roman" w:hAnsi="Times New Roman" w:cs="Times New Roman"/>
                <w:b/>
                <w:sz w:val="18"/>
                <w:szCs w:val="21"/>
              </w:rPr>
            </w:pPr>
            <w:r w:rsidRPr="005328E0">
              <w:rPr>
                <w:rFonts w:ascii="Times New Roman" w:hAnsi="Times New Roman" w:cs="Times New Roman"/>
                <w:b/>
                <w:sz w:val="18"/>
                <w:szCs w:val="21"/>
              </w:rPr>
              <w:t>B</w:t>
            </w:r>
          </w:p>
        </w:tc>
        <w:tc>
          <w:tcPr>
            <w:tcW w:w="857" w:type="pct"/>
            <w:vAlign w:val="center"/>
          </w:tcPr>
          <w:p w14:paraId="69B1C767" w14:textId="07E1296C" w:rsidR="008D6D36" w:rsidRPr="005328E0" w:rsidRDefault="008D6D36" w:rsidP="005F499A">
            <w:pPr>
              <w:pStyle w:val="Default"/>
              <w:jc w:val="center"/>
              <w:rPr>
                <w:rFonts w:ascii="Times New Roman" w:hAnsi="Times New Roman" w:cs="Times New Roman"/>
                <w:b/>
                <w:sz w:val="18"/>
                <w:szCs w:val="21"/>
              </w:rPr>
            </w:pPr>
            <w:r w:rsidRPr="005328E0">
              <w:rPr>
                <w:rFonts w:ascii="Times New Roman" w:hAnsi="Times New Roman" w:cs="Times New Roman"/>
                <w:b/>
                <w:sz w:val="18"/>
                <w:szCs w:val="21"/>
              </w:rPr>
              <w:t>C</w:t>
            </w:r>
          </w:p>
        </w:tc>
        <w:tc>
          <w:tcPr>
            <w:tcW w:w="857" w:type="pct"/>
          </w:tcPr>
          <w:p w14:paraId="215B0A01" w14:textId="1F69EB7E" w:rsidR="008D6D36" w:rsidRPr="005328E0" w:rsidRDefault="000A530F" w:rsidP="005F499A">
            <w:pPr>
              <w:pStyle w:val="Default"/>
              <w:jc w:val="center"/>
              <w:rPr>
                <w:rFonts w:ascii="Times New Roman" w:hAnsi="Times New Roman" w:cs="Times New Roman"/>
                <w:b/>
                <w:sz w:val="18"/>
                <w:szCs w:val="21"/>
              </w:rPr>
            </w:pPr>
            <w:r w:rsidRPr="005328E0">
              <w:rPr>
                <w:rFonts w:ascii="Times New Roman" w:hAnsi="Times New Roman" w:cs="Times New Roman"/>
                <w:b/>
                <w:sz w:val="18"/>
                <w:szCs w:val="21"/>
              </w:rPr>
              <w:t>D</w:t>
            </w:r>
          </w:p>
        </w:tc>
        <w:tc>
          <w:tcPr>
            <w:tcW w:w="857" w:type="pct"/>
          </w:tcPr>
          <w:p w14:paraId="74244417" w14:textId="3D7BF440" w:rsidR="008D6D36" w:rsidRPr="005328E0" w:rsidRDefault="000A530F" w:rsidP="005F499A">
            <w:pPr>
              <w:pStyle w:val="Default"/>
              <w:jc w:val="center"/>
              <w:rPr>
                <w:rFonts w:ascii="Times New Roman" w:hAnsi="Times New Roman" w:cs="Times New Roman"/>
                <w:b/>
                <w:sz w:val="18"/>
                <w:szCs w:val="21"/>
              </w:rPr>
            </w:pPr>
            <w:r w:rsidRPr="005328E0">
              <w:rPr>
                <w:rFonts w:ascii="Times New Roman" w:hAnsi="Times New Roman" w:cs="Times New Roman"/>
                <w:b/>
                <w:sz w:val="18"/>
                <w:szCs w:val="21"/>
              </w:rPr>
              <w:t>E</w:t>
            </w:r>
          </w:p>
        </w:tc>
      </w:tr>
      <w:tr w:rsidR="008D6D36" w:rsidRPr="005328E0" w14:paraId="54404599" w14:textId="2E551ACC" w:rsidTr="008D6D36">
        <w:trPr>
          <w:trHeight w:val="20"/>
        </w:trPr>
        <w:tc>
          <w:tcPr>
            <w:tcW w:w="715" w:type="pct"/>
          </w:tcPr>
          <w:p w14:paraId="75D0F253" w14:textId="40BAEC34" w:rsidR="008D6D36" w:rsidRPr="005328E0" w:rsidRDefault="008D6D36" w:rsidP="00C97FD1">
            <w:pPr>
              <w:pStyle w:val="Default"/>
              <w:jc w:val="center"/>
              <w:rPr>
                <w:rFonts w:ascii="Times New Roman" w:hAnsi="Times New Roman" w:cs="Times New Roman"/>
                <w:b/>
                <w:sz w:val="18"/>
                <w:szCs w:val="21"/>
              </w:rPr>
            </w:pPr>
            <w:r w:rsidRPr="005328E0">
              <w:rPr>
                <w:rFonts w:ascii="Times New Roman" w:hAnsi="Times New Roman" w:cs="Times New Roman"/>
                <w:sz w:val="18"/>
                <w:szCs w:val="21"/>
              </w:rPr>
              <w:t>37.5</w:t>
            </w:r>
          </w:p>
        </w:tc>
        <w:tc>
          <w:tcPr>
            <w:tcW w:w="857" w:type="pct"/>
          </w:tcPr>
          <w:p w14:paraId="65C85CC1" w14:textId="72F615A4" w:rsidR="008D6D36" w:rsidRPr="005328E0" w:rsidRDefault="008D6D36" w:rsidP="00C97FD1">
            <w:pPr>
              <w:pStyle w:val="Default"/>
              <w:jc w:val="center"/>
              <w:rPr>
                <w:rFonts w:ascii="Times New Roman" w:hAnsi="Times New Roman" w:cs="Times New Roman"/>
                <w:b/>
                <w:sz w:val="18"/>
                <w:szCs w:val="21"/>
              </w:rPr>
            </w:pPr>
            <w:r w:rsidRPr="005328E0">
              <w:rPr>
                <w:rFonts w:ascii="Times New Roman" w:hAnsi="Times New Roman" w:cs="Times New Roman"/>
                <w:sz w:val="18"/>
                <w:szCs w:val="21"/>
              </w:rPr>
              <w:t>100</w:t>
            </w:r>
          </w:p>
        </w:tc>
        <w:tc>
          <w:tcPr>
            <w:tcW w:w="857" w:type="pct"/>
          </w:tcPr>
          <w:p w14:paraId="6BED5C00" w14:textId="2A6ED13C" w:rsidR="008D6D36" w:rsidRPr="005328E0" w:rsidRDefault="008D6D36" w:rsidP="00C97FD1">
            <w:pPr>
              <w:pStyle w:val="Default"/>
              <w:jc w:val="center"/>
              <w:rPr>
                <w:rFonts w:ascii="Times New Roman" w:hAnsi="Times New Roman" w:cs="Times New Roman"/>
                <w:b/>
                <w:sz w:val="18"/>
                <w:szCs w:val="21"/>
              </w:rPr>
            </w:pPr>
            <w:r w:rsidRPr="005328E0">
              <w:rPr>
                <w:rFonts w:ascii="Times New Roman" w:hAnsi="Times New Roman" w:cs="Times New Roman"/>
                <w:sz w:val="18"/>
                <w:szCs w:val="21"/>
              </w:rPr>
              <w:t>—</w:t>
            </w:r>
          </w:p>
        </w:tc>
        <w:tc>
          <w:tcPr>
            <w:tcW w:w="857" w:type="pct"/>
            <w:vAlign w:val="center"/>
          </w:tcPr>
          <w:p w14:paraId="79DAA6DC" w14:textId="3BFDA48C"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w:t>
            </w:r>
          </w:p>
        </w:tc>
        <w:tc>
          <w:tcPr>
            <w:tcW w:w="857" w:type="pct"/>
          </w:tcPr>
          <w:p w14:paraId="34E7AD66" w14:textId="4029239D" w:rsidR="008D6D36" w:rsidRPr="005328E0" w:rsidRDefault="00A12D3F"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w:t>
            </w:r>
          </w:p>
        </w:tc>
        <w:tc>
          <w:tcPr>
            <w:tcW w:w="857" w:type="pct"/>
          </w:tcPr>
          <w:p w14:paraId="11F1C214" w14:textId="715FDD54" w:rsidR="008D6D36" w:rsidRPr="005328E0" w:rsidRDefault="00A12D3F"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w:t>
            </w:r>
          </w:p>
        </w:tc>
      </w:tr>
      <w:tr w:rsidR="008D6D36" w:rsidRPr="005328E0" w14:paraId="73303885" w14:textId="02AF3510" w:rsidTr="008D6D36">
        <w:trPr>
          <w:trHeight w:val="20"/>
        </w:trPr>
        <w:tc>
          <w:tcPr>
            <w:tcW w:w="715" w:type="pct"/>
          </w:tcPr>
          <w:p w14:paraId="622E3A89" w14:textId="77777777"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31.5</w:t>
            </w:r>
          </w:p>
        </w:tc>
        <w:tc>
          <w:tcPr>
            <w:tcW w:w="857" w:type="pct"/>
          </w:tcPr>
          <w:p w14:paraId="2828802F" w14:textId="0C78B906"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w:t>
            </w:r>
          </w:p>
        </w:tc>
        <w:tc>
          <w:tcPr>
            <w:tcW w:w="857" w:type="pct"/>
          </w:tcPr>
          <w:p w14:paraId="22888957" w14:textId="529B3AB8"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100</w:t>
            </w:r>
          </w:p>
        </w:tc>
        <w:tc>
          <w:tcPr>
            <w:tcW w:w="857" w:type="pct"/>
            <w:vAlign w:val="center"/>
          </w:tcPr>
          <w:p w14:paraId="697972A6" w14:textId="77777777"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100</w:t>
            </w:r>
          </w:p>
        </w:tc>
        <w:tc>
          <w:tcPr>
            <w:tcW w:w="857" w:type="pct"/>
          </w:tcPr>
          <w:p w14:paraId="466730A5" w14:textId="05482524" w:rsidR="008D6D36" w:rsidRPr="005328E0" w:rsidRDefault="00A12D3F"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w:t>
            </w:r>
          </w:p>
        </w:tc>
        <w:tc>
          <w:tcPr>
            <w:tcW w:w="857" w:type="pct"/>
          </w:tcPr>
          <w:p w14:paraId="16935858" w14:textId="16FFE0CD" w:rsidR="008D6D36" w:rsidRPr="005328E0" w:rsidRDefault="00A12D3F"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w:t>
            </w:r>
          </w:p>
        </w:tc>
      </w:tr>
      <w:tr w:rsidR="008D6D36" w:rsidRPr="005328E0" w14:paraId="44DE4E37" w14:textId="2DB0DDEC" w:rsidTr="008D6D36">
        <w:trPr>
          <w:trHeight w:val="20"/>
        </w:trPr>
        <w:tc>
          <w:tcPr>
            <w:tcW w:w="715" w:type="pct"/>
          </w:tcPr>
          <w:p w14:paraId="1BF54DF0" w14:textId="77777777"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26.5</w:t>
            </w:r>
          </w:p>
        </w:tc>
        <w:tc>
          <w:tcPr>
            <w:tcW w:w="857" w:type="pct"/>
          </w:tcPr>
          <w:p w14:paraId="50387D17" w14:textId="4247CBFD"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85~100</w:t>
            </w:r>
          </w:p>
        </w:tc>
        <w:tc>
          <w:tcPr>
            <w:tcW w:w="857" w:type="pct"/>
          </w:tcPr>
          <w:p w14:paraId="2CBBC156" w14:textId="34CA4EA9"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75~100</w:t>
            </w:r>
          </w:p>
        </w:tc>
        <w:tc>
          <w:tcPr>
            <w:tcW w:w="857" w:type="pct"/>
            <w:vAlign w:val="center"/>
          </w:tcPr>
          <w:p w14:paraId="7FBE5C0D" w14:textId="77777777"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75~100</w:t>
            </w:r>
          </w:p>
        </w:tc>
        <w:tc>
          <w:tcPr>
            <w:tcW w:w="857" w:type="pct"/>
          </w:tcPr>
          <w:p w14:paraId="4E887ED0" w14:textId="59CC76F2" w:rsidR="008D6D36" w:rsidRPr="005328E0" w:rsidRDefault="000A530F"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100</w:t>
            </w:r>
          </w:p>
        </w:tc>
        <w:tc>
          <w:tcPr>
            <w:tcW w:w="857" w:type="pct"/>
          </w:tcPr>
          <w:p w14:paraId="753E68D1" w14:textId="4FCA17CD" w:rsidR="008D6D36" w:rsidRPr="005328E0" w:rsidRDefault="00A12D3F"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w:t>
            </w:r>
          </w:p>
        </w:tc>
      </w:tr>
      <w:tr w:rsidR="008D6D36" w:rsidRPr="005328E0" w14:paraId="0DF47A27" w14:textId="76482211" w:rsidTr="008D6D36">
        <w:trPr>
          <w:trHeight w:val="20"/>
        </w:trPr>
        <w:tc>
          <w:tcPr>
            <w:tcW w:w="715" w:type="pct"/>
          </w:tcPr>
          <w:p w14:paraId="1F6B789D" w14:textId="77777777"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19</w:t>
            </w:r>
          </w:p>
        </w:tc>
        <w:tc>
          <w:tcPr>
            <w:tcW w:w="857" w:type="pct"/>
          </w:tcPr>
          <w:p w14:paraId="4E4CF7F3" w14:textId="1C7C6EA9"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softHyphen/>
              <w:t>—</w:t>
            </w:r>
          </w:p>
        </w:tc>
        <w:tc>
          <w:tcPr>
            <w:tcW w:w="857" w:type="pct"/>
          </w:tcPr>
          <w:p w14:paraId="78FED056" w14:textId="2223B113"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60~90</w:t>
            </w:r>
          </w:p>
        </w:tc>
        <w:tc>
          <w:tcPr>
            <w:tcW w:w="857" w:type="pct"/>
            <w:vAlign w:val="center"/>
          </w:tcPr>
          <w:p w14:paraId="18158DFA" w14:textId="77777777"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60~95</w:t>
            </w:r>
          </w:p>
        </w:tc>
        <w:tc>
          <w:tcPr>
            <w:tcW w:w="857" w:type="pct"/>
          </w:tcPr>
          <w:p w14:paraId="75D1E004" w14:textId="057AF6A9" w:rsidR="008D6D36" w:rsidRPr="005328E0" w:rsidRDefault="000A530F"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85~100</w:t>
            </w:r>
          </w:p>
        </w:tc>
        <w:tc>
          <w:tcPr>
            <w:tcW w:w="857" w:type="pct"/>
          </w:tcPr>
          <w:p w14:paraId="484FE807" w14:textId="69B319A4" w:rsidR="008D6D36" w:rsidRPr="005328E0" w:rsidRDefault="000A530F"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100</w:t>
            </w:r>
          </w:p>
        </w:tc>
      </w:tr>
      <w:tr w:rsidR="008D6D36" w:rsidRPr="005328E0" w14:paraId="29923C9D" w14:textId="3C852624" w:rsidTr="008D6D36">
        <w:trPr>
          <w:trHeight w:val="20"/>
        </w:trPr>
        <w:tc>
          <w:tcPr>
            <w:tcW w:w="715" w:type="pct"/>
          </w:tcPr>
          <w:p w14:paraId="76FEE4D5" w14:textId="77777777"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16</w:t>
            </w:r>
          </w:p>
        </w:tc>
        <w:tc>
          <w:tcPr>
            <w:tcW w:w="857" w:type="pct"/>
          </w:tcPr>
          <w:p w14:paraId="613F9A6C" w14:textId="5406E991"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w:t>
            </w:r>
          </w:p>
        </w:tc>
        <w:tc>
          <w:tcPr>
            <w:tcW w:w="857" w:type="pct"/>
          </w:tcPr>
          <w:p w14:paraId="2B9DC833" w14:textId="79D0FB24"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52~80</w:t>
            </w:r>
          </w:p>
        </w:tc>
        <w:tc>
          <w:tcPr>
            <w:tcW w:w="857" w:type="pct"/>
            <w:vAlign w:val="center"/>
          </w:tcPr>
          <w:p w14:paraId="6DF34B07" w14:textId="77777777"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52~90</w:t>
            </w:r>
          </w:p>
        </w:tc>
        <w:tc>
          <w:tcPr>
            <w:tcW w:w="857" w:type="pct"/>
          </w:tcPr>
          <w:p w14:paraId="04355EFA" w14:textId="3BC58728" w:rsidR="008D6D36" w:rsidRPr="005328E0" w:rsidRDefault="00A12D3F"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w:t>
            </w:r>
          </w:p>
        </w:tc>
        <w:tc>
          <w:tcPr>
            <w:tcW w:w="857" w:type="pct"/>
          </w:tcPr>
          <w:p w14:paraId="5B15057F" w14:textId="174F144A" w:rsidR="008D6D36" w:rsidRPr="005328E0" w:rsidRDefault="00A12D3F"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w:t>
            </w:r>
          </w:p>
        </w:tc>
      </w:tr>
      <w:tr w:rsidR="008D6D36" w:rsidRPr="005328E0" w14:paraId="39C4EEF9" w14:textId="77777777" w:rsidTr="008D6D36">
        <w:trPr>
          <w:trHeight w:val="20"/>
        </w:trPr>
        <w:tc>
          <w:tcPr>
            <w:tcW w:w="715" w:type="pct"/>
          </w:tcPr>
          <w:p w14:paraId="774D5939" w14:textId="24189B97"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13.2</w:t>
            </w:r>
          </w:p>
        </w:tc>
        <w:tc>
          <w:tcPr>
            <w:tcW w:w="857" w:type="pct"/>
          </w:tcPr>
          <w:p w14:paraId="6D64D9D6" w14:textId="1B6E3045"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60~85</w:t>
            </w:r>
          </w:p>
        </w:tc>
        <w:tc>
          <w:tcPr>
            <w:tcW w:w="857" w:type="pct"/>
          </w:tcPr>
          <w:p w14:paraId="5105E9F1" w14:textId="53C5CB0A"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45~70</w:t>
            </w:r>
          </w:p>
        </w:tc>
        <w:tc>
          <w:tcPr>
            <w:tcW w:w="857" w:type="pct"/>
            <w:vAlign w:val="center"/>
          </w:tcPr>
          <w:p w14:paraId="6AEC9E7C" w14:textId="3ED657F7"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45~85</w:t>
            </w:r>
          </w:p>
        </w:tc>
        <w:tc>
          <w:tcPr>
            <w:tcW w:w="857" w:type="pct"/>
          </w:tcPr>
          <w:p w14:paraId="1288F662" w14:textId="23DEE266" w:rsidR="008D6D36" w:rsidRPr="005328E0" w:rsidRDefault="00A12D3F"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w:t>
            </w:r>
          </w:p>
        </w:tc>
        <w:tc>
          <w:tcPr>
            <w:tcW w:w="857" w:type="pct"/>
          </w:tcPr>
          <w:p w14:paraId="2B60C07B" w14:textId="66A32BEF" w:rsidR="008D6D36" w:rsidRPr="005328E0" w:rsidRDefault="000A530F"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85~100</w:t>
            </w:r>
          </w:p>
        </w:tc>
      </w:tr>
      <w:tr w:rsidR="008D6D36" w:rsidRPr="005328E0" w14:paraId="05EB11EF" w14:textId="72DC101D" w:rsidTr="008D6D36">
        <w:trPr>
          <w:trHeight w:val="20"/>
        </w:trPr>
        <w:tc>
          <w:tcPr>
            <w:tcW w:w="715" w:type="pct"/>
          </w:tcPr>
          <w:p w14:paraId="50E941AE" w14:textId="77777777"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9.5</w:t>
            </w:r>
          </w:p>
        </w:tc>
        <w:tc>
          <w:tcPr>
            <w:tcW w:w="857" w:type="pct"/>
          </w:tcPr>
          <w:p w14:paraId="29B6A204" w14:textId="6B414B81"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w:t>
            </w:r>
          </w:p>
        </w:tc>
        <w:tc>
          <w:tcPr>
            <w:tcW w:w="857" w:type="pct"/>
          </w:tcPr>
          <w:p w14:paraId="1F8982A2" w14:textId="7C537B85"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38~55</w:t>
            </w:r>
          </w:p>
        </w:tc>
        <w:tc>
          <w:tcPr>
            <w:tcW w:w="857" w:type="pct"/>
          </w:tcPr>
          <w:p w14:paraId="3F3596E8" w14:textId="77777777"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38~75</w:t>
            </w:r>
          </w:p>
        </w:tc>
        <w:tc>
          <w:tcPr>
            <w:tcW w:w="857" w:type="pct"/>
          </w:tcPr>
          <w:p w14:paraId="76AF0227" w14:textId="03533917" w:rsidR="008D6D36" w:rsidRPr="005328E0" w:rsidRDefault="000A530F"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55~80</w:t>
            </w:r>
          </w:p>
        </w:tc>
        <w:tc>
          <w:tcPr>
            <w:tcW w:w="857" w:type="pct"/>
          </w:tcPr>
          <w:p w14:paraId="7F631E18" w14:textId="3388847A" w:rsidR="008D6D36" w:rsidRPr="005328E0" w:rsidRDefault="00A12D3F"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w:t>
            </w:r>
          </w:p>
        </w:tc>
      </w:tr>
      <w:tr w:rsidR="008D6D36" w:rsidRPr="005328E0" w14:paraId="066A366F" w14:textId="18867EC6" w:rsidTr="008D6D36">
        <w:trPr>
          <w:trHeight w:val="20"/>
        </w:trPr>
        <w:tc>
          <w:tcPr>
            <w:tcW w:w="715" w:type="pct"/>
          </w:tcPr>
          <w:p w14:paraId="261BB486" w14:textId="77777777"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4.75</w:t>
            </w:r>
          </w:p>
        </w:tc>
        <w:tc>
          <w:tcPr>
            <w:tcW w:w="857" w:type="pct"/>
          </w:tcPr>
          <w:p w14:paraId="60401C9C" w14:textId="1E1DD653"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30~55</w:t>
            </w:r>
          </w:p>
        </w:tc>
        <w:tc>
          <w:tcPr>
            <w:tcW w:w="857" w:type="pct"/>
          </w:tcPr>
          <w:p w14:paraId="0FE94316" w14:textId="5E72414D"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30~45</w:t>
            </w:r>
          </w:p>
        </w:tc>
        <w:tc>
          <w:tcPr>
            <w:tcW w:w="857" w:type="pct"/>
          </w:tcPr>
          <w:p w14:paraId="038452D4" w14:textId="77777777"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30~60</w:t>
            </w:r>
          </w:p>
        </w:tc>
        <w:tc>
          <w:tcPr>
            <w:tcW w:w="857" w:type="pct"/>
          </w:tcPr>
          <w:p w14:paraId="1B17A407" w14:textId="1FB18FB3" w:rsidR="008D6D36" w:rsidRPr="005328E0" w:rsidRDefault="000A530F"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35~60</w:t>
            </w:r>
          </w:p>
        </w:tc>
        <w:tc>
          <w:tcPr>
            <w:tcW w:w="857" w:type="pct"/>
          </w:tcPr>
          <w:p w14:paraId="7ABA35BD" w14:textId="53CC7604" w:rsidR="008D6D36" w:rsidRPr="005328E0" w:rsidRDefault="005502BC"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40~65</w:t>
            </w:r>
          </w:p>
        </w:tc>
      </w:tr>
      <w:tr w:rsidR="008D6D36" w:rsidRPr="005328E0" w14:paraId="1DBAF051" w14:textId="54AC7C42" w:rsidTr="008D6D36">
        <w:trPr>
          <w:trHeight w:val="20"/>
        </w:trPr>
        <w:tc>
          <w:tcPr>
            <w:tcW w:w="715" w:type="pct"/>
          </w:tcPr>
          <w:p w14:paraId="33B6F943" w14:textId="77777777"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2.36</w:t>
            </w:r>
          </w:p>
        </w:tc>
        <w:tc>
          <w:tcPr>
            <w:tcW w:w="857" w:type="pct"/>
          </w:tcPr>
          <w:p w14:paraId="23EA35A0" w14:textId="0A506512"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20~40</w:t>
            </w:r>
          </w:p>
        </w:tc>
        <w:tc>
          <w:tcPr>
            <w:tcW w:w="857" w:type="pct"/>
          </w:tcPr>
          <w:p w14:paraId="0D854BB9" w14:textId="16966D42"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25~35</w:t>
            </w:r>
          </w:p>
        </w:tc>
        <w:tc>
          <w:tcPr>
            <w:tcW w:w="857" w:type="pct"/>
          </w:tcPr>
          <w:p w14:paraId="7588D75D" w14:textId="77777777"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25~50</w:t>
            </w:r>
          </w:p>
        </w:tc>
        <w:tc>
          <w:tcPr>
            <w:tcW w:w="857" w:type="pct"/>
          </w:tcPr>
          <w:p w14:paraId="11831AB9" w14:textId="4ADAB022" w:rsidR="008D6D36" w:rsidRPr="005328E0" w:rsidRDefault="000A530F"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25~45</w:t>
            </w:r>
          </w:p>
        </w:tc>
        <w:tc>
          <w:tcPr>
            <w:tcW w:w="857" w:type="pct"/>
          </w:tcPr>
          <w:p w14:paraId="7827DFB1" w14:textId="68DD6BE5" w:rsidR="008D6D36" w:rsidRPr="005328E0" w:rsidRDefault="005502BC"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28~45</w:t>
            </w:r>
          </w:p>
        </w:tc>
      </w:tr>
      <w:tr w:rsidR="00A12D3F" w:rsidRPr="005328E0" w14:paraId="4CF8B9E7" w14:textId="2CBD82D6" w:rsidTr="008D6D36">
        <w:trPr>
          <w:trHeight w:val="20"/>
        </w:trPr>
        <w:tc>
          <w:tcPr>
            <w:tcW w:w="715" w:type="pct"/>
          </w:tcPr>
          <w:p w14:paraId="27A20BB3" w14:textId="77777777" w:rsidR="00A12D3F" w:rsidRPr="005328E0" w:rsidRDefault="00A12D3F" w:rsidP="00A12D3F">
            <w:pPr>
              <w:pStyle w:val="Default"/>
              <w:jc w:val="center"/>
              <w:rPr>
                <w:rFonts w:ascii="Times New Roman" w:hAnsi="Times New Roman" w:cs="Times New Roman"/>
                <w:sz w:val="18"/>
                <w:szCs w:val="21"/>
              </w:rPr>
            </w:pPr>
            <w:r w:rsidRPr="005328E0">
              <w:rPr>
                <w:rFonts w:ascii="Times New Roman" w:hAnsi="Times New Roman" w:cs="Times New Roman"/>
                <w:sz w:val="18"/>
                <w:szCs w:val="21"/>
              </w:rPr>
              <w:t>1.18</w:t>
            </w:r>
          </w:p>
        </w:tc>
        <w:tc>
          <w:tcPr>
            <w:tcW w:w="857" w:type="pct"/>
          </w:tcPr>
          <w:p w14:paraId="1200C669" w14:textId="49420C26" w:rsidR="00A12D3F" w:rsidRPr="005328E0" w:rsidRDefault="00A12D3F" w:rsidP="00A12D3F">
            <w:pPr>
              <w:pStyle w:val="Default"/>
              <w:jc w:val="center"/>
              <w:rPr>
                <w:rFonts w:ascii="Times New Roman" w:hAnsi="Times New Roman" w:cs="Times New Roman"/>
                <w:sz w:val="18"/>
                <w:szCs w:val="21"/>
              </w:rPr>
            </w:pPr>
            <w:r w:rsidRPr="005328E0">
              <w:rPr>
                <w:rFonts w:ascii="Times New Roman" w:hAnsi="Times New Roman" w:cs="Times New Roman"/>
                <w:sz w:val="18"/>
                <w:szCs w:val="21"/>
              </w:rPr>
              <w:t>—</w:t>
            </w:r>
          </w:p>
        </w:tc>
        <w:tc>
          <w:tcPr>
            <w:tcW w:w="857" w:type="pct"/>
          </w:tcPr>
          <w:p w14:paraId="0EA79551" w14:textId="6B17FAE3" w:rsidR="00A12D3F" w:rsidRPr="005328E0" w:rsidRDefault="00A12D3F" w:rsidP="00A12D3F">
            <w:pPr>
              <w:pStyle w:val="Default"/>
              <w:jc w:val="center"/>
              <w:rPr>
                <w:rFonts w:ascii="Times New Roman" w:hAnsi="Times New Roman" w:cs="Times New Roman"/>
                <w:sz w:val="18"/>
                <w:szCs w:val="21"/>
              </w:rPr>
            </w:pPr>
            <w:r w:rsidRPr="005328E0">
              <w:rPr>
                <w:rFonts w:ascii="Times New Roman" w:hAnsi="Times New Roman" w:cs="Times New Roman"/>
                <w:sz w:val="18"/>
                <w:szCs w:val="21"/>
              </w:rPr>
              <w:t>18~30</w:t>
            </w:r>
          </w:p>
        </w:tc>
        <w:tc>
          <w:tcPr>
            <w:tcW w:w="857" w:type="pct"/>
          </w:tcPr>
          <w:p w14:paraId="0934E318" w14:textId="77777777" w:rsidR="00A12D3F" w:rsidRPr="005328E0" w:rsidRDefault="00A12D3F" w:rsidP="00A12D3F">
            <w:pPr>
              <w:pStyle w:val="Default"/>
              <w:jc w:val="center"/>
              <w:rPr>
                <w:rFonts w:ascii="Times New Roman" w:hAnsi="Times New Roman" w:cs="Times New Roman"/>
                <w:sz w:val="18"/>
                <w:szCs w:val="21"/>
              </w:rPr>
            </w:pPr>
            <w:r w:rsidRPr="005328E0">
              <w:rPr>
                <w:rFonts w:ascii="Times New Roman" w:hAnsi="Times New Roman" w:cs="Times New Roman"/>
                <w:sz w:val="18"/>
                <w:szCs w:val="21"/>
              </w:rPr>
              <w:t>18~40</w:t>
            </w:r>
          </w:p>
        </w:tc>
        <w:tc>
          <w:tcPr>
            <w:tcW w:w="857" w:type="pct"/>
          </w:tcPr>
          <w:p w14:paraId="6795818A" w14:textId="38A026DE" w:rsidR="00A12D3F" w:rsidRPr="005328E0" w:rsidRDefault="00A12D3F" w:rsidP="00A12D3F">
            <w:pPr>
              <w:pStyle w:val="Default"/>
              <w:jc w:val="center"/>
              <w:rPr>
                <w:rFonts w:ascii="Times New Roman" w:hAnsi="Times New Roman" w:cs="Times New Roman"/>
                <w:sz w:val="18"/>
                <w:szCs w:val="21"/>
              </w:rPr>
            </w:pPr>
            <w:r w:rsidRPr="005328E0">
              <w:rPr>
                <w:rFonts w:ascii="Times New Roman" w:hAnsi="Times New Roman" w:cs="Times New Roman"/>
                <w:sz w:val="18"/>
                <w:szCs w:val="21"/>
              </w:rPr>
              <w:t>—</w:t>
            </w:r>
          </w:p>
        </w:tc>
        <w:tc>
          <w:tcPr>
            <w:tcW w:w="857" w:type="pct"/>
          </w:tcPr>
          <w:p w14:paraId="7D511731" w14:textId="5563CB87" w:rsidR="00A12D3F" w:rsidRPr="005328E0" w:rsidRDefault="00A12D3F" w:rsidP="00A12D3F">
            <w:pPr>
              <w:pStyle w:val="Default"/>
              <w:jc w:val="center"/>
              <w:rPr>
                <w:rFonts w:ascii="Times New Roman" w:hAnsi="Times New Roman" w:cs="Times New Roman"/>
                <w:sz w:val="18"/>
                <w:szCs w:val="21"/>
              </w:rPr>
            </w:pPr>
            <w:r w:rsidRPr="005328E0">
              <w:rPr>
                <w:rFonts w:ascii="Times New Roman" w:hAnsi="Times New Roman" w:cs="Times New Roman"/>
                <w:sz w:val="18"/>
                <w:szCs w:val="21"/>
              </w:rPr>
              <w:t>—</w:t>
            </w:r>
          </w:p>
        </w:tc>
      </w:tr>
      <w:tr w:rsidR="00A12D3F" w:rsidRPr="005328E0" w14:paraId="09BB63CA" w14:textId="2AF3AFA2" w:rsidTr="008D6D36">
        <w:trPr>
          <w:trHeight w:val="20"/>
        </w:trPr>
        <w:tc>
          <w:tcPr>
            <w:tcW w:w="715" w:type="pct"/>
          </w:tcPr>
          <w:p w14:paraId="7D00B6DE" w14:textId="77777777" w:rsidR="00A12D3F" w:rsidRPr="005328E0" w:rsidRDefault="00A12D3F" w:rsidP="00A12D3F">
            <w:pPr>
              <w:pStyle w:val="Default"/>
              <w:jc w:val="center"/>
              <w:rPr>
                <w:rFonts w:ascii="Times New Roman" w:hAnsi="Times New Roman" w:cs="Times New Roman"/>
                <w:sz w:val="18"/>
                <w:szCs w:val="21"/>
              </w:rPr>
            </w:pPr>
            <w:r w:rsidRPr="005328E0">
              <w:rPr>
                <w:rFonts w:ascii="Times New Roman" w:hAnsi="Times New Roman" w:cs="Times New Roman"/>
                <w:sz w:val="18"/>
                <w:szCs w:val="21"/>
              </w:rPr>
              <w:t>0.6</w:t>
            </w:r>
          </w:p>
        </w:tc>
        <w:tc>
          <w:tcPr>
            <w:tcW w:w="857" w:type="pct"/>
          </w:tcPr>
          <w:p w14:paraId="1DE4559B" w14:textId="05D8F8E2" w:rsidR="00A12D3F" w:rsidRPr="005328E0" w:rsidRDefault="00A12D3F" w:rsidP="00A12D3F">
            <w:pPr>
              <w:pStyle w:val="Default"/>
              <w:jc w:val="center"/>
              <w:rPr>
                <w:rFonts w:ascii="Times New Roman" w:hAnsi="Times New Roman" w:cs="Times New Roman"/>
                <w:sz w:val="18"/>
                <w:szCs w:val="21"/>
              </w:rPr>
            </w:pPr>
            <w:r w:rsidRPr="005328E0">
              <w:rPr>
                <w:rFonts w:ascii="Times New Roman" w:hAnsi="Times New Roman" w:cs="Times New Roman"/>
                <w:sz w:val="18"/>
                <w:szCs w:val="21"/>
              </w:rPr>
              <w:t>—</w:t>
            </w:r>
          </w:p>
        </w:tc>
        <w:tc>
          <w:tcPr>
            <w:tcW w:w="857" w:type="pct"/>
          </w:tcPr>
          <w:p w14:paraId="1F746EB1" w14:textId="42C86C02" w:rsidR="00A12D3F" w:rsidRPr="005328E0" w:rsidRDefault="00A12D3F" w:rsidP="00A12D3F">
            <w:pPr>
              <w:pStyle w:val="Default"/>
              <w:jc w:val="center"/>
              <w:rPr>
                <w:rFonts w:ascii="Times New Roman" w:hAnsi="Times New Roman" w:cs="Times New Roman"/>
                <w:sz w:val="18"/>
                <w:szCs w:val="21"/>
              </w:rPr>
            </w:pPr>
            <w:r w:rsidRPr="005328E0">
              <w:rPr>
                <w:rFonts w:ascii="Times New Roman" w:hAnsi="Times New Roman" w:cs="Times New Roman"/>
                <w:sz w:val="18"/>
                <w:szCs w:val="21"/>
              </w:rPr>
              <w:t>12~22</w:t>
            </w:r>
          </w:p>
        </w:tc>
        <w:tc>
          <w:tcPr>
            <w:tcW w:w="857" w:type="pct"/>
          </w:tcPr>
          <w:p w14:paraId="074F56A3" w14:textId="77777777" w:rsidR="00A12D3F" w:rsidRPr="005328E0" w:rsidRDefault="00A12D3F" w:rsidP="00A12D3F">
            <w:pPr>
              <w:pStyle w:val="Default"/>
              <w:jc w:val="center"/>
              <w:rPr>
                <w:rFonts w:ascii="Times New Roman" w:hAnsi="Times New Roman" w:cs="Times New Roman"/>
                <w:sz w:val="18"/>
                <w:szCs w:val="21"/>
              </w:rPr>
            </w:pPr>
            <w:r w:rsidRPr="005328E0">
              <w:rPr>
                <w:rFonts w:ascii="Times New Roman" w:hAnsi="Times New Roman" w:cs="Times New Roman"/>
                <w:sz w:val="18"/>
                <w:szCs w:val="21"/>
              </w:rPr>
              <w:t>12~32</w:t>
            </w:r>
          </w:p>
        </w:tc>
        <w:tc>
          <w:tcPr>
            <w:tcW w:w="857" w:type="pct"/>
          </w:tcPr>
          <w:p w14:paraId="670BD378" w14:textId="72FFD4E2" w:rsidR="00A12D3F" w:rsidRPr="005328E0" w:rsidRDefault="00A12D3F" w:rsidP="00A12D3F">
            <w:pPr>
              <w:pStyle w:val="Default"/>
              <w:jc w:val="center"/>
              <w:rPr>
                <w:rFonts w:ascii="Times New Roman" w:hAnsi="Times New Roman" w:cs="Times New Roman"/>
                <w:sz w:val="18"/>
                <w:szCs w:val="21"/>
              </w:rPr>
            </w:pPr>
            <w:r w:rsidRPr="005328E0">
              <w:rPr>
                <w:rFonts w:ascii="Times New Roman" w:hAnsi="Times New Roman" w:cs="Times New Roman"/>
                <w:sz w:val="18"/>
                <w:szCs w:val="21"/>
              </w:rPr>
              <w:t>—</w:t>
            </w:r>
          </w:p>
        </w:tc>
        <w:tc>
          <w:tcPr>
            <w:tcW w:w="857" w:type="pct"/>
          </w:tcPr>
          <w:p w14:paraId="61A5A501" w14:textId="0CAF136A" w:rsidR="00A12D3F" w:rsidRPr="005328E0" w:rsidRDefault="00A12D3F" w:rsidP="00A12D3F">
            <w:pPr>
              <w:pStyle w:val="Default"/>
              <w:jc w:val="center"/>
              <w:rPr>
                <w:rFonts w:ascii="Times New Roman" w:hAnsi="Times New Roman" w:cs="Times New Roman"/>
                <w:sz w:val="18"/>
                <w:szCs w:val="21"/>
              </w:rPr>
            </w:pPr>
            <w:r w:rsidRPr="005328E0">
              <w:rPr>
                <w:rFonts w:ascii="Times New Roman" w:hAnsi="Times New Roman" w:cs="Times New Roman"/>
                <w:sz w:val="18"/>
                <w:szCs w:val="21"/>
              </w:rPr>
              <w:t>—</w:t>
            </w:r>
          </w:p>
        </w:tc>
      </w:tr>
      <w:tr w:rsidR="008D6D36" w:rsidRPr="005328E0" w14:paraId="701ACA65" w14:textId="2AB7F852" w:rsidTr="008D6D36">
        <w:trPr>
          <w:trHeight w:val="20"/>
        </w:trPr>
        <w:tc>
          <w:tcPr>
            <w:tcW w:w="715" w:type="pct"/>
          </w:tcPr>
          <w:p w14:paraId="74EFF52D" w14:textId="77777777"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0.3</w:t>
            </w:r>
          </w:p>
        </w:tc>
        <w:tc>
          <w:tcPr>
            <w:tcW w:w="857" w:type="pct"/>
          </w:tcPr>
          <w:p w14:paraId="44846EA3" w14:textId="07F1B88A"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7~20</w:t>
            </w:r>
          </w:p>
        </w:tc>
        <w:tc>
          <w:tcPr>
            <w:tcW w:w="857" w:type="pct"/>
          </w:tcPr>
          <w:p w14:paraId="349DB36A" w14:textId="5BB4DCB8"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8~18</w:t>
            </w:r>
          </w:p>
        </w:tc>
        <w:tc>
          <w:tcPr>
            <w:tcW w:w="857" w:type="pct"/>
          </w:tcPr>
          <w:p w14:paraId="7EC1E929" w14:textId="77777777"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8~25</w:t>
            </w:r>
          </w:p>
        </w:tc>
        <w:tc>
          <w:tcPr>
            <w:tcW w:w="857" w:type="pct"/>
          </w:tcPr>
          <w:p w14:paraId="1A29728C" w14:textId="7997B959" w:rsidR="008D6D36" w:rsidRPr="005328E0" w:rsidRDefault="000A530F"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8~22</w:t>
            </w:r>
          </w:p>
        </w:tc>
        <w:tc>
          <w:tcPr>
            <w:tcW w:w="857" w:type="pct"/>
          </w:tcPr>
          <w:p w14:paraId="6EBE3D46" w14:textId="115204C1" w:rsidR="008D6D36" w:rsidRPr="005328E0" w:rsidRDefault="005502BC"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9~23</w:t>
            </w:r>
          </w:p>
        </w:tc>
      </w:tr>
      <w:tr w:rsidR="008D6D36" w:rsidRPr="005328E0" w14:paraId="34179D59" w14:textId="13419E51" w:rsidTr="008D6D36">
        <w:trPr>
          <w:trHeight w:val="20"/>
        </w:trPr>
        <w:tc>
          <w:tcPr>
            <w:tcW w:w="715" w:type="pct"/>
          </w:tcPr>
          <w:p w14:paraId="4ED37250" w14:textId="77777777"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0.15</w:t>
            </w:r>
          </w:p>
        </w:tc>
        <w:tc>
          <w:tcPr>
            <w:tcW w:w="857" w:type="pct"/>
          </w:tcPr>
          <w:p w14:paraId="235F933E" w14:textId="5F412E25"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w:t>
            </w:r>
          </w:p>
        </w:tc>
        <w:tc>
          <w:tcPr>
            <w:tcW w:w="857" w:type="pct"/>
          </w:tcPr>
          <w:p w14:paraId="20D53703" w14:textId="27953D5B"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6~12</w:t>
            </w:r>
          </w:p>
        </w:tc>
        <w:tc>
          <w:tcPr>
            <w:tcW w:w="857" w:type="pct"/>
          </w:tcPr>
          <w:p w14:paraId="213973AE" w14:textId="77777777"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6~20</w:t>
            </w:r>
          </w:p>
        </w:tc>
        <w:tc>
          <w:tcPr>
            <w:tcW w:w="857" w:type="pct"/>
          </w:tcPr>
          <w:p w14:paraId="2C8FF6DB" w14:textId="5B96D1D1" w:rsidR="008D6D36" w:rsidRPr="005328E0" w:rsidRDefault="00A12D3F"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w:t>
            </w:r>
          </w:p>
        </w:tc>
        <w:tc>
          <w:tcPr>
            <w:tcW w:w="857" w:type="pct"/>
          </w:tcPr>
          <w:p w14:paraId="576354E1" w14:textId="77777777" w:rsidR="008D6D36" w:rsidRPr="005328E0" w:rsidRDefault="008D6D36" w:rsidP="00C97FD1">
            <w:pPr>
              <w:pStyle w:val="Default"/>
              <w:jc w:val="center"/>
              <w:rPr>
                <w:rFonts w:ascii="Times New Roman" w:hAnsi="Times New Roman" w:cs="Times New Roman"/>
                <w:sz w:val="18"/>
                <w:szCs w:val="21"/>
              </w:rPr>
            </w:pPr>
          </w:p>
        </w:tc>
      </w:tr>
      <w:tr w:rsidR="008D6D36" w:rsidRPr="005328E0" w14:paraId="7C540063" w14:textId="18BC1235" w:rsidTr="008D6D36">
        <w:trPr>
          <w:trHeight w:val="20"/>
        </w:trPr>
        <w:tc>
          <w:tcPr>
            <w:tcW w:w="715" w:type="pct"/>
          </w:tcPr>
          <w:p w14:paraId="08FC2F95" w14:textId="77777777"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0.075</w:t>
            </w:r>
          </w:p>
        </w:tc>
        <w:tc>
          <w:tcPr>
            <w:tcW w:w="857" w:type="pct"/>
          </w:tcPr>
          <w:p w14:paraId="3B859DAF" w14:textId="7A6D4C9F"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4~12</w:t>
            </w:r>
          </w:p>
        </w:tc>
        <w:tc>
          <w:tcPr>
            <w:tcW w:w="857" w:type="pct"/>
          </w:tcPr>
          <w:p w14:paraId="4DBA2F36" w14:textId="24A07A6E"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4~8</w:t>
            </w:r>
          </w:p>
        </w:tc>
        <w:tc>
          <w:tcPr>
            <w:tcW w:w="857" w:type="pct"/>
          </w:tcPr>
          <w:p w14:paraId="18E09F82" w14:textId="77777777" w:rsidR="008D6D36" w:rsidRPr="005328E0" w:rsidRDefault="008D6D36"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4~15</w:t>
            </w:r>
          </w:p>
        </w:tc>
        <w:tc>
          <w:tcPr>
            <w:tcW w:w="857" w:type="pct"/>
          </w:tcPr>
          <w:p w14:paraId="1239DA0A" w14:textId="76E27BC5" w:rsidR="008D6D36" w:rsidRPr="005328E0" w:rsidRDefault="000A530F"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4~12</w:t>
            </w:r>
          </w:p>
        </w:tc>
        <w:tc>
          <w:tcPr>
            <w:tcW w:w="857" w:type="pct"/>
          </w:tcPr>
          <w:p w14:paraId="02134643" w14:textId="0EC69A49" w:rsidR="008D6D36" w:rsidRPr="005328E0" w:rsidRDefault="005502BC" w:rsidP="00C97FD1">
            <w:pPr>
              <w:pStyle w:val="Default"/>
              <w:jc w:val="center"/>
              <w:rPr>
                <w:rFonts w:ascii="Times New Roman" w:hAnsi="Times New Roman" w:cs="Times New Roman"/>
                <w:sz w:val="18"/>
                <w:szCs w:val="21"/>
              </w:rPr>
            </w:pPr>
            <w:r w:rsidRPr="005328E0">
              <w:rPr>
                <w:rFonts w:ascii="Times New Roman" w:hAnsi="Times New Roman" w:cs="Times New Roman"/>
                <w:sz w:val="18"/>
                <w:szCs w:val="21"/>
              </w:rPr>
              <w:t>4~12</w:t>
            </w:r>
          </w:p>
        </w:tc>
      </w:tr>
    </w:tbl>
    <w:p w14:paraId="0C76D004" w14:textId="75301EA7" w:rsidR="000A5714" w:rsidRPr="005328E0" w:rsidRDefault="00164621" w:rsidP="000A5714">
      <w:pPr>
        <w:spacing w:beforeLines="100" w:before="312" w:afterLines="50" w:after="156" w:line="360" w:lineRule="auto"/>
        <w:rPr>
          <w:rFonts w:ascii="Times New Roman" w:eastAsia="宋体" w:hAnsi="Times New Roman" w:cs="Times New Roman"/>
          <w:sz w:val="24"/>
        </w:rPr>
      </w:pPr>
      <w:r w:rsidRPr="005328E0">
        <w:rPr>
          <w:rFonts w:ascii="Times New Roman" w:eastAsia="宋体" w:hAnsi="Times New Roman" w:cs="Times New Roman"/>
          <w:sz w:val="24"/>
        </w:rPr>
        <w:t>5.</w:t>
      </w:r>
      <w:r w:rsidR="00CE3485" w:rsidRPr="005328E0">
        <w:rPr>
          <w:rFonts w:ascii="Times New Roman" w:eastAsia="宋体" w:hAnsi="Times New Roman" w:cs="Times New Roman"/>
          <w:sz w:val="24"/>
        </w:rPr>
        <w:t>2</w:t>
      </w:r>
      <w:r w:rsidR="005F2F16" w:rsidRPr="005328E0">
        <w:rPr>
          <w:rFonts w:ascii="Times New Roman" w:eastAsia="宋体" w:hAnsi="Times New Roman" w:cs="Times New Roman"/>
          <w:sz w:val="24"/>
        </w:rPr>
        <w:t>.</w:t>
      </w:r>
      <w:r w:rsidR="00CA5A15" w:rsidRPr="005328E0">
        <w:rPr>
          <w:rFonts w:ascii="Times New Roman" w:eastAsia="宋体" w:hAnsi="Times New Roman" w:cs="Times New Roman"/>
          <w:sz w:val="24"/>
        </w:rPr>
        <w:t xml:space="preserve">4 </w:t>
      </w:r>
      <w:r w:rsidR="005F2F16" w:rsidRPr="005328E0">
        <w:rPr>
          <w:rFonts w:ascii="Times New Roman" w:eastAsia="宋体" w:hAnsi="Times New Roman" w:cs="Times New Roman"/>
          <w:sz w:val="24"/>
        </w:rPr>
        <w:t xml:space="preserve"> </w:t>
      </w:r>
      <w:r w:rsidR="005F2F16" w:rsidRPr="005328E0">
        <w:rPr>
          <w:rFonts w:ascii="Times New Roman" w:eastAsia="宋体" w:hAnsi="Times New Roman" w:cs="Times New Roman"/>
          <w:sz w:val="24"/>
        </w:rPr>
        <w:t>最佳含水率</w:t>
      </w:r>
      <w:r w:rsidR="002B024E" w:rsidRPr="005328E0">
        <w:rPr>
          <w:rFonts w:ascii="Times New Roman" w:eastAsia="宋体" w:hAnsi="Times New Roman" w:cs="Times New Roman"/>
          <w:sz w:val="24"/>
        </w:rPr>
        <w:t>的</w:t>
      </w:r>
      <w:r w:rsidR="005F2F16" w:rsidRPr="005328E0">
        <w:rPr>
          <w:rFonts w:ascii="Times New Roman" w:eastAsia="宋体" w:hAnsi="Times New Roman" w:cs="Times New Roman"/>
          <w:sz w:val="24"/>
        </w:rPr>
        <w:t>确定</w:t>
      </w:r>
      <w:r w:rsidR="000A5714" w:rsidRPr="005328E0">
        <w:rPr>
          <w:rFonts w:ascii="Times New Roman" w:eastAsia="宋体" w:hAnsi="Times New Roman" w:cs="Times New Roman"/>
          <w:sz w:val="24"/>
        </w:rPr>
        <w:t>应</w:t>
      </w:r>
      <w:r w:rsidR="0069303D" w:rsidRPr="005328E0">
        <w:rPr>
          <w:rFonts w:ascii="Times New Roman" w:eastAsia="宋体" w:hAnsi="Times New Roman" w:cs="Times New Roman"/>
          <w:sz w:val="24"/>
        </w:rPr>
        <w:t>按照</w:t>
      </w:r>
      <w:r w:rsidR="005B28BA" w:rsidRPr="005328E0">
        <w:rPr>
          <w:rFonts w:ascii="Times New Roman" w:eastAsia="宋体" w:hAnsi="Times New Roman" w:cs="Times New Roman"/>
          <w:sz w:val="24"/>
        </w:rPr>
        <w:t>现行</w:t>
      </w:r>
      <w:r w:rsidR="000A5714" w:rsidRPr="005328E0">
        <w:rPr>
          <w:rFonts w:ascii="Times New Roman" w:eastAsia="宋体" w:hAnsi="Times New Roman" w:cs="Times New Roman"/>
          <w:sz w:val="24"/>
        </w:rPr>
        <w:t>《</w:t>
      </w:r>
      <w:r w:rsidR="00071BF7" w:rsidRPr="005328E0">
        <w:rPr>
          <w:rFonts w:ascii="Times New Roman" w:eastAsia="宋体" w:hAnsi="Times New Roman" w:cs="Times New Roman"/>
          <w:sz w:val="24"/>
        </w:rPr>
        <w:t>公路土工试验规程</w:t>
      </w:r>
      <w:r w:rsidR="000A5714" w:rsidRPr="005328E0">
        <w:rPr>
          <w:rFonts w:ascii="Times New Roman" w:eastAsia="宋体" w:hAnsi="Times New Roman" w:cs="Times New Roman"/>
          <w:sz w:val="24"/>
        </w:rPr>
        <w:t>》（</w:t>
      </w:r>
      <w:r w:rsidR="000A5714" w:rsidRPr="005328E0">
        <w:rPr>
          <w:rFonts w:ascii="Times New Roman" w:eastAsia="宋体" w:hAnsi="Times New Roman" w:cs="Times New Roman"/>
          <w:sz w:val="24"/>
        </w:rPr>
        <w:t>JTG</w:t>
      </w:r>
      <w:r w:rsidR="00071BF7" w:rsidRPr="005328E0">
        <w:rPr>
          <w:rFonts w:ascii="Times New Roman" w:eastAsia="宋体" w:hAnsi="Times New Roman" w:cs="Times New Roman"/>
          <w:sz w:val="24"/>
        </w:rPr>
        <w:t xml:space="preserve"> E40</w:t>
      </w:r>
      <w:r w:rsidR="000A5714" w:rsidRPr="005328E0">
        <w:rPr>
          <w:rFonts w:ascii="Times New Roman" w:eastAsia="宋体" w:hAnsi="Times New Roman" w:cs="Times New Roman"/>
          <w:sz w:val="24"/>
        </w:rPr>
        <w:t>）</w:t>
      </w:r>
      <w:r w:rsidR="00134B60" w:rsidRPr="005328E0">
        <w:rPr>
          <w:rFonts w:ascii="Times New Roman" w:eastAsia="宋体" w:hAnsi="Times New Roman" w:cs="Times New Roman"/>
          <w:sz w:val="24"/>
        </w:rPr>
        <w:t>中的</w:t>
      </w:r>
      <w:r w:rsidR="00597CE1" w:rsidRPr="005328E0">
        <w:rPr>
          <w:rFonts w:ascii="Times New Roman" w:eastAsia="宋体" w:hAnsi="Times New Roman" w:cs="Times New Roman"/>
          <w:sz w:val="24"/>
        </w:rPr>
        <w:t>T0131</w:t>
      </w:r>
      <w:r w:rsidR="00D31631" w:rsidRPr="005328E0">
        <w:rPr>
          <w:rFonts w:ascii="Times New Roman" w:eastAsia="宋体" w:hAnsi="Times New Roman" w:cs="Times New Roman"/>
          <w:sz w:val="24"/>
        </w:rPr>
        <w:t>，对未添加泡沫沥青的合成混合料进行</w:t>
      </w:r>
      <w:r w:rsidR="00597CE1" w:rsidRPr="005328E0">
        <w:rPr>
          <w:rFonts w:ascii="Times New Roman" w:eastAsia="宋体" w:hAnsi="Times New Roman" w:cs="Times New Roman"/>
          <w:sz w:val="24"/>
        </w:rPr>
        <w:t>击实试验。变化含水率，获得最大干密度时，其混合料的含水率即为泡沫沥青再生混合料的最佳含水率</w:t>
      </w:r>
      <w:r w:rsidR="00597CE1" w:rsidRPr="005328E0">
        <w:rPr>
          <w:rFonts w:ascii="Times New Roman" w:eastAsia="宋体" w:hAnsi="Times New Roman" w:cs="Times New Roman"/>
          <w:sz w:val="24"/>
        </w:rPr>
        <w:t>OWC</w:t>
      </w:r>
      <w:r w:rsidR="00597CE1" w:rsidRPr="005328E0">
        <w:rPr>
          <w:rFonts w:ascii="Times New Roman" w:eastAsia="宋体" w:hAnsi="Times New Roman" w:cs="Times New Roman"/>
          <w:sz w:val="24"/>
        </w:rPr>
        <w:t>。</w:t>
      </w:r>
    </w:p>
    <w:p w14:paraId="0D19F12C" w14:textId="6FE6FF64" w:rsidR="00A41343" w:rsidRPr="005328E0" w:rsidRDefault="00A41343" w:rsidP="000A5714">
      <w:pPr>
        <w:spacing w:beforeLines="100" w:before="312" w:afterLines="50" w:after="156" w:line="360" w:lineRule="auto"/>
        <w:rPr>
          <w:rFonts w:ascii="Times New Roman" w:eastAsia="宋体" w:hAnsi="Times New Roman" w:cs="Times New Roman"/>
          <w:sz w:val="24"/>
        </w:rPr>
      </w:pPr>
      <w:r w:rsidRPr="005328E0">
        <w:rPr>
          <w:rFonts w:ascii="Times New Roman" w:eastAsia="宋体" w:hAnsi="Times New Roman" w:cs="Times New Roman"/>
          <w:sz w:val="24"/>
        </w:rPr>
        <w:t>5.</w:t>
      </w:r>
      <w:r w:rsidR="00CE3485" w:rsidRPr="005328E0">
        <w:rPr>
          <w:rFonts w:ascii="Times New Roman" w:eastAsia="宋体" w:hAnsi="Times New Roman" w:cs="Times New Roman"/>
          <w:sz w:val="24"/>
        </w:rPr>
        <w:t>2</w:t>
      </w:r>
      <w:r w:rsidRPr="005328E0">
        <w:rPr>
          <w:rFonts w:ascii="Times New Roman" w:eastAsia="宋体" w:hAnsi="Times New Roman" w:cs="Times New Roman"/>
          <w:sz w:val="24"/>
        </w:rPr>
        <w:t>.</w:t>
      </w:r>
      <w:r w:rsidR="00CA5A15" w:rsidRPr="005328E0">
        <w:rPr>
          <w:rFonts w:ascii="Times New Roman" w:eastAsia="宋体" w:hAnsi="Times New Roman" w:cs="Times New Roman"/>
          <w:sz w:val="24"/>
        </w:rPr>
        <w:t>5</w:t>
      </w:r>
      <w:r w:rsidRPr="005328E0">
        <w:rPr>
          <w:rFonts w:ascii="Times New Roman" w:eastAsia="宋体" w:hAnsi="Times New Roman" w:cs="Times New Roman"/>
          <w:sz w:val="24"/>
        </w:rPr>
        <w:t xml:space="preserve"> </w:t>
      </w:r>
      <w:r w:rsidRPr="005328E0">
        <w:rPr>
          <w:rFonts w:ascii="Times New Roman" w:eastAsia="宋体" w:hAnsi="Times New Roman" w:cs="Times New Roman"/>
          <w:sz w:val="24"/>
        </w:rPr>
        <w:t>应根据基层泡沫沥青就地冷再生混合料的合成级配预估泡沫沥青用量，见表</w:t>
      </w:r>
      <w:r w:rsidRPr="005328E0">
        <w:rPr>
          <w:rFonts w:ascii="Times New Roman" w:eastAsia="宋体" w:hAnsi="Times New Roman" w:cs="Times New Roman"/>
          <w:sz w:val="24"/>
        </w:rPr>
        <w:t>5.</w:t>
      </w:r>
      <w:r w:rsidR="00CE3485" w:rsidRPr="005328E0">
        <w:rPr>
          <w:rFonts w:ascii="Times New Roman" w:eastAsia="宋体" w:hAnsi="Times New Roman" w:cs="Times New Roman"/>
          <w:sz w:val="24"/>
        </w:rPr>
        <w:t>2</w:t>
      </w:r>
      <w:r w:rsidRPr="005328E0">
        <w:rPr>
          <w:rFonts w:ascii="Times New Roman" w:eastAsia="宋体" w:hAnsi="Times New Roman" w:cs="Times New Roman"/>
          <w:sz w:val="24"/>
        </w:rPr>
        <w:t>.</w:t>
      </w:r>
      <w:r w:rsidR="00CA5A15" w:rsidRPr="005328E0">
        <w:rPr>
          <w:rFonts w:ascii="Times New Roman" w:eastAsia="宋体" w:hAnsi="Times New Roman" w:cs="Times New Roman"/>
          <w:sz w:val="24"/>
        </w:rPr>
        <w:t>5</w:t>
      </w:r>
      <w:r w:rsidRPr="005328E0">
        <w:rPr>
          <w:rFonts w:ascii="Times New Roman" w:eastAsia="宋体" w:hAnsi="Times New Roman" w:cs="Times New Roman"/>
          <w:sz w:val="24"/>
        </w:rPr>
        <w:t>所示。</w:t>
      </w:r>
    </w:p>
    <w:p w14:paraId="62EB4553" w14:textId="42D95BA4" w:rsidR="00A41343" w:rsidRPr="005328E0" w:rsidRDefault="00A41343" w:rsidP="00A41343">
      <w:pPr>
        <w:spacing w:beforeLines="50" w:before="156" w:after="160" w:line="360" w:lineRule="auto"/>
        <w:jc w:val="center"/>
        <w:rPr>
          <w:rFonts w:ascii="Times New Roman" w:eastAsia="黑体" w:hAnsi="Times New Roman" w:cs="Times New Roman"/>
          <w:kern w:val="0"/>
          <w:szCs w:val="21"/>
        </w:rPr>
      </w:pPr>
      <w:r w:rsidRPr="005328E0">
        <w:rPr>
          <w:rFonts w:ascii="Times New Roman" w:eastAsia="黑体" w:hAnsi="Times New Roman" w:cs="Times New Roman"/>
          <w:kern w:val="0"/>
          <w:szCs w:val="21"/>
        </w:rPr>
        <w:t>表</w:t>
      </w:r>
      <w:r w:rsidRPr="005328E0">
        <w:rPr>
          <w:rFonts w:ascii="Times New Roman" w:eastAsia="黑体" w:hAnsi="Times New Roman" w:cs="Times New Roman"/>
          <w:kern w:val="0"/>
          <w:szCs w:val="21"/>
        </w:rPr>
        <w:t>5.</w:t>
      </w:r>
      <w:r w:rsidR="00CE3485" w:rsidRPr="005328E0">
        <w:rPr>
          <w:rFonts w:ascii="Times New Roman" w:eastAsia="黑体" w:hAnsi="Times New Roman" w:cs="Times New Roman"/>
          <w:kern w:val="0"/>
          <w:szCs w:val="21"/>
        </w:rPr>
        <w:t>2</w:t>
      </w:r>
      <w:r w:rsidRPr="005328E0">
        <w:rPr>
          <w:rFonts w:ascii="Times New Roman" w:eastAsia="黑体" w:hAnsi="Times New Roman" w:cs="Times New Roman"/>
          <w:kern w:val="0"/>
          <w:szCs w:val="21"/>
        </w:rPr>
        <w:t>.</w:t>
      </w:r>
      <w:r w:rsidR="00CA5A15" w:rsidRPr="005328E0">
        <w:rPr>
          <w:rFonts w:ascii="Times New Roman" w:eastAsia="黑体" w:hAnsi="Times New Roman" w:cs="Times New Roman"/>
          <w:kern w:val="0"/>
          <w:szCs w:val="21"/>
        </w:rPr>
        <w:t>5</w:t>
      </w:r>
      <w:r w:rsidRPr="005328E0">
        <w:rPr>
          <w:rFonts w:ascii="Times New Roman" w:eastAsia="黑体" w:hAnsi="Times New Roman" w:cs="Times New Roman"/>
          <w:kern w:val="0"/>
          <w:szCs w:val="21"/>
        </w:rPr>
        <w:t>预估泡沫沥青用量（</w:t>
      </w:r>
      <w:r w:rsidRPr="005328E0">
        <w:rPr>
          <w:rFonts w:ascii="Times New Roman" w:eastAsia="黑体" w:hAnsi="Times New Roman" w:cs="Times New Roman"/>
          <w:kern w:val="0"/>
          <w:szCs w:val="21"/>
        </w:rPr>
        <w:t>%</w:t>
      </w:r>
      <w:r w:rsidRPr="005328E0">
        <w:rPr>
          <w:rFonts w:ascii="Times New Roman" w:eastAsia="黑体" w:hAnsi="Times New Roman" w:cs="Times New Roman"/>
          <w:kern w:val="0"/>
          <w:szCs w:val="21"/>
        </w:rPr>
        <w:t>）</w:t>
      </w:r>
    </w:p>
    <w:tbl>
      <w:tblPr>
        <w:tblStyle w:val="a5"/>
        <w:tblW w:w="5000" w:type="pct"/>
        <w:tblLook w:val="04A0" w:firstRow="1" w:lastRow="0" w:firstColumn="1" w:lastColumn="0" w:noHBand="0" w:noVBand="1"/>
      </w:tblPr>
      <w:tblGrid>
        <w:gridCol w:w="2264"/>
        <w:gridCol w:w="1207"/>
        <w:gridCol w:w="1207"/>
        <w:gridCol w:w="1206"/>
        <w:gridCol w:w="1206"/>
        <w:gridCol w:w="1206"/>
      </w:tblGrid>
      <w:tr w:rsidR="006B6202" w:rsidRPr="005328E0" w14:paraId="4CE30DED" w14:textId="2AA1D8F3" w:rsidTr="006B6202">
        <w:trPr>
          <w:trHeight w:val="20"/>
        </w:trPr>
        <w:tc>
          <w:tcPr>
            <w:tcW w:w="1364" w:type="pct"/>
          </w:tcPr>
          <w:p w14:paraId="71230387" w14:textId="66DF97A2" w:rsidR="006B6202" w:rsidRPr="005328E0" w:rsidRDefault="006B6202" w:rsidP="008D6D36">
            <w:pPr>
              <w:pStyle w:val="Default"/>
              <w:jc w:val="center"/>
              <w:rPr>
                <w:rFonts w:ascii="Times New Roman" w:hAnsi="Times New Roman" w:cs="Times New Roman"/>
                <w:b/>
                <w:sz w:val="18"/>
                <w:szCs w:val="21"/>
              </w:rPr>
            </w:pPr>
            <w:r w:rsidRPr="005328E0">
              <w:rPr>
                <w:rFonts w:ascii="Times New Roman" w:hAnsi="Times New Roman" w:cs="Times New Roman"/>
                <w:b/>
                <w:sz w:val="18"/>
                <w:szCs w:val="21"/>
              </w:rPr>
              <w:t>级配类型</w:t>
            </w:r>
          </w:p>
        </w:tc>
        <w:tc>
          <w:tcPr>
            <w:tcW w:w="727" w:type="pct"/>
          </w:tcPr>
          <w:p w14:paraId="674B3459" w14:textId="21EDE1DA" w:rsidR="006B6202" w:rsidRPr="005328E0" w:rsidRDefault="006B6202" w:rsidP="008D6D36">
            <w:pPr>
              <w:pStyle w:val="Default"/>
              <w:jc w:val="center"/>
              <w:rPr>
                <w:rFonts w:ascii="Times New Roman" w:hAnsi="Times New Roman" w:cs="Times New Roman"/>
                <w:b/>
                <w:sz w:val="18"/>
                <w:szCs w:val="21"/>
              </w:rPr>
            </w:pPr>
            <w:r w:rsidRPr="005328E0">
              <w:rPr>
                <w:rFonts w:ascii="Times New Roman" w:hAnsi="Times New Roman" w:cs="Times New Roman"/>
                <w:sz w:val="18"/>
                <w:szCs w:val="21"/>
              </w:rPr>
              <w:t>A</w:t>
            </w:r>
          </w:p>
        </w:tc>
        <w:tc>
          <w:tcPr>
            <w:tcW w:w="727" w:type="pct"/>
          </w:tcPr>
          <w:p w14:paraId="4B242029" w14:textId="59EE1658" w:rsidR="006B6202" w:rsidRPr="005328E0" w:rsidRDefault="006B6202" w:rsidP="008D6D36">
            <w:pPr>
              <w:pStyle w:val="Default"/>
              <w:jc w:val="center"/>
              <w:rPr>
                <w:rFonts w:ascii="Times New Roman" w:hAnsi="Times New Roman" w:cs="Times New Roman"/>
                <w:b/>
                <w:sz w:val="18"/>
                <w:szCs w:val="21"/>
              </w:rPr>
            </w:pPr>
            <w:r w:rsidRPr="005328E0">
              <w:rPr>
                <w:rFonts w:ascii="Times New Roman" w:hAnsi="Times New Roman" w:cs="Times New Roman"/>
                <w:sz w:val="18"/>
                <w:szCs w:val="21"/>
              </w:rPr>
              <w:t>B</w:t>
            </w:r>
          </w:p>
        </w:tc>
        <w:tc>
          <w:tcPr>
            <w:tcW w:w="727" w:type="pct"/>
            <w:vAlign w:val="center"/>
          </w:tcPr>
          <w:p w14:paraId="43F298F7" w14:textId="1D46E052" w:rsidR="006B6202" w:rsidRPr="005328E0" w:rsidRDefault="006B6202" w:rsidP="008D6D36">
            <w:pPr>
              <w:pStyle w:val="Default"/>
              <w:jc w:val="center"/>
              <w:rPr>
                <w:rFonts w:ascii="Times New Roman" w:hAnsi="Times New Roman" w:cs="Times New Roman"/>
                <w:sz w:val="18"/>
                <w:szCs w:val="21"/>
              </w:rPr>
            </w:pPr>
            <w:r w:rsidRPr="005328E0">
              <w:rPr>
                <w:rFonts w:ascii="Times New Roman" w:hAnsi="Times New Roman" w:cs="Times New Roman"/>
                <w:sz w:val="18"/>
                <w:szCs w:val="21"/>
              </w:rPr>
              <w:t>C</w:t>
            </w:r>
          </w:p>
        </w:tc>
        <w:tc>
          <w:tcPr>
            <w:tcW w:w="727" w:type="pct"/>
          </w:tcPr>
          <w:p w14:paraId="24182C31" w14:textId="2B0D17C8" w:rsidR="006B6202" w:rsidRPr="005328E0" w:rsidRDefault="00BA386F" w:rsidP="008D6D36">
            <w:pPr>
              <w:pStyle w:val="Default"/>
              <w:jc w:val="center"/>
              <w:rPr>
                <w:rFonts w:ascii="Times New Roman" w:hAnsi="Times New Roman" w:cs="Times New Roman"/>
                <w:sz w:val="18"/>
                <w:szCs w:val="21"/>
              </w:rPr>
            </w:pPr>
            <w:r w:rsidRPr="005328E0">
              <w:rPr>
                <w:rFonts w:ascii="Times New Roman" w:hAnsi="Times New Roman" w:cs="Times New Roman"/>
                <w:sz w:val="18"/>
                <w:szCs w:val="21"/>
              </w:rPr>
              <w:t>D</w:t>
            </w:r>
          </w:p>
        </w:tc>
        <w:tc>
          <w:tcPr>
            <w:tcW w:w="727" w:type="pct"/>
          </w:tcPr>
          <w:p w14:paraId="1E0CB586" w14:textId="30562794" w:rsidR="006B6202" w:rsidRPr="005328E0" w:rsidRDefault="00BA386F" w:rsidP="008D6D36">
            <w:pPr>
              <w:pStyle w:val="Default"/>
              <w:jc w:val="center"/>
              <w:rPr>
                <w:rFonts w:ascii="Times New Roman" w:hAnsi="Times New Roman" w:cs="Times New Roman"/>
                <w:sz w:val="18"/>
                <w:szCs w:val="21"/>
              </w:rPr>
            </w:pPr>
            <w:r w:rsidRPr="005328E0">
              <w:rPr>
                <w:rFonts w:ascii="Times New Roman" w:hAnsi="Times New Roman" w:cs="Times New Roman"/>
                <w:sz w:val="18"/>
                <w:szCs w:val="21"/>
              </w:rPr>
              <w:t>E</w:t>
            </w:r>
          </w:p>
        </w:tc>
      </w:tr>
      <w:tr w:rsidR="006B6202" w:rsidRPr="005328E0" w14:paraId="31EB7CB7" w14:textId="689CA7F3" w:rsidTr="006B6202">
        <w:trPr>
          <w:trHeight w:val="20"/>
        </w:trPr>
        <w:tc>
          <w:tcPr>
            <w:tcW w:w="1364" w:type="pct"/>
          </w:tcPr>
          <w:p w14:paraId="3D9A20E7" w14:textId="296D3253" w:rsidR="006B6202" w:rsidRPr="005328E0" w:rsidRDefault="006B6202" w:rsidP="001C5145">
            <w:pPr>
              <w:pStyle w:val="Default"/>
              <w:jc w:val="center"/>
              <w:rPr>
                <w:rFonts w:ascii="Times New Roman" w:hAnsi="Times New Roman" w:cs="Times New Roman"/>
                <w:sz w:val="18"/>
                <w:szCs w:val="21"/>
              </w:rPr>
            </w:pPr>
            <w:r w:rsidRPr="005328E0">
              <w:rPr>
                <w:rFonts w:ascii="Times New Roman" w:hAnsi="Times New Roman" w:cs="Times New Roman"/>
                <w:b/>
                <w:sz w:val="18"/>
                <w:szCs w:val="21"/>
              </w:rPr>
              <w:t>预估泡沫沥青用量（</w:t>
            </w:r>
            <w:r w:rsidRPr="005328E0">
              <w:rPr>
                <w:rFonts w:ascii="Times New Roman" w:hAnsi="Times New Roman" w:cs="Times New Roman"/>
                <w:b/>
                <w:sz w:val="18"/>
                <w:szCs w:val="21"/>
              </w:rPr>
              <w:t>%</w:t>
            </w:r>
            <w:r w:rsidRPr="005328E0">
              <w:rPr>
                <w:rFonts w:ascii="Times New Roman" w:hAnsi="Times New Roman" w:cs="Times New Roman"/>
                <w:b/>
                <w:sz w:val="18"/>
                <w:szCs w:val="21"/>
              </w:rPr>
              <w:t>）</w:t>
            </w:r>
          </w:p>
        </w:tc>
        <w:tc>
          <w:tcPr>
            <w:tcW w:w="727" w:type="pct"/>
          </w:tcPr>
          <w:p w14:paraId="5CED15A8" w14:textId="4B60FDDA" w:rsidR="006B6202" w:rsidRPr="005328E0" w:rsidRDefault="006B6202" w:rsidP="00BA386F">
            <w:pPr>
              <w:pStyle w:val="Default"/>
              <w:jc w:val="center"/>
              <w:rPr>
                <w:rFonts w:ascii="Times New Roman" w:hAnsi="Times New Roman" w:cs="Times New Roman"/>
                <w:sz w:val="18"/>
                <w:szCs w:val="21"/>
              </w:rPr>
            </w:pPr>
            <w:r w:rsidRPr="005328E0">
              <w:rPr>
                <w:rFonts w:ascii="Times New Roman" w:hAnsi="Times New Roman" w:cs="Times New Roman"/>
                <w:sz w:val="18"/>
                <w:szCs w:val="21"/>
              </w:rPr>
              <w:t>2.</w:t>
            </w:r>
            <w:r w:rsidR="00BA386F" w:rsidRPr="005328E0">
              <w:rPr>
                <w:rFonts w:ascii="Times New Roman" w:hAnsi="Times New Roman" w:cs="Times New Roman"/>
                <w:sz w:val="18"/>
                <w:szCs w:val="21"/>
              </w:rPr>
              <w:t>2</w:t>
            </w:r>
            <w:r w:rsidRPr="005328E0">
              <w:rPr>
                <w:rFonts w:ascii="Times New Roman" w:hAnsi="Times New Roman" w:cs="Times New Roman"/>
                <w:sz w:val="18"/>
                <w:szCs w:val="21"/>
              </w:rPr>
              <w:t>~2.8</w:t>
            </w:r>
          </w:p>
        </w:tc>
        <w:tc>
          <w:tcPr>
            <w:tcW w:w="727" w:type="pct"/>
          </w:tcPr>
          <w:p w14:paraId="0E64C2C6" w14:textId="725ECE99" w:rsidR="006B6202" w:rsidRPr="005328E0" w:rsidRDefault="006B6202" w:rsidP="00AF2821">
            <w:pPr>
              <w:pStyle w:val="Default"/>
              <w:jc w:val="center"/>
              <w:rPr>
                <w:rFonts w:ascii="Times New Roman" w:hAnsi="Times New Roman" w:cs="Times New Roman"/>
                <w:sz w:val="18"/>
                <w:szCs w:val="21"/>
              </w:rPr>
            </w:pPr>
            <w:r w:rsidRPr="005328E0">
              <w:rPr>
                <w:rFonts w:ascii="Times New Roman" w:hAnsi="Times New Roman" w:cs="Times New Roman"/>
                <w:sz w:val="18"/>
                <w:szCs w:val="21"/>
              </w:rPr>
              <w:t>2.6~2.8</w:t>
            </w:r>
          </w:p>
        </w:tc>
        <w:tc>
          <w:tcPr>
            <w:tcW w:w="727" w:type="pct"/>
            <w:vAlign w:val="center"/>
          </w:tcPr>
          <w:p w14:paraId="4A90D941" w14:textId="1AE81230" w:rsidR="006B6202" w:rsidRPr="005328E0" w:rsidRDefault="006B6202" w:rsidP="00AF2821">
            <w:pPr>
              <w:pStyle w:val="Default"/>
              <w:jc w:val="center"/>
              <w:rPr>
                <w:rFonts w:ascii="Times New Roman" w:hAnsi="Times New Roman" w:cs="Times New Roman"/>
                <w:sz w:val="18"/>
                <w:szCs w:val="21"/>
              </w:rPr>
            </w:pPr>
            <w:r w:rsidRPr="005328E0">
              <w:rPr>
                <w:rFonts w:ascii="Times New Roman" w:hAnsi="Times New Roman" w:cs="Times New Roman"/>
                <w:sz w:val="18"/>
                <w:szCs w:val="21"/>
              </w:rPr>
              <w:t>2.6~3.0</w:t>
            </w:r>
          </w:p>
        </w:tc>
        <w:tc>
          <w:tcPr>
            <w:tcW w:w="727" w:type="pct"/>
          </w:tcPr>
          <w:p w14:paraId="70666A38" w14:textId="21E0AFC9" w:rsidR="006B6202" w:rsidRPr="005328E0" w:rsidRDefault="00BA386F" w:rsidP="00175264">
            <w:pPr>
              <w:pStyle w:val="Default"/>
              <w:jc w:val="center"/>
              <w:rPr>
                <w:rFonts w:ascii="Times New Roman" w:hAnsi="Times New Roman" w:cs="Times New Roman"/>
                <w:sz w:val="18"/>
                <w:szCs w:val="21"/>
              </w:rPr>
            </w:pPr>
            <w:r w:rsidRPr="005328E0">
              <w:rPr>
                <w:rFonts w:ascii="Times New Roman" w:hAnsi="Times New Roman" w:cs="Times New Roman"/>
                <w:sz w:val="18"/>
                <w:szCs w:val="21"/>
              </w:rPr>
              <w:t>2.</w:t>
            </w:r>
            <w:r w:rsidR="00175264" w:rsidRPr="005328E0">
              <w:rPr>
                <w:rFonts w:ascii="Times New Roman" w:hAnsi="Times New Roman" w:cs="Times New Roman"/>
                <w:sz w:val="18"/>
                <w:szCs w:val="21"/>
              </w:rPr>
              <w:t>8</w:t>
            </w:r>
            <w:r w:rsidRPr="005328E0">
              <w:rPr>
                <w:rFonts w:ascii="Times New Roman" w:hAnsi="Times New Roman" w:cs="Times New Roman"/>
                <w:sz w:val="18"/>
                <w:szCs w:val="21"/>
              </w:rPr>
              <w:t>~3.</w:t>
            </w:r>
            <w:r w:rsidR="00175264" w:rsidRPr="005328E0">
              <w:rPr>
                <w:rFonts w:ascii="Times New Roman" w:hAnsi="Times New Roman" w:cs="Times New Roman"/>
                <w:sz w:val="18"/>
                <w:szCs w:val="21"/>
              </w:rPr>
              <w:t>0</w:t>
            </w:r>
          </w:p>
        </w:tc>
        <w:tc>
          <w:tcPr>
            <w:tcW w:w="727" w:type="pct"/>
          </w:tcPr>
          <w:p w14:paraId="5CE4000C" w14:textId="00168DC4" w:rsidR="006B6202" w:rsidRPr="005328E0" w:rsidRDefault="00BA386F" w:rsidP="00175264">
            <w:pPr>
              <w:pStyle w:val="Default"/>
              <w:jc w:val="center"/>
              <w:rPr>
                <w:rFonts w:ascii="Times New Roman" w:hAnsi="Times New Roman" w:cs="Times New Roman"/>
                <w:sz w:val="18"/>
                <w:szCs w:val="21"/>
              </w:rPr>
            </w:pPr>
            <w:r w:rsidRPr="005328E0">
              <w:rPr>
                <w:rFonts w:ascii="Times New Roman" w:hAnsi="Times New Roman" w:cs="Times New Roman"/>
                <w:sz w:val="18"/>
                <w:szCs w:val="21"/>
              </w:rPr>
              <w:t>2.</w:t>
            </w:r>
            <w:r w:rsidR="00175264" w:rsidRPr="005328E0">
              <w:rPr>
                <w:rFonts w:ascii="Times New Roman" w:hAnsi="Times New Roman" w:cs="Times New Roman"/>
                <w:sz w:val="18"/>
                <w:szCs w:val="21"/>
              </w:rPr>
              <w:t>8</w:t>
            </w:r>
            <w:r w:rsidRPr="005328E0">
              <w:rPr>
                <w:rFonts w:ascii="Times New Roman" w:hAnsi="Times New Roman" w:cs="Times New Roman"/>
                <w:sz w:val="18"/>
                <w:szCs w:val="21"/>
              </w:rPr>
              <w:t>~3.</w:t>
            </w:r>
            <w:r w:rsidR="00175264" w:rsidRPr="005328E0">
              <w:rPr>
                <w:rFonts w:ascii="Times New Roman" w:hAnsi="Times New Roman" w:cs="Times New Roman"/>
                <w:sz w:val="18"/>
                <w:szCs w:val="21"/>
              </w:rPr>
              <w:t>2</w:t>
            </w:r>
          </w:p>
        </w:tc>
      </w:tr>
    </w:tbl>
    <w:p w14:paraId="6BC6310A" w14:textId="5D792089" w:rsidR="000235B0" w:rsidRPr="005328E0" w:rsidRDefault="00164621" w:rsidP="00ED6898">
      <w:pPr>
        <w:spacing w:beforeLines="100" w:before="312" w:afterLines="50" w:after="156" w:line="360" w:lineRule="auto"/>
        <w:rPr>
          <w:rFonts w:ascii="Times New Roman" w:eastAsia="宋体" w:hAnsi="Times New Roman" w:cs="Times New Roman"/>
          <w:sz w:val="24"/>
        </w:rPr>
      </w:pPr>
      <w:r w:rsidRPr="005328E0">
        <w:rPr>
          <w:rFonts w:ascii="Times New Roman" w:eastAsia="宋体" w:hAnsi="Times New Roman" w:cs="Times New Roman"/>
          <w:sz w:val="24"/>
        </w:rPr>
        <w:t>5.</w:t>
      </w:r>
      <w:r w:rsidR="00CE3485" w:rsidRPr="005328E0">
        <w:rPr>
          <w:rFonts w:ascii="Times New Roman" w:eastAsia="宋体" w:hAnsi="Times New Roman" w:cs="Times New Roman"/>
          <w:sz w:val="24"/>
        </w:rPr>
        <w:t>2</w:t>
      </w:r>
      <w:r w:rsidR="000D5971" w:rsidRPr="005328E0">
        <w:rPr>
          <w:rFonts w:ascii="Times New Roman" w:eastAsia="宋体" w:hAnsi="Times New Roman" w:cs="Times New Roman"/>
          <w:sz w:val="24"/>
        </w:rPr>
        <w:t>.</w:t>
      </w:r>
      <w:r w:rsidR="003927A6" w:rsidRPr="005328E0">
        <w:rPr>
          <w:rFonts w:ascii="Times New Roman" w:eastAsia="宋体" w:hAnsi="Times New Roman" w:cs="Times New Roman"/>
          <w:sz w:val="24"/>
        </w:rPr>
        <w:t>6</w:t>
      </w:r>
      <w:r w:rsidR="00ED6898" w:rsidRPr="005328E0">
        <w:rPr>
          <w:rFonts w:ascii="Times New Roman" w:eastAsia="宋体" w:hAnsi="Times New Roman" w:cs="Times New Roman"/>
          <w:sz w:val="24"/>
        </w:rPr>
        <w:t xml:space="preserve"> </w:t>
      </w:r>
      <w:r w:rsidR="000235B0" w:rsidRPr="005328E0">
        <w:rPr>
          <w:rFonts w:ascii="Times New Roman" w:eastAsia="宋体" w:hAnsi="Times New Roman" w:cs="Times New Roman"/>
          <w:sz w:val="24"/>
        </w:rPr>
        <w:t>最佳泡沫沥青和水泥用量的确定应满足下列要求：</w:t>
      </w:r>
    </w:p>
    <w:p w14:paraId="46E7E779" w14:textId="27EF4207" w:rsidR="00216D37" w:rsidRPr="005328E0" w:rsidRDefault="000235B0" w:rsidP="000235B0">
      <w:pPr>
        <w:spacing w:beforeLines="100" w:before="312" w:afterLines="50" w:after="156" w:line="360" w:lineRule="auto"/>
        <w:ind w:firstLineChars="200" w:firstLine="480"/>
        <w:rPr>
          <w:rFonts w:ascii="Times New Roman" w:eastAsia="宋体" w:hAnsi="Times New Roman" w:cs="Times New Roman"/>
          <w:sz w:val="24"/>
        </w:rPr>
      </w:pPr>
      <w:r w:rsidRPr="005328E0">
        <w:rPr>
          <w:rFonts w:ascii="Times New Roman" w:eastAsia="宋体" w:hAnsi="Times New Roman" w:cs="Times New Roman"/>
          <w:sz w:val="24"/>
        </w:rPr>
        <w:t xml:space="preserve">1 </w:t>
      </w:r>
      <w:r w:rsidR="001F4972" w:rsidRPr="005328E0">
        <w:rPr>
          <w:rFonts w:ascii="Times New Roman" w:eastAsia="宋体" w:hAnsi="Times New Roman" w:cs="Times New Roman"/>
          <w:sz w:val="24"/>
        </w:rPr>
        <w:t>以预估的泡沫沥青用量为中值，以</w:t>
      </w:r>
      <w:r w:rsidR="001F4972" w:rsidRPr="005328E0">
        <w:rPr>
          <w:rFonts w:ascii="Times New Roman" w:eastAsia="宋体" w:hAnsi="Times New Roman" w:cs="Times New Roman"/>
          <w:sz w:val="24"/>
        </w:rPr>
        <w:t>0.2%</w:t>
      </w:r>
      <w:r w:rsidR="001F4972" w:rsidRPr="005328E0">
        <w:rPr>
          <w:rFonts w:ascii="Times New Roman" w:eastAsia="宋体" w:hAnsi="Times New Roman" w:cs="Times New Roman"/>
          <w:sz w:val="24"/>
        </w:rPr>
        <w:t>为间隔</w:t>
      </w:r>
      <w:r w:rsidR="00F76220" w:rsidRPr="005328E0">
        <w:rPr>
          <w:rFonts w:ascii="Times New Roman" w:eastAsia="宋体" w:hAnsi="Times New Roman" w:cs="Times New Roman"/>
          <w:sz w:val="24"/>
        </w:rPr>
        <w:t>变化</w:t>
      </w:r>
      <w:r w:rsidR="00F76220" w:rsidRPr="005328E0">
        <w:rPr>
          <w:rFonts w:ascii="Times New Roman" w:eastAsia="宋体" w:hAnsi="Times New Roman" w:cs="Times New Roman"/>
          <w:sz w:val="24"/>
        </w:rPr>
        <w:t>4~</w:t>
      </w:r>
      <w:r w:rsidR="001F4972" w:rsidRPr="005328E0">
        <w:rPr>
          <w:rFonts w:ascii="Times New Roman" w:eastAsia="宋体" w:hAnsi="Times New Roman" w:cs="Times New Roman"/>
          <w:sz w:val="24"/>
        </w:rPr>
        <w:t>5</w:t>
      </w:r>
      <w:r w:rsidR="00F76220" w:rsidRPr="005328E0">
        <w:rPr>
          <w:rFonts w:ascii="Times New Roman" w:eastAsia="宋体" w:hAnsi="Times New Roman" w:cs="Times New Roman"/>
          <w:sz w:val="24"/>
        </w:rPr>
        <w:t>个泡沫沥青用量</w:t>
      </w:r>
      <w:r w:rsidR="001F4972" w:rsidRPr="005328E0">
        <w:rPr>
          <w:rFonts w:ascii="Times New Roman" w:eastAsia="宋体" w:hAnsi="Times New Roman" w:cs="Times New Roman"/>
          <w:sz w:val="24"/>
        </w:rPr>
        <w:lastRenderedPageBreak/>
        <w:t>（</w:t>
      </w:r>
      <w:r w:rsidR="001F4972" w:rsidRPr="005328E0">
        <w:rPr>
          <w:rFonts w:ascii="Times New Roman" w:eastAsia="宋体" w:hAnsi="Times New Roman" w:cs="Times New Roman"/>
          <w:sz w:val="24"/>
        </w:rPr>
        <w:t>-0.4%</w:t>
      </w:r>
      <w:r w:rsidR="001F4972" w:rsidRPr="005328E0">
        <w:rPr>
          <w:rFonts w:ascii="Times New Roman" w:eastAsia="宋体" w:hAnsi="Times New Roman" w:cs="Times New Roman"/>
          <w:sz w:val="24"/>
        </w:rPr>
        <w:t>、</w:t>
      </w:r>
      <w:r w:rsidR="001F4972" w:rsidRPr="005328E0">
        <w:rPr>
          <w:rFonts w:ascii="Times New Roman" w:eastAsia="宋体" w:hAnsi="Times New Roman" w:cs="Times New Roman"/>
          <w:sz w:val="24"/>
        </w:rPr>
        <w:t>-0.2%</w:t>
      </w:r>
      <w:r w:rsidR="001F4972" w:rsidRPr="005328E0">
        <w:rPr>
          <w:rFonts w:ascii="Times New Roman" w:eastAsia="宋体" w:hAnsi="Times New Roman" w:cs="Times New Roman"/>
          <w:sz w:val="24"/>
        </w:rPr>
        <w:t>、中值、</w:t>
      </w:r>
      <w:r w:rsidR="001F4972" w:rsidRPr="005328E0">
        <w:rPr>
          <w:rFonts w:ascii="Times New Roman" w:eastAsia="宋体" w:hAnsi="Times New Roman" w:cs="Times New Roman"/>
          <w:sz w:val="24"/>
        </w:rPr>
        <w:t>+0.2%</w:t>
      </w:r>
      <w:r w:rsidR="001F4972" w:rsidRPr="005328E0">
        <w:rPr>
          <w:rFonts w:ascii="Times New Roman" w:eastAsia="宋体" w:hAnsi="Times New Roman" w:cs="Times New Roman"/>
          <w:sz w:val="24"/>
        </w:rPr>
        <w:t>、</w:t>
      </w:r>
      <w:r w:rsidR="001F4972" w:rsidRPr="005328E0">
        <w:rPr>
          <w:rFonts w:ascii="Times New Roman" w:eastAsia="宋体" w:hAnsi="Times New Roman" w:cs="Times New Roman"/>
          <w:sz w:val="24"/>
        </w:rPr>
        <w:t>+0.4%</w:t>
      </w:r>
      <w:r w:rsidR="001F4972" w:rsidRPr="005328E0">
        <w:rPr>
          <w:rFonts w:ascii="Times New Roman" w:eastAsia="宋体" w:hAnsi="Times New Roman" w:cs="Times New Roman"/>
          <w:sz w:val="24"/>
        </w:rPr>
        <w:t>）</w:t>
      </w:r>
      <w:r w:rsidR="00F76220" w:rsidRPr="005328E0">
        <w:rPr>
          <w:rFonts w:ascii="Times New Roman" w:eastAsia="宋体" w:hAnsi="Times New Roman" w:cs="Times New Roman"/>
          <w:sz w:val="24"/>
        </w:rPr>
        <w:t>，取</w:t>
      </w:r>
      <w:r w:rsidR="00F76220" w:rsidRPr="005328E0">
        <w:rPr>
          <w:rFonts w:ascii="Times New Roman" w:eastAsia="宋体" w:hAnsi="Times New Roman" w:cs="Times New Roman"/>
          <w:sz w:val="24"/>
        </w:rPr>
        <w:t>1~3</w:t>
      </w:r>
      <w:r w:rsidR="00F76220" w:rsidRPr="005328E0">
        <w:rPr>
          <w:rFonts w:ascii="Times New Roman" w:eastAsia="宋体" w:hAnsi="Times New Roman" w:cs="Times New Roman"/>
          <w:sz w:val="24"/>
        </w:rPr>
        <w:t>个水泥用量，保持冷再生混合料最佳含水率</w:t>
      </w:r>
      <w:r w:rsidR="00F76220" w:rsidRPr="005328E0">
        <w:rPr>
          <w:rFonts w:ascii="Times New Roman" w:eastAsia="宋体" w:hAnsi="Times New Roman" w:cs="Times New Roman"/>
          <w:sz w:val="24"/>
        </w:rPr>
        <w:t>OWC</w:t>
      </w:r>
      <w:r w:rsidR="00F76220" w:rsidRPr="005328E0">
        <w:rPr>
          <w:rFonts w:ascii="Times New Roman" w:eastAsia="宋体" w:hAnsi="Times New Roman" w:cs="Times New Roman"/>
          <w:sz w:val="24"/>
        </w:rPr>
        <w:t>不变，</w:t>
      </w:r>
      <w:r w:rsidR="00EB7237" w:rsidRPr="005328E0">
        <w:rPr>
          <w:rFonts w:ascii="Times New Roman" w:eastAsia="宋体" w:hAnsi="Times New Roman" w:cs="Times New Roman"/>
          <w:sz w:val="24"/>
        </w:rPr>
        <w:t>拌和</w:t>
      </w:r>
      <w:r w:rsidR="00756EF7" w:rsidRPr="005328E0">
        <w:rPr>
          <w:rFonts w:ascii="Times New Roman" w:eastAsia="宋体" w:hAnsi="Times New Roman" w:cs="Times New Roman"/>
          <w:sz w:val="24"/>
        </w:rPr>
        <w:t>成型方法见附录</w:t>
      </w:r>
      <w:r w:rsidR="00756EF7" w:rsidRPr="005328E0">
        <w:rPr>
          <w:rFonts w:ascii="Times New Roman" w:eastAsia="宋体" w:hAnsi="Times New Roman" w:cs="Times New Roman"/>
          <w:sz w:val="24"/>
        </w:rPr>
        <w:t>B</w:t>
      </w:r>
      <w:r w:rsidR="00567BC1" w:rsidRPr="005328E0">
        <w:rPr>
          <w:rFonts w:ascii="Times New Roman" w:eastAsia="宋体" w:hAnsi="Times New Roman" w:cs="Times New Roman"/>
          <w:sz w:val="24"/>
        </w:rPr>
        <w:t>。</w:t>
      </w:r>
    </w:p>
    <w:p w14:paraId="23095248" w14:textId="3746564C" w:rsidR="00BA6DDE" w:rsidRPr="005328E0" w:rsidRDefault="000235B0" w:rsidP="000235B0">
      <w:pPr>
        <w:spacing w:beforeLines="100" w:before="312" w:afterLines="50" w:after="156" w:line="360" w:lineRule="auto"/>
        <w:ind w:firstLineChars="200" w:firstLine="480"/>
        <w:rPr>
          <w:rFonts w:ascii="Times New Roman" w:eastAsia="宋体" w:hAnsi="Times New Roman" w:cs="Times New Roman"/>
          <w:sz w:val="24"/>
        </w:rPr>
      </w:pPr>
      <w:r w:rsidRPr="005328E0">
        <w:rPr>
          <w:rFonts w:ascii="Times New Roman" w:eastAsia="宋体" w:hAnsi="Times New Roman" w:cs="Times New Roman"/>
          <w:sz w:val="24"/>
        </w:rPr>
        <w:t xml:space="preserve">2 </w:t>
      </w:r>
      <w:r w:rsidR="00BA6DDE" w:rsidRPr="005328E0">
        <w:rPr>
          <w:rFonts w:ascii="Times New Roman" w:eastAsia="宋体" w:hAnsi="Times New Roman" w:cs="Times New Roman"/>
          <w:sz w:val="24"/>
        </w:rPr>
        <w:t>试件的养生将试样连同试模一起侧放在</w:t>
      </w:r>
      <w:r w:rsidR="00BA6DDE" w:rsidRPr="005328E0">
        <w:rPr>
          <w:rFonts w:ascii="Times New Roman" w:eastAsia="宋体" w:hAnsi="Times New Roman" w:cs="Times New Roman"/>
          <w:sz w:val="24"/>
        </w:rPr>
        <w:t>60</w:t>
      </w:r>
      <w:r w:rsidR="00BA6DDE" w:rsidRPr="005328E0">
        <w:rPr>
          <w:rFonts w:ascii="宋体" w:eastAsia="宋体" w:hAnsi="宋体" w:cs="宋体" w:hint="eastAsia"/>
          <w:sz w:val="24"/>
        </w:rPr>
        <w:t>℃</w:t>
      </w:r>
      <w:r w:rsidR="00BA6DDE" w:rsidRPr="005328E0">
        <w:rPr>
          <w:rFonts w:ascii="Times New Roman" w:eastAsia="宋体" w:hAnsi="Times New Roman" w:cs="Times New Roman"/>
          <w:sz w:val="24"/>
        </w:rPr>
        <w:t>的鼓风烘箱中养生至恒重，养生时间一般不少于</w:t>
      </w:r>
      <w:r w:rsidR="00BA6DDE" w:rsidRPr="005328E0">
        <w:rPr>
          <w:rFonts w:ascii="Times New Roman" w:eastAsia="宋体" w:hAnsi="Times New Roman" w:cs="Times New Roman"/>
          <w:sz w:val="24"/>
        </w:rPr>
        <w:t>40h</w:t>
      </w:r>
      <w:r w:rsidR="00BA6DDE" w:rsidRPr="005328E0">
        <w:rPr>
          <w:rFonts w:ascii="Times New Roman" w:eastAsia="宋体" w:hAnsi="Times New Roman" w:cs="Times New Roman"/>
          <w:sz w:val="24"/>
        </w:rPr>
        <w:t>。将试模从烘箱中取出，泡沫沥青试样直接侧放冷却</w:t>
      </w:r>
      <w:r w:rsidR="00BA6DDE" w:rsidRPr="005328E0">
        <w:rPr>
          <w:rFonts w:ascii="Times New Roman" w:eastAsia="宋体" w:hAnsi="Times New Roman" w:cs="Times New Roman"/>
          <w:sz w:val="24"/>
        </w:rPr>
        <w:t>12h</w:t>
      </w:r>
      <w:r w:rsidR="00BA6DDE" w:rsidRPr="005328E0">
        <w:rPr>
          <w:rFonts w:ascii="Times New Roman" w:eastAsia="宋体" w:hAnsi="Times New Roman" w:cs="Times New Roman"/>
          <w:sz w:val="24"/>
        </w:rPr>
        <w:t>后脱模</w:t>
      </w:r>
      <w:r w:rsidR="00567BC1" w:rsidRPr="005328E0">
        <w:rPr>
          <w:rFonts w:ascii="Times New Roman" w:eastAsia="宋体" w:hAnsi="Times New Roman" w:cs="Times New Roman"/>
          <w:sz w:val="24"/>
        </w:rPr>
        <w:t>。</w:t>
      </w:r>
    </w:p>
    <w:p w14:paraId="4C9FFA6C" w14:textId="011930B1" w:rsidR="00CE3485" w:rsidRPr="005328E0" w:rsidRDefault="000235B0" w:rsidP="00CE3485">
      <w:pPr>
        <w:spacing w:beforeLines="100" w:before="312" w:afterLines="50" w:after="156" w:line="360" w:lineRule="auto"/>
        <w:ind w:firstLineChars="200" w:firstLine="480"/>
        <w:rPr>
          <w:rFonts w:ascii="Times New Roman" w:eastAsia="宋体" w:hAnsi="Times New Roman" w:cs="Times New Roman"/>
          <w:sz w:val="24"/>
        </w:rPr>
      </w:pPr>
      <w:r w:rsidRPr="005328E0">
        <w:rPr>
          <w:rFonts w:ascii="Times New Roman" w:eastAsia="宋体" w:hAnsi="Times New Roman" w:cs="Times New Roman"/>
          <w:sz w:val="24"/>
        </w:rPr>
        <w:t xml:space="preserve">3 </w:t>
      </w:r>
      <w:r w:rsidR="00A744F4" w:rsidRPr="005328E0">
        <w:rPr>
          <w:rFonts w:ascii="Times New Roman" w:eastAsia="宋体" w:hAnsi="Times New Roman" w:cs="Times New Roman"/>
          <w:sz w:val="24"/>
        </w:rPr>
        <w:t>按照附录</w:t>
      </w:r>
      <w:r w:rsidR="00A744F4" w:rsidRPr="005328E0">
        <w:rPr>
          <w:rFonts w:ascii="Times New Roman" w:eastAsia="宋体" w:hAnsi="Times New Roman" w:cs="Times New Roman"/>
          <w:sz w:val="24"/>
        </w:rPr>
        <w:t>C</w:t>
      </w:r>
      <w:r w:rsidR="00A744F4" w:rsidRPr="005328E0">
        <w:rPr>
          <w:rFonts w:ascii="Times New Roman" w:eastAsia="宋体" w:hAnsi="Times New Roman" w:cs="Times New Roman"/>
          <w:sz w:val="24"/>
        </w:rPr>
        <w:t>进行劈裂强度试验</w:t>
      </w:r>
      <w:r w:rsidR="00F8018E" w:rsidRPr="005328E0">
        <w:rPr>
          <w:rFonts w:ascii="Times New Roman" w:eastAsia="宋体" w:hAnsi="Times New Roman" w:cs="Times New Roman"/>
          <w:sz w:val="24"/>
        </w:rPr>
        <w:t>和浸水劈裂强度试验</w:t>
      </w:r>
      <w:r w:rsidR="00CE3485" w:rsidRPr="005328E0">
        <w:rPr>
          <w:rFonts w:ascii="Times New Roman" w:eastAsia="宋体" w:hAnsi="Times New Roman" w:cs="Times New Roman"/>
          <w:sz w:val="24"/>
        </w:rPr>
        <w:t>，路面基层泡沫沥青就地冷再生混合料指标应满足表</w:t>
      </w:r>
      <w:r w:rsidR="00CE3485" w:rsidRPr="005328E0">
        <w:rPr>
          <w:rFonts w:ascii="Times New Roman" w:eastAsia="宋体" w:hAnsi="Times New Roman" w:cs="Times New Roman"/>
          <w:sz w:val="24"/>
        </w:rPr>
        <w:t>5.2.</w:t>
      </w:r>
      <w:r w:rsidR="007265E3" w:rsidRPr="005328E0">
        <w:rPr>
          <w:rFonts w:ascii="Times New Roman" w:eastAsia="宋体" w:hAnsi="Times New Roman" w:cs="Times New Roman"/>
          <w:sz w:val="24"/>
        </w:rPr>
        <w:t>6</w:t>
      </w:r>
      <w:r w:rsidR="00CE3485" w:rsidRPr="005328E0">
        <w:rPr>
          <w:rFonts w:ascii="Times New Roman" w:eastAsia="宋体" w:hAnsi="Times New Roman" w:cs="Times New Roman"/>
          <w:sz w:val="24"/>
        </w:rPr>
        <w:t>技术要求。</w:t>
      </w:r>
    </w:p>
    <w:p w14:paraId="3056E45E" w14:textId="0FA9CDE2" w:rsidR="00CE3485" w:rsidRPr="005328E0" w:rsidRDefault="00CE3485" w:rsidP="00CE3485">
      <w:pPr>
        <w:jc w:val="center"/>
        <w:rPr>
          <w:rFonts w:ascii="Times New Roman" w:eastAsia="宋体" w:hAnsi="Times New Roman" w:cs="Times New Roman"/>
          <w:szCs w:val="21"/>
        </w:rPr>
      </w:pPr>
      <w:r w:rsidRPr="005328E0">
        <w:rPr>
          <w:rFonts w:ascii="Times New Roman" w:eastAsia="宋体" w:hAnsi="Times New Roman" w:cs="Times New Roman"/>
          <w:szCs w:val="21"/>
        </w:rPr>
        <w:t>表</w:t>
      </w:r>
      <w:r w:rsidRPr="005328E0">
        <w:rPr>
          <w:rFonts w:ascii="Times New Roman" w:eastAsia="宋体" w:hAnsi="Times New Roman" w:cs="Times New Roman"/>
          <w:szCs w:val="21"/>
        </w:rPr>
        <w:t>5.2.</w:t>
      </w:r>
      <w:r w:rsidR="007265E3" w:rsidRPr="005328E0">
        <w:rPr>
          <w:rFonts w:ascii="Times New Roman" w:eastAsia="宋体" w:hAnsi="Times New Roman" w:cs="Times New Roman"/>
          <w:szCs w:val="21"/>
        </w:rPr>
        <w:t>6</w:t>
      </w:r>
      <w:r w:rsidRPr="005328E0">
        <w:rPr>
          <w:rFonts w:ascii="Times New Roman" w:eastAsia="宋体" w:hAnsi="Times New Roman" w:cs="Times New Roman"/>
          <w:szCs w:val="21"/>
        </w:rPr>
        <w:t xml:space="preserve">  </w:t>
      </w:r>
      <w:r w:rsidRPr="005328E0">
        <w:rPr>
          <w:rFonts w:ascii="Times New Roman" w:eastAsia="宋体" w:hAnsi="Times New Roman" w:cs="Times New Roman"/>
          <w:szCs w:val="21"/>
        </w:rPr>
        <w:t>基层泡沫沥青就地冷再生混合料设计技术指标</w:t>
      </w:r>
    </w:p>
    <w:tbl>
      <w:tblPr>
        <w:tblStyle w:val="a5"/>
        <w:tblW w:w="5000" w:type="pct"/>
        <w:tblLook w:val="04A0" w:firstRow="1" w:lastRow="0" w:firstColumn="1" w:lastColumn="0" w:noHBand="0" w:noVBand="1"/>
      </w:tblPr>
      <w:tblGrid>
        <w:gridCol w:w="674"/>
        <w:gridCol w:w="1025"/>
        <w:gridCol w:w="704"/>
        <w:gridCol w:w="803"/>
        <w:gridCol w:w="805"/>
        <w:gridCol w:w="805"/>
        <w:gridCol w:w="803"/>
        <w:gridCol w:w="805"/>
        <w:gridCol w:w="805"/>
        <w:gridCol w:w="1067"/>
      </w:tblGrid>
      <w:tr w:rsidR="00CE3485" w:rsidRPr="005328E0" w14:paraId="3DA9B616" w14:textId="77777777" w:rsidTr="008961EE">
        <w:trPr>
          <w:trHeight w:val="20"/>
        </w:trPr>
        <w:tc>
          <w:tcPr>
            <w:tcW w:w="1024" w:type="pct"/>
            <w:gridSpan w:val="2"/>
            <w:vMerge w:val="restart"/>
            <w:vAlign w:val="center"/>
          </w:tcPr>
          <w:p w14:paraId="1083A98A" w14:textId="77777777" w:rsidR="00CE3485" w:rsidRPr="005328E0" w:rsidRDefault="00CE3485" w:rsidP="008961EE">
            <w:pPr>
              <w:jc w:val="center"/>
              <w:textAlignment w:val="baseline"/>
              <w:rPr>
                <w:rFonts w:ascii="Times New Roman" w:hAnsi="Times New Roman" w:cs="Times New Roman"/>
                <w:szCs w:val="21"/>
              </w:rPr>
            </w:pPr>
            <w:r w:rsidRPr="005328E0">
              <w:rPr>
                <w:rFonts w:ascii="Times New Roman" w:eastAsia="宋体" w:hAnsi="Times New Roman" w:cs="Times New Roman"/>
                <w:sz w:val="21"/>
                <w:szCs w:val="21"/>
              </w:rPr>
              <w:t>试验项目</w:t>
            </w:r>
          </w:p>
        </w:tc>
        <w:tc>
          <w:tcPr>
            <w:tcW w:w="424" w:type="pct"/>
            <w:vMerge w:val="restart"/>
            <w:vAlign w:val="center"/>
          </w:tcPr>
          <w:p w14:paraId="260BE03C" w14:textId="77777777" w:rsidR="00CE3485" w:rsidRPr="005328E0" w:rsidRDefault="00CE3485" w:rsidP="008961EE">
            <w:pPr>
              <w:jc w:val="center"/>
              <w:textAlignment w:val="baseline"/>
              <w:rPr>
                <w:rFonts w:ascii="Times New Roman" w:eastAsiaTheme="minorEastAsia" w:hAnsi="Times New Roman" w:cs="Times New Roman"/>
                <w:sz w:val="21"/>
                <w:szCs w:val="21"/>
              </w:rPr>
            </w:pPr>
            <w:r w:rsidRPr="005328E0">
              <w:rPr>
                <w:rFonts w:ascii="Times New Roman" w:eastAsiaTheme="minorEastAsia" w:hAnsi="Times New Roman" w:cs="Times New Roman"/>
                <w:sz w:val="21"/>
                <w:szCs w:val="21"/>
              </w:rPr>
              <w:t>单位</w:t>
            </w:r>
          </w:p>
        </w:tc>
        <w:tc>
          <w:tcPr>
            <w:tcW w:w="484" w:type="pct"/>
            <w:vAlign w:val="center"/>
          </w:tcPr>
          <w:p w14:paraId="30A6341E" w14:textId="77777777" w:rsidR="00CE3485" w:rsidRPr="005328E0" w:rsidRDefault="00CE3485" w:rsidP="008961EE">
            <w:pPr>
              <w:jc w:val="center"/>
              <w:textAlignment w:val="baseline"/>
              <w:rPr>
                <w:rFonts w:ascii="Times New Roman" w:eastAsia="宋体" w:hAnsi="Times New Roman" w:cs="Times New Roman"/>
                <w:sz w:val="21"/>
                <w:szCs w:val="21"/>
              </w:rPr>
            </w:pPr>
            <w:r w:rsidRPr="005328E0">
              <w:rPr>
                <w:rFonts w:ascii="Times New Roman" w:eastAsia="宋体" w:hAnsi="Times New Roman" w:cs="Times New Roman"/>
                <w:sz w:val="21"/>
                <w:szCs w:val="21"/>
              </w:rPr>
              <w:t>极重、特重交通</w:t>
            </w:r>
          </w:p>
        </w:tc>
        <w:tc>
          <w:tcPr>
            <w:tcW w:w="485" w:type="pct"/>
            <w:vAlign w:val="center"/>
          </w:tcPr>
          <w:p w14:paraId="732A1FF6" w14:textId="77777777" w:rsidR="00CE3485" w:rsidRPr="005328E0" w:rsidRDefault="00CE3485" w:rsidP="008961EE">
            <w:pPr>
              <w:jc w:val="center"/>
              <w:textAlignment w:val="baseline"/>
              <w:rPr>
                <w:rFonts w:ascii="Times New Roman" w:eastAsia="宋体" w:hAnsi="Times New Roman" w:cs="Times New Roman"/>
                <w:sz w:val="21"/>
                <w:szCs w:val="21"/>
              </w:rPr>
            </w:pPr>
            <w:r w:rsidRPr="005328E0">
              <w:rPr>
                <w:rFonts w:ascii="Times New Roman" w:eastAsia="宋体" w:hAnsi="Times New Roman" w:cs="Times New Roman"/>
                <w:sz w:val="21"/>
                <w:szCs w:val="21"/>
              </w:rPr>
              <w:t>重交通</w:t>
            </w:r>
          </w:p>
        </w:tc>
        <w:tc>
          <w:tcPr>
            <w:tcW w:w="969" w:type="pct"/>
            <w:gridSpan w:val="2"/>
            <w:vAlign w:val="center"/>
          </w:tcPr>
          <w:p w14:paraId="321921FF" w14:textId="77777777" w:rsidR="00CE3485" w:rsidRPr="005328E0" w:rsidRDefault="00CE3485" w:rsidP="008961EE">
            <w:pPr>
              <w:jc w:val="center"/>
              <w:textAlignment w:val="baseline"/>
              <w:rPr>
                <w:rFonts w:ascii="Times New Roman" w:eastAsia="宋体" w:hAnsi="Times New Roman" w:cs="Times New Roman"/>
                <w:sz w:val="21"/>
                <w:szCs w:val="21"/>
              </w:rPr>
            </w:pPr>
            <w:r w:rsidRPr="005328E0">
              <w:rPr>
                <w:rFonts w:ascii="Times New Roman" w:eastAsia="宋体" w:hAnsi="Times New Roman" w:cs="Times New Roman"/>
                <w:sz w:val="21"/>
                <w:szCs w:val="21"/>
              </w:rPr>
              <w:t>中等交通</w:t>
            </w:r>
          </w:p>
        </w:tc>
        <w:tc>
          <w:tcPr>
            <w:tcW w:w="970" w:type="pct"/>
            <w:gridSpan w:val="2"/>
            <w:vAlign w:val="center"/>
          </w:tcPr>
          <w:p w14:paraId="0939F068" w14:textId="77777777" w:rsidR="00CE3485" w:rsidRPr="005328E0" w:rsidRDefault="00CE3485" w:rsidP="008961EE">
            <w:pPr>
              <w:jc w:val="center"/>
              <w:textAlignment w:val="baseline"/>
              <w:rPr>
                <w:rFonts w:ascii="Times New Roman" w:eastAsia="宋体" w:hAnsi="Times New Roman" w:cs="Times New Roman"/>
                <w:sz w:val="21"/>
                <w:szCs w:val="21"/>
              </w:rPr>
            </w:pPr>
            <w:r w:rsidRPr="005328E0">
              <w:rPr>
                <w:rFonts w:ascii="Times New Roman" w:eastAsia="宋体" w:hAnsi="Times New Roman" w:cs="Times New Roman"/>
                <w:sz w:val="21"/>
                <w:szCs w:val="21"/>
              </w:rPr>
              <w:t>轻交通</w:t>
            </w:r>
          </w:p>
        </w:tc>
        <w:tc>
          <w:tcPr>
            <w:tcW w:w="643" w:type="pct"/>
            <w:vMerge w:val="restart"/>
            <w:vAlign w:val="center"/>
          </w:tcPr>
          <w:p w14:paraId="0EC8852D" w14:textId="77777777" w:rsidR="00CE3485" w:rsidRPr="005328E0" w:rsidRDefault="00CE3485" w:rsidP="008961EE">
            <w:pPr>
              <w:jc w:val="center"/>
              <w:textAlignment w:val="baseline"/>
              <w:rPr>
                <w:rFonts w:ascii="Times New Roman" w:eastAsia="宋体" w:hAnsi="Times New Roman" w:cs="Times New Roman"/>
                <w:szCs w:val="21"/>
              </w:rPr>
            </w:pPr>
            <w:r w:rsidRPr="005328E0">
              <w:rPr>
                <w:rFonts w:ascii="Times New Roman" w:eastAsia="宋体" w:hAnsi="Times New Roman" w:cs="Times New Roman"/>
                <w:szCs w:val="21"/>
              </w:rPr>
              <w:t>试验方法</w:t>
            </w:r>
          </w:p>
        </w:tc>
      </w:tr>
      <w:tr w:rsidR="00CE3485" w:rsidRPr="005328E0" w14:paraId="0DC7A43F" w14:textId="77777777" w:rsidTr="008961EE">
        <w:trPr>
          <w:trHeight w:val="20"/>
        </w:trPr>
        <w:tc>
          <w:tcPr>
            <w:tcW w:w="1024" w:type="pct"/>
            <w:gridSpan w:val="2"/>
            <w:vMerge/>
            <w:vAlign w:val="center"/>
          </w:tcPr>
          <w:p w14:paraId="32BB4050" w14:textId="77777777" w:rsidR="00CE3485" w:rsidRPr="005328E0" w:rsidRDefault="00CE3485" w:rsidP="008961EE">
            <w:pPr>
              <w:jc w:val="center"/>
              <w:textAlignment w:val="baseline"/>
              <w:rPr>
                <w:rFonts w:ascii="Times New Roman" w:hAnsi="Times New Roman" w:cs="Times New Roman"/>
                <w:szCs w:val="21"/>
              </w:rPr>
            </w:pPr>
          </w:p>
        </w:tc>
        <w:tc>
          <w:tcPr>
            <w:tcW w:w="424" w:type="pct"/>
            <w:vMerge/>
            <w:vAlign w:val="center"/>
          </w:tcPr>
          <w:p w14:paraId="549EFA21" w14:textId="77777777" w:rsidR="00CE3485" w:rsidRPr="005328E0" w:rsidRDefault="00CE3485" w:rsidP="008961EE">
            <w:pPr>
              <w:jc w:val="center"/>
              <w:textAlignment w:val="baseline"/>
              <w:rPr>
                <w:rFonts w:ascii="Times New Roman" w:hAnsi="Times New Roman" w:cs="Times New Roman"/>
                <w:szCs w:val="21"/>
              </w:rPr>
            </w:pPr>
          </w:p>
        </w:tc>
        <w:tc>
          <w:tcPr>
            <w:tcW w:w="484" w:type="pct"/>
            <w:vAlign w:val="center"/>
          </w:tcPr>
          <w:p w14:paraId="71EE9F40" w14:textId="77777777" w:rsidR="00CE3485" w:rsidRPr="005328E0" w:rsidRDefault="00CE3485" w:rsidP="008961EE">
            <w:pPr>
              <w:jc w:val="center"/>
              <w:textAlignment w:val="baseline"/>
              <w:rPr>
                <w:rFonts w:ascii="Times New Roman" w:eastAsia="宋体" w:hAnsi="Times New Roman" w:cs="Times New Roman"/>
                <w:sz w:val="21"/>
                <w:szCs w:val="21"/>
              </w:rPr>
            </w:pPr>
            <w:r w:rsidRPr="005328E0">
              <w:rPr>
                <w:rFonts w:ascii="Times New Roman" w:eastAsia="宋体" w:hAnsi="Times New Roman" w:cs="Times New Roman"/>
                <w:sz w:val="21"/>
                <w:szCs w:val="21"/>
              </w:rPr>
              <w:t>基层</w:t>
            </w:r>
          </w:p>
        </w:tc>
        <w:tc>
          <w:tcPr>
            <w:tcW w:w="485" w:type="pct"/>
            <w:vAlign w:val="center"/>
          </w:tcPr>
          <w:p w14:paraId="6A603D3A" w14:textId="77777777" w:rsidR="00CE3485" w:rsidRPr="005328E0" w:rsidRDefault="00CE3485" w:rsidP="008961EE">
            <w:pPr>
              <w:jc w:val="center"/>
              <w:textAlignment w:val="baseline"/>
              <w:rPr>
                <w:rFonts w:ascii="Times New Roman" w:eastAsia="宋体" w:hAnsi="Times New Roman" w:cs="Times New Roman"/>
                <w:sz w:val="21"/>
                <w:szCs w:val="21"/>
              </w:rPr>
            </w:pPr>
            <w:r w:rsidRPr="005328E0">
              <w:rPr>
                <w:rFonts w:ascii="Times New Roman" w:eastAsia="宋体" w:hAnsi="Times New Roman" w:cs="Times New Roman"/>
                <w:sz w:val="21"/>
                <w:szCs w:val="21"/>
              </w:rPr>
              <w:t>基层</w:t>
            </w:r>
          </w:p>
        </w:tc>
        <w:tc>
          <w:tcPr>
            <w:tcW w:w="485" w:type="pct"/>
            <w:vAlign w:val="center"/>
          </w:tcPr>
          <w:p w14:paraId="0919D854" w14:textId="77777777" w:rsidR="00CE3485" w:rsidRPr="005328E0" w:rsidRDefault="00CE3485" w:rsidP="008961EE">
            <w:pPr>
              <w:jc w:val="center"/>
              <w:textAlignment w:val="baseline"/>
              <w:rPr>
                <w:rFonts w:ascii="Times New Roman" w:eastAsia="宋体" w:hAnsi="Times New Roman" w:cs="Times New Roman"/>
                <w:sz w:val="21"/>
                <w:szCs w:val="21"/>
              </w:rPr>
            </w:pPr>
            <w:r w:rsidRPr="005328E0">
              <w:rPr>
                <w:rFonts w:ascii="Times New Roman" w:eastAsia="宋体" w:hAnsi="Times New Roman" w:cs="Times New Roman"/>
                <w:sz w:val="21"/>
                <w:szCs w:val="21"/>
              </w:rPr>
              <w:t>基层</w:t>
            </w:r>
          </w:p>
        </w:tc>
        <w:tc>
          <w:tcPr>
            <w:tcW w:w="484" w:type="pct"/>
            <w:vAlign w:val="center"/>
          </w:tcPr>
          <w:p w14:paraId="3F8CC477" w14:textId="77777777" w:rsidR="00CE3485" w:rsidRPr="005328E0" w:rsidRDefault="00CE3485" w:rsidP="008961EE">
            <w:pPr>
              <w:jc w:val="center"/>
              <w:textAlignment w:val="baseline"/>
              <w:rPr>
                <w:rFonts w:ascii="Times New Roman" w:eastAsia="宋体" w:hAnsi="Times New Roman" w:cs="Times New Roman"/>
                <w:sz w:val="21"/>
                <w:szCs w:val="21"/>
              </w:rPr>
            </w:pPr>
            <w:r w:rsidRPr="005328E0">
              <w:rPr>
                <w:rFonts w:ascii="Times New Roman" w:eastAsia="宋体" w:hAnsi="Times New Roman" w:cs="Times New Roman"/>
                <w:sz w:val="21"/>
                <w:szCs w:val="21"/>
              </w:rPr>
              <w:t>下面层</w:t>
            </w:r>
          </w:p>
        </w:tc>
        <w:tc>
          <w:tcPr>
            <w:tcW w:w="485" w:type="pct"/>
            <w:vAlign w:val="center"/>
          </w:tcPr>
          <w:p w14:paraId="1659DAAE" w14:textId="77777777" w:rsidR="00CE3485" w:rsidRPr="005328E0" w:rsidRDefault="00CE3485" w:rsidP="008961EE">
            <w:pPr>
              <w:jc w:val="center"/>
              <w:textAlignment w:val="baseline"/>
              <w:rPr>
                <w:rFonts w:ascii="Times New Roman" w:eastAsia="宋体" w:hAnsi="Times New Roman" w:cs="Times New Roman"/>
                <w:sz w:val="21"/>
                <w:szCs w:val="21"/>
              </w:rPr>
            </w:pPr>
            <w:r w:rsidRPr="005328E0">
              <w:rPr>
                <w:rFonts w:ascii="Times New Roman" w:eastAsia="宋体" w:hAnsi="Times New Roman" w:cs="Times New Roman"/>
                <w:sz w:val="21"/>
                <w:szCs w:val="21"/>
              </w:rPr>
              <w:t>基层</w:t>
            </w:r>
          </w:p>
        </w:tc>
        <w:tc>
          <w:tcPr>
            <w:tcW w:w="485" w:type="pct"/>
            <w:vAlign w:val="center"/>
          </w:tcPr>
          <w:p w14:paraId="102709B3" w14:textId="77777777" w:rsidR="00CE3485" w:rsidRPr="005328E0" w:rsidRDefault="00CE3485" w:rsidP="008961EE">
            <w:pPr>
              <w:jc w:val="center"/>
              <w:textAlignment w:val="baseline"/>
              <w:rPr>
                <w:rFonts w:ascii="Times New Roman" w:eastAsia="宋体" w:hAnsi="Times New Roman" w:cs="Times New Roman"/>
                <w:sz w:val="21"/>
                <w:szCs w:val="21"/>
              </w:rPr>
            </w:pPr>
            <w:r w:rsidRPr="005328E0">
              <w:rPr>
                <w:rFonts w:ascii="Times New Roman" w:eastAsia="宋体" w:hAnsi="Times New Roman" w:cs="Times New Roman"/>
                <w:sz w:val="21"/>
                <w:szCs w:val="21"/>
              </w:rPr>
              <w:t>下面层</w:t>
            </w:r>
          </w:p>
        </w:tc>
        <w:tc>
          <w:tcPr>
            <w:tcW w:w="643" w:type="pct"/>
            <w:vMerge/>
          </w:tcPr>
          <w:p w14:paraId="44ABCC41" w14:textId="77777777" w:rsidR="00CE3485" w:rsidRPr="005328E0" w:rsidRDefault="00CE3485" w:rsidP="008961EE">
            <w:pPr>
              <w:jc w:val="center"/>
              <w:textAlignment w:val="baseline"/>
              <w:rPr>
                <w:rFonts w:ascii="Times New Roman" w:eastAsia="宋体" w:hAnsi="Times New Roman" w:cs="Times New Roman"/>
                <w:szCs w:val="21"/>
              </w:rPr>
            </w:pPr>
          </w:p>
        </w:tc>
      </w:tr>
      <w:tr w:rsidR="00CE3485" w:rsidRPr="005328E0" w14:paraId="25889B2B" w14:textId="77777777" w:rsidTr="008961EE">
        <w:trPr>
          <w:trHeight w:val="20"/>
        </w:trPr>
        <w:tc>
          <w:tcPr>
            <w:tcW w:w="406" w:type="pct"/>
            <w:vMerge w:val="restart"/>
            <w:vAlign w:val="center"/>
          </w:tcPr>
          <w:p w14:paraId="3EF4B511" w14:textId="77777777" w:rsidR="00CE3485" w:rsidRPr="005328E0" w:rsidRDefault="00CE3485" w:rsidP="008961EE">
            <w:pPr>
              <w:jc w:val="center"/>
              <w:textAlignment w:val="baseline"/>
              <w:rPr>
                <w:rFonts w:ascii="Times New Roman" w:hAnsi="Times New Roman" w:cs="Times New Roman"/>
                <w:sz w:val="21"/>
                <w:szCs w:val="21"/>
              </w:rPr>
            </w:pPr>
            <w:r w:rsidRPr="005328E0">
              <w:rPr>
                <w:rFonts w:ascii="Times New Roman" w:eastAsia="宋体" w:hAnsi="Times New Roman" w:cs="Times New Roman"/>
                <w:sz w:val="21"/>
                <w:szCs w:val="21"/>
              </w:rPr>
              <w:t>劈裂强度试验</w:t>
            </w:r>
          </w:p>
        </w:tc>
        <w:tc>
          <w:tcPr>
            <w:tcW w:w="618" w:type="pct"/>
            <w:vAlign w:val="center"/>
          </w:tcPr>
          <w:p w14:paraId="4CD31F26" w14:textId="77777777" w:rsidR="00CE3485" w:rsidRPr="005328E0" w:rsidRDefault="00CE3485" w:rsidP="008961EE">
            <w:pPr>
              <w:jc w:val="center"/>
              <w:textAlignment w:val="baseline"/>
              <w:rPr>
                <w:rFonts w:ascii="Times New Roman" w:hAnsi="Times New Roman" w:cs="Times New Roman"/>
                <w:szCs w:val="21"/>
              </w:rPr>
            </w:pPr>
            <w:r w:rsidRPr="005328E0">
              <w:rPr>
                <w:rFonts w:ascii="Times New Roman" w:hAnsi="Times New Roman" w:cs="Times New Roman"/>
                <w:sz w:val="21"/>
                <w:szCs w:val="21"/>
              </w:rPr>
              <w:t>15</w:t>
            </w:r>
            <w:r w:rsidRPr="005328E0">
              <w:rPr>
                <w:rFonts w:ascii="宋体" w:eastAsia="宋体" w:hAnsi="宋体" w:cs="宋体" w:hint="eastAsia"/>
                <w:sz w:val="21"/>
                <w:szCs w:val="21"/>
              </w:rPr>
              <w:t>℃</w:t>
            </w:r>
            <w:r w:rsidRPr="005328E0">
              <w:rPr>
                <w:rFonts w:ascii="Times New Roman" w:eastAsia="宋体" w:hAnsi="Times New Roman" w:cs="Times New Roman"/>
                <w:sz w:val="21"/>
                <w:szCs w:val="21"/>
              </w:rPr>
              <w:t>劈裂试验强度，不小于</w:t>
            </w:r>
          </w:p>
        </w:tc>
        <w:tc>
          <w:tcPr>
            <w:tcW w:w="424" w:type="pct"/>
            <w:vAlign w:val="center"/>
          </w:tcPr>
          <w:p w14:paraId="5A5EC3B4" w14:textId="77777777" w:rsidR="00CE3485" w:rsidRPr="005328E0" w:rsidRDefault="00CE3485" w:rsidP="008961EE">
            <w:pPr>
              <w:jc w:val="center"/>
              <w:textAlignment w:val="baseline"/>
              <w:rPr>
                <w:rFonts w:ascii="Times New Roman" w:hAnsi="Times New Roman" w:cs="Times New Roman"/>
                <w:sz w:val="21"/>
                <w:szCs w:val="21"/>
              </w:rPr>
            </w:pPr>
            <w:proofErr w:type="spellStart"/>
            <w:r w:rsidRPr="005328E0">
              <w:rPr>
                <w:rFonts w:ascii="Times New Roman" w:hAnsi="Times New Roman" w:cs="Times New Roman"/>
                <w:sz w:val="21"/>
                <w:szCs w:val="21"/>
              </w:rPr>
              <w:t>MPa</w:t>
            </w:r>
            <w:proofErr w:type="spellEnd"/>
          </w:p>
        </w:tc>
        <w:tc>
          <w:tcPr>
            <w:tcW w:w="484" w:type="pct"/>
            <w:vAlign w:val="center"/>
          </w:tcPr>
          <w:p w14:paraId="0086B480" w14:textId="77777777" w:rsidR="00CE3485" w:rsidRPr="005328E0" w:rsidRDefault="00CE3485" w:rsidP="008961EE">
            <w:pPr>
              <w:jc w:val="center"/>
              <w:textAlignment w:val="baseline"/>
              <w:rPr>
                <w:rFonts w:ascii="Times New Roman" w:eastAsiaTheme="minorEastAsia" w:hAnsi="Times New Roman" w:cs="Times New Roman"/>
                <w:szCs w:val="21"/>
              </w:rPr>
            </w:pPr>
            <w:r w:rsidRPr="005328E0">
              <w:rPr>
                <w:rFonts w:ascii="Times New Roman" w:eastAsiaTheme="minorEastAsia" w:hAnsi="Times New Roman" w:cs="Times New Roman"/>
                <w:szCs w:val="21"/>
              </w:rPr>
              <w:t>0.5</w:t>
            </w:r>
          </w:p>
        </w:tc>
        <w:tc>
          <w:tcPr>
            <w:tcW w:w="485" w:type="pct"/>
            <w:vAlign w:val="center"/>
          </w:tcPr>
          <w:p w14:paraId="4AC73963" w14:textId="77777777" w:rsidR="00CE3485" w:rsidRPr="005328E0" w:rsidRDefault="00CE3485" w:rsidP="008961EE">
            <w:pPr>
              <w:jc w:val="center"/>
              <w:textAlignment w:val="baseline"/>
              <w:rPr>
                <w:rFonts w:ascii="Times New Roman" w:eastAsiaTheme="minorEastAsia" w:hAnsi="Times New Roman" w:cs="Times New Roman"/>
                <w:szCs w:val="21"/>
              </w:rPr>
            </w:pPr>
            <w:r w:rsidRPr="005328E0">
              <w:rPr>
                <w:rFonts w:ascii="Times New Roman" w:eastAsiaTheme="minorEastAsia" w:hAnsi="Times New Roman" w:cs="Times New Roman"/>
                <w:szCs w:val="21"/>
              </w:rPr>
              <w:t>0.5</w:t>
            </w:r>
          </w:p>
        </w:tc>
        <w:tc>
          <w:tcPr>
            <w:tcW w:w="485" w:type="pct"/>
            <w:vAlign w:val="center"/>
          </w:tcPr>
          <w:p w14:paraId="57F16F38" w14:textId="77777777" w:rsidR="00CE3485" w:rsidRPr="005328E0" w:rsidRDefault="00CE3485" w:rsidP="008961EE">
            <w:pPr>
              <w:jc w:val="center"/>
              <w:textAlignment w:val="baseline"/>
              <w:rPr>
                <w:rFonts w:ascii="Times New Roman" w:eastAsiaTheme="minorEastAsia" w:hAnsi="Times New Roman" w:cs="Times New Roman"/>
                <w:szCs w:val="21"/>
              </w:rPr>
            </w:pPr>
            <w:r w:rsidRPr="005328E0">
              <w:rPr>
                <w:rFonts w:ascii="Times New Roman" w:eastAsiaTheme="minorEastAsia" w:hAnsi="Times New Roman" w:cs="Times New Roman"/>
                <w:szCs w:val="21"/>
              </w:rPr>
              <w:t>0.4</w:t>
            </w:r>
          </w:p>
        </w:tc>
        <w:tc>
          <w:tcPr>
            <w:tcW w:w="484" w:type="pct"/>
            <w:vAlign w:val="center"/>
          </w:tcPr>
          <w:p w14:paraId="64449DFE" w14:textId="77777777" w:rsidR="00CE3485" w:rsidRPr="005328E0" w:rsidRDefault="00CE3485" w:rsidP="008961EE">
            <w:pPr>
              <w:jc w:val="center"/>
              <w:textAlignment w:val="baseline"/>
              <w:rPr>
                <w:rFonts w:ascii="Times New Roman" w:eastAsiaTheme="minorEastAsia" w:hAnsi="Times New Roman" w:cs="Times New Roman"/>
                <w:szCs w:val="21"/>
              </w:rPr>
            </w:pPr>
            <w:r w:rsidRPr="005328E0">
              <w:rPr>
                <w:rFonts w:ascii="Times New Roman" w:eastAsiaTheme="minorEastAsia" w:hAnsi="Times New Roman" w:cs="Times New Roman"/>
                <w:szCs w:val="21"/>
              </w:rPr>
              <w:t>0.5</w:t>
            </w:r>
          </w:p>
        </w:tc>
        <w:tc>
          <w:tcPr>
            <w:tcW w:w="485" w:type="pct"/>
            <w:vAlign w:val="center"/>
          </w:tcPr>
          <w:p w14:paraId="376E13A2" w14:textId="77777777" w:rsidR="00CE3485" w:rsidRPr="005328E0" w:rsidRDefault="00CE3485" w:rsidP="008961EE">
            <w:pPr>
              <w:jc w:val="center"/>
              <w:textAlignment w:val="baseline"/>
              <w:rPr>
                <w:rFonts w:ascii="Times New Roman" w:eastAsiaTheme="minorEastAsia" w:hAnsi="Times New Roman" w:cs="Times New Roman"/>
                <w:szCs w:val="21"/>
              </w:rPr>
            </w:pPr>
            <w:r w:rsidRPr="005328E0">
              <w:rPr>
                <w:rFonts w:ascii="Times New Roman" w:eastAsiaTheme="minorEastAsia" w:hAnsi="Times New Roman" w:cs="Times New Roman"/>
                <w:szCs w:val="21"/>
              </w:rPr>
              <w:t>0.4</w:t>
            </w:r>
          </w:p>
        </w:tc>
        <w:tc>
          <w:tcPr>
            <w:tcW w:w="485" w:type="pct"/>
            <w:vAlign w:val="center"/>
          </w:tcPr>
          <w:p w14:paraId="14F3F915" w14:textId="77777777" w:rsidR="00CE3485" w:rsidRPr="005328E0" w:rsidRDefault="00CE3485" w:rsidP="008961EE">
            <w:pPr>
              <w:jc w:val="center"/>
              <w:textAlignment w:val="baseline"/>
              <w:rPr>
                <w:rFonts w:ascii="Times New Roman" w:eastAsiaTheme="minorEastAsia" w:hAnsi="Times New Roman" w:cs="Times New Roman"/>
                <w:sz w:val="21"/>
                <w:szCs w:val="21"/>
              </w:rPr>
            </w:pPr>
            <w:r w:rsidRPr="005328E0">
              <w:rPr>
                <w:rFonts w:ascii="Times New Roman" w:eastAsiaTheme="minorEastAsia" w:hAnsi="Times New Roman" w:cs="Times New Roman"/>
                <w:sz w:val="21"/>
                <w:szCs w:val="21"/>
              </w:rPr>
              <w:t>0.5</w:t>
            </w:r>
          </w:p>
        </w:tc>
        <w:tc>
          <w:tcPr>
            <w:tcW w:w="643" w:type="pct"/>
            <w:vMerge w:val="restart"/>
            <w:vAlign w:val="center"/>
          </w:tcPr>
          <w:p w14:paraId="6EA75C30" w14:textId="77777777" w:rsidR="00CE3485" w:rsidRPr="005328E0" w:rsidRDefault="00CE3485" w:rsidP="008961EE">
            <w:pPr>
              <w:jc w:val="center"/>
              <w:textAlignment w:val="baseline"/>
              <w:rPr>
                <w:rFonts w:ascii="Times New Roman" w:eastAsiaTheme="minorEastAsia" w:hAnsi="Times New Roman" w:cs="Times New Roman"/>
                <w:szCs w:val="21"/>
              </w:rPr>
            </w:pPr>
            <w:r w:rsidRPr="005328E0">
              <w:rPr>
                <w:rFonts w:ascii="Times New Roman" w:eastAsiaTheme="minorEastAsia" w:hAnsi="Times New Roman" w:cs="Times New Roman"/>
                <w:szCs w:val="21"/>
              </w:rPr>
              <w:t>附录</w:t>
            </w:r>
            <w:r w:rsidRPr="005328E0">
              <w:rPr>
                <w:rFonts w:ascii="Times New Roman" w:eastAsiaTheme="minorEastAsia" w:hAnsi="Times New Roman" w:cs="Times New Roman"/>
                <w:szCs w:val="21"/>
              </w:rPr>
              <w:t>C</w:t>
            </w:r>
          </w:p>
        </w:tc>
      </w:tr>
      <w:tr w:rsidR="00CE3485" w:rsidRPr="005328E0" w14:paraId="39C0011E" w14:textId="77777777" w:rsidTr="008961EE">
        <w:trPr>
          <w:trHeight w:val="20"/>
        </w:trPr>
        <w:tc>
          <w:tcPr>
            <w:tcW w:w="406" w:type="pct"/>
            <w:vMerge/>
            <w:vAlign w:val="center"/>
          </w:tcPr>
          <w:p w14:paraId="04B592AC" w14:textId="77777777" w:rsidR="00CE3485" w:rsidRPr="005328E0" w:rsidRDefault="00CE3485" w:rsidP="008961EE">
            <w:pPr>
              <w:jc w:val="center"/>
              <w:textAlignment w:val="baseline"/>
              <w:rPr>
                <w:rFonts w:ascii="Times New Roman" w:hAnsi="Times New Roman" w:cs="Times New Roman"/>
                <w:sz w:val="21"/>
                <w:szCs w:val="21"/>
              </w:rPr>
            </w:pPr>
          </w:p>
        </w:tc>
        <w:tc>
          <w:tcPr>
            <w:tcW w:w="618" w:type="pct"/>
            <w:vAlign w:val="center"/>
          </w:tcPr>
          <w:p w14:paraId="44C87FFD" w14:textId="77777777" w:rsidR="00CE3485" w:rsidRPr="005328E0" w:rsidRDefault="00CE3485" w:rsidP="008961EE">
            <w:pPr>
              <w:jc w:val="center"/>
              <w:textAlignment w:val="baseline"/>
              <w:rPr>
                <w:rFonts w:ascii="Times New Roman" w:hAnsi="Times New Roman" w:cs="Times New Roman"/>
                <w:szCs w:val="21"/>
              </w:rPr>
            </w:pPr>
            <w:r w:rsidRPr="005328E0">
              <w:rPr>
                <w:rFonts w:ascii="Times New Roman" w:eastAsia="宋体" w:hAnsi="Times New Roman" w:cs="Times New Roman"/>
                <w:sz w:val="21"/>
                <w:szCs w:val="21"/>
              </w:rPr>
              <w:t>干湿劈裂强度比，不小于</w:t>
            </w:r>
          </w:p>
        </w:tc>
        <w:tc>
          <w:tcPr>
            <w:tcW w:w="424" w:type="pct"/>
            <w:vAlign w:val="center"/>
          </w:tcPr>
          <w:p w14:paraId="5AE2ECE4" w14:textId="77777777" w:rsidR="00CE3485" w:rsidRPr="005328E0" w:rsidRDefault="00CE3485" w:rsidP="008961EE">
            <w:pPr>
              <w:jc w:val="center"/>
              <w:textAlignment w:val="baseline"/>
              <w:rPr>
                <w:rFonts w:ascii="Times New Roman" w:hAnsi="Times New Roman" w:cs="Times New Roman"/>
                <w:sz w:val="21"/>
                <w:szCs w:val="21"/>
              </w:rPr>
            </w:pPr>
            <w:r w:rsidRPr="005328E0">
              <w:rPr>
                <w:rFonts w:ascii="Times New Roman" w:hAnsi="Times New Roman" w:cs="Times New Roman"/>
                <w:sz w:val="21"/>
                <w:szCs w:val="21"/>
              </w:rPr>
              <w:t>%</w:t>
            </w:r>
          </w:p>
        </w:tc>
        <w:tc>
          <w:tcPr>
            <w:tcW w:w="484" w:type="pct"/>
            <w:vAlign w:val="center"/>
          </w:tcPr>
          <w:p w14:paraId="4EA6DAD1" w14:textId="77777777" w:rsidR="00CE3485" w:rsidRPr="005328E0" w:rsidRDefault="00CE3485" w:rsidP="008961EE">
            <w:pPr>
              <w:jc w:val="center"/>
              <w:textAlignment w:val="baseline"/>
              <w:rPr>
                <w:rFonts w:ascii="Times New Roman" w:eastAsiaTheme="minorEastAsia" w:hAnsi="Times New Roman" w:cs="Times New Roman"/>
                <w:szCs w:val="21"/>
              </w:rPr>
            </w:pPr>
            <w:r w:rsidRPr="005328E0">
              <w:rPr>
                <w:rFonts w:ascii="Times New Roman" w:eastAsiaTheme="minorEastAsia" w:hAnsi="Times New Roman" w:cs="Times New Roman"/>
                <w:szCs w:val="21"/>
              </w:rPr>
              <w:t>80</w:t>
            </w:r>
          </w:p>
        </w:tc>
        <w:tc>
          <w:tcPr>
            <w:tcW w:w="485" w:type="pct"/>
            <w:vAlign w:val="center"/>
          </w:tcPr>
          <w:p w14:paraId="722564A8" w14:textId="77777777" w:rsidR="00CE3485" w:rsidRPr="005328E0" w:rsidRDefault="00CE3485" w:rsidP="008961EE">
            <w:pPr>
              <w:jc w:val="center"/>
              <w:textAlignment w:val="baseline"/>
              <w:rPr>
                <w:rFonts w:ascii="Times New Roman" w:eastAsiaTheme="minorEastAsia" w:hAnsi="Times New Roman" w:cs="Times New Roman"/>
                <w:szCs w:val="21"/>
              </w:rPr>
            </w:pPr>
            <w:r w:rsidRPr="005328E0">
              <w:rPr>
                <w:rFonts w:ascii="Times New Roman" w:eastAsiaTheme="minorEastAsia" w:hAnsi="Times New Roman" w:cs="Times New Roman"/>
                <w:szCs w:val="21"/>
              </w:rPr>
              <w:t>80</w:t>
            </w:r>
          </w:p>
        </w:tc>
        <w:tc>
          <w:tcPr>
            <w:tcW w:w="485" w:type="pct"/>
            <w:vAlign w:val="center"/>
          </w:tcPr>
          <w:p w14:paraId="1F936DFB" w14:textId="77777777" w:rsidR="00CE3485" w:rsidRPr="005328E0" w:rsidRDefault="00CE3485" w:rsidP="008961EE">
            <w:pPr>
              <w:jc w:val="center"/>
              <w:textAlignment w:val="baseline"/>
              <w:rPr>
                <w:rFonts w:ascii="Times New Roman" w:eastAsiaTheme="minorEastAsia" w:hAnsi="Times New Roman" w:cs="Times New Roman"/>
                <w:szCs w:val="21"/>
              </w:rPr>
            </w:pPr>
            <w:r w:rsidRPr="005328E0">
              <w:rPr>
                <w:rFonts w:ascii="Times New Roman" w:eastAsiaTheme="minorEastAsia" w:hAnsi="Times New Roman" w:cs="Times New Roman"/>
                <w:szCs w:val="21"/>
              </w:rPr>
              <w:t>75</w:t>
            </w:r>
          </w:p>
        </w:tc>
        <w:tc>
          <w:tcPr>
            <w:tcW w:w="484" w:type="pct"/>
            <w:vAlign w:val="center"/>
          </w:tcPr>
          <w:p w14:paraId="75EEEDDA" w14:textId="77777777" w:rsidR="00CE3485" w:rsidRPr="005328E0" w:rsidRDefault="00CE3485" w:rsidP="008961EE">
            <w:pPr>
              <w:jc w:val="center"/>
              <w:textAlignment w:val="baseline"/>
              <w:rPr>
                <w:rFonts w:ascii="Times New Roman" w:eastAsiaTheme="minorEastAsia" w:hAnsi="Times New Roman" w:cs="Times New Roman"/>
                <w:szCs w:val="21"/>
              </w:rPr>
            </w:pPr>
            <w:r w:rsidRPr="005328E0">
              <w:rPr>
                <w:rFonts w:ascii="Times New Roman" w:eastAsiaTheme="minorEastAsia" w:hAnsi="Times New Roman" w:cs="Times New Roman"/>
                <w:szCs w:val="21"/>
              </w:rPr>
              <w:t>80</w:t>
            </w:r>
          </w:p>
        </w:tc>
        <w:tc>
          <w:tcPr>
            <w:tcW w:w="485" w:type="pct"/>
            <w:vAlign w:val="center"/>
          </w:tcPr>
          <w:p w14:paraId="6A27C2D2" w14:textId="77777777" w:rsidR="00CE3485" w:rsidRPr="005328E0" w:rsidRDefault="00CE3485" w:rsidP="008961EE">
            <w:pPr>
              <w:jc w:val="center"/>
              <w:textAlignment w:val="baseline"/>
              <w:rPr>
                <w:rFonts w:ascii="Times New Roman" w:eastAsiaTheme="minorEastAsia" w:hAnsi="Times New Roman" w:cs="Times New Roman"/>
                <w:szCs w:val="21"/>
              </w:rPr>
            </w:pPr>
            <w:r w:rsidRPr="005328E0">
              <w:rPr>
                <w:rFonts w:ascii="Times New Roman" w:eastAsiaTheme="minorEastAsia" w:hAnsi="Times New Roman" w:cs="Times New Roman"/>
                <w:szCs w:val="21"/>
              </w:rPr>
              <w:t>75</w:t>
            </w:r>
          </w:p>
        </w:tc>
        <w:tc>
          <w:tcPr>
            <w:tcW w:w="485" w:type="pct"/>
            <w:vAlign w:val="center"/>
          </w:tcPr>
          <w:p w14:paraId="1269F198" w14:textId="77777777" w:rsidR="00CE3485" w:rsidRPr="005328E0" w:rsidRDefault="00CE3485" w:rsidP="008961EE">
            <w:pPr>
              <w:jc w:val="center"/>
              <w:textAlignment w:val="baseline"/>
              <w:rPr>
                <w:rFonts w:ascii="Times New Roman" w:eastAsiaTheme="minorEastAsia" w:hAnsi="Times New Roman" w:cs="Times New Roman"/>
                <w:sz w:val="21"/>
                <w:szCs w:val="21"/>
              </w:rPr>
            </w:pPr>
            <w:r w:rsidRPr="005328E0">
              <w:rPr>
                <w:rFonts w:ascii="Times New Roman" w:eastAsiaTheme="minorEastAsia" w:hAnsi="Times New Roman" w:cs="Times New Roman"/>
                <w:sz w:val="21"/>
                <w:szCs w:val="21"/>
              </w:rPr>
              <w:t>80</w:t>
            </w:r>
          </w:p>
        </w:tc>
        <w:tc>
          <w:tcPr>
            <w:tcW w:w="643" w:type="pct"/>
            <w:vMerge/>
          </w:tcPr>
          <w:p w14:paraId="05661F00" w14:textId="77777777" w:rsidR="00CE3485" w:rsidRPr="005328E0" w:rsidRDefault="00CE3485" w:rsidP="008961EE">
            <w:pPr>
              <w:jc w:val="center"/>
              <w:textAlignment w:val="baseline"/>
              <w:rPr>
                <w:rFonts w:ascii="Times New Roman" w:hAnsi="Times New Roman" w:cs="Times New Roman"/>
                <w:szCs w:val="21"/>
              </w:rPr>
            </w:pPr>
          </w:p>
        </w:tc>
      </w:tr>
    </w:tbl>
    <w:p w14:paraId="01DF433E" w14:textId="18D2D128" w:rsidR="00F8018E" w:rsidRPr="005328E0" w:rsidRDefault="00A744F4" w:rsidP="000235B0">
      <w:pPr>
        <w:spacing w:beforeLines="100" w:before="312" w:afterLines="50" w:after="156" w:line="360" w:lineRule="auto"/>
        <w:ind w:firstLineChars="200" w:firstLine="480"/>
        <w:rPr>
          <w:rFonts w:ascii="Times New Roman" w:eastAsia="宋体" w:hAnsi="Times New Roman" w:cs="Times New Roman"/>
          <w:sz w:val="24"/>
        </w:rPr>
      </w:pPr>
      <w:r w:rsidRPr="005328E0">
        <w:rPr>
          <w:rFonts w:ascii="Times New Roman" w:eastAsia="宋体" w:hAnsi="Times New Roman" w:cs="Times New Roman"/>
          <w:sz w:val="24"/>
        </w:rPr>
        <w:t>4</w:t>
      </w:r>
      <w:r w:rsidR="00F8018E" w:rsidRPr="005328E0">
        <w:rPr>
          <w:rFonts w:ascii="Times New Roman" w:eastAsia="宋体" w:hAnsi="Times New Roman" w:cs="Times New Roman"/>
          <w:sz w:val="24"/>
        </w:rPr>
        <w:t>选择</w:t>
      </w:r>
      <w:r w:rsidR="006F4ABD" w:rsidRPr="005328E0">
        <w:rPr>
          <w:rFonts w:ascii="Times New Roman" w:eastAsia="宋体" w:hAnsi="Times New Roman" w:cs="Times New Roman"/>
          <w:sz w:val="24"/>
        </w:rPr>
        <w:t>15</w:t>
      </w:r>
      <w:r w:rsidR="006F4ABD" w:rsidRPr="005328E0">
        <w:rPr>
          <w:rFonts w:ascii="宋体" w:eastAsia="宋体" w:hAnsi="宋体" w:cs="宋体" w:hint="eastAsia"/>
          <w:sz w:val="24"/>
        </w:rPr>
        <w:t>℃</w:t>
      </w:r>
      <w:r w:rsidR="006F4ABD" w:rsidRPr="005328E0">
        <w:rPr>
          <w:rFonts w:ascii="Times New Roman" w:eastAsia="宋体" w:hAnsi="Times New Roman" w:cs="Times New Roman"/>
          <w:sz w:val="24"/>
        </w:rPr>
        <w:t>劈裂强度试验和干湿劈裂强度比试验结果达到最佳化（出现峰值）时对应的泡沫沥青用量和水泥用量作为最佳泡沫沥青用量和水泥用量。</w:t>
      </w:r>
    </w:p>
    <w:p w14:paraId="31185967" w14:textId="148839F4" w:rsidR="000D5971" w:rsidRPr="005328E0" w:rsidRDefault="00164621" w:rsidP="00D31678">
      <w:pPr>
        <w:spacing w:beforeLines="100" w:before="312" w:afterLines="50" w:after="156" w:line="360" w:lineRule="auto"/>
        <w:rPr>
          <w:rFonts w:ascii="Times New Roman" w:eastAsia="宋体" w:hAnsi="Times New Roman" w:cs="Times New Roman"/>
          <w:sz w:val="24"/>
        </w:rPr>
      </w:pPr>
      <w:r w:rsidRPr="005328E0">
        <w:rPr>
          <w:rFonts w:ascii="Times New Roman" w:eastAsia="宋体" w:hAnsi="Times New Roman" w:cs="Times New Roman"/>
          <w:sz w:val="24"/>
        </w:rPr>
        <w:t>5.</w:t>
      </w:r>
      <w:r w:rsidR="00CE3485" w:rsidRPr="005328E0">
        <w:rPr>
          <w:rFonts w:ascii="Times New Roman" w:eastAsia="宋体" w:hAnsi="Times New Roman" w:cs="Times New Roman"/>
          <w:sz w:val="24"/>
        </w:rPr>
        <w:t>2</w:t>
      </w:r>
      <w:r w:rsidR="000D5971" w:rsidRPr="005328E0">
        <w:rPr>
          <w:rFonts w:ascii="Times New Roman" w:eastAsia="宋体" w:hAnsi="Times New Roman" w:cs="Times New Roman"/>
          <w:sz w:val="24"/>
        </w:rPr>
        <w:t>.</w:t>
      </w:r>
      <w:r w:rsidR="00CA5A15" w:rsidRPr="005328E0">
        <w:rPr>
          <w:rFonts w:ascii="Times New Roman" w:eastAsia="宋体" w:hAnsi="Times New Roman" w:cs="Times New Roman"/>
          <w:sz w:val="24"/>
        </w:rPr>
        <w:t>7</w:t>
      </w:r>
      <w:r w:rsidR="000D5971" w:rsidRPr="005328E0">
        <w:rPr>
          <w:rFonts w:ascii="Times New Roman" w:eastAsia="宋体" w:hAnsi="Times New Roman" w:cs="Times New Roman"/>
          <w:sz w:val="24"/>
        </w:rPr>
        <w:t xml:space="preserve"> </w:t>
      </w:r>
      <w:r w:rsidR="000D5971" w:rsidRPr="005328E0">
        <w:rPr>
          <w:rFonts w:ascii="Times New Roman" w:eastAsia="宋体" w:hAnsi="Times New Roman" w:cs="Times New Roman"/>
          <w:sz w:val="24"/>
        </w:rPr>
        <w:t>配合比设计检验应</w:t>
      </w:r>
      <w:r w:rsidR="00000C9D" w:rsidRPr="005328E0">
        <w:rPr>
          <w:rFonts w:ascii="Times New Roman" w:eastAsia="宋体" w:hAnsi="Times New Roman" w:cs="Times New Roman"/>
          <w:sz w:val="24"/>
        </w:rPr>
        <w:t>满足下列要求：</w:t>
      </w:r>
    </w:p>
    <w:p w14:paraId="4F5D93D8" w14:textId="025DE900" w:rsidR="003A00D3" w:rsidRPr="005328E0" w:rsidRDefault="003A00D3" w:rsidP="003A00D3">
      <w:pPr>
        <w:spacing w:beforeLines="100" w:before="312" w:afterLines="50" w:after="156" w:line="360" w:lineRule="auto"/>
        <w:ind w:firstLineChars="200" w:firstLine="480"/>
        <w:rPr>
          <w:rFonts w:ascii="Times New Roman" w:eastAsia="宋体" w:hAnsi="Times New Roman" w:cs="Times New Roman"/>
          <w:sz w:val="24"/>
        </w:rPr>
      </w:pPr>
      <w:r w:rsidRPr="005328E0">
        <w:rPr>
          <w:rFonts w:ascii="Times New Roman" w:eastAsia="宋体" w:hAnsi="Times New Roman" w:cs="Times New Roman"/>
          <w:sz w:val="24"/>
        </w:rPr>
        <w:t xml:space="preserve">1 </w:t>
      </w:r>
      <w:r w:rsidRPr="005328E0">
        <w:rPr>
          <w:rFonts w:ascii="Times New Roman" w:eastAsia="宋体" w:hAnsi="Times New Roman" w:cs="Times New Roman"/>
          <w:sz w:val="24"/>
        </w:rPr>
        <w:t>基层泡沫沥青就地冷再生混合料的</w:t>
      </w:r>
      <w:r w:rsidR="00D24B08" w:rsidRPr="005328E0">
        <w:rPr>
          <w:rFonts w:ascii="Times New Roman" w:eastAsia="宋体" w:hAnsi="Times New Roman" w:cs="Times New Roman"/>
          <w:sz w:val="24"/>
        </w:rPr>
        <w:t>性能检验指标</w:t>
      </w:r>
      <w:r w:rsidRPr="005328E0">
        <w:rPr>
          <w:rFonts w:ascii="Times New Roman" w:eastAsia="宋体" w:hAnsi="Times New Roman" w:cs="Times New Roman"/>
          <w:sz w:val="24"/>
        </w:rPr>
        <w:t>要求见表</w:t>
      </w:r>
      <w:r w:rsidRPr="005328E0">
        <w:rPr>
          <w:rFonts w:ascii="Times New Roman" w:eastAsia="宋体" w:hAnsi="Times New Roman" w:cs="Times New Roman"/>
          <w:sz w:val="24"/>
        </w:rPr>
        <w:t>5.</w:t>
      </w:r>
      <w:r w:rsidR="00CE3485" w:rsidRPr="005328E0">
        <w:rPr>
          <w:rFonts w:ascii="Times New Roman" w:eastAsia="宋体" w:hAnsi="Times New Roman" w:cs="Times New Roman"/>
          <w:sz w:val="24"/>
        </w:rPr>
        <w:t>2</w:t>
      </w:r>
      <w:r w:rsidRPr="005328E0">
        <w:rPr>
          <w:rFonts w:ascii="Times New Roman" w:eastAsia="宋体" w:hAnsi="Times New Roman" w:cs="Times New Roman"/>
          <w:sz w:val="24"/>
        </w:rPr>
        <w:t>.</w:t>
      </w:r>
      <w:r w:rsidR="007265E3" w:rsidRPr="005328E0">
        <w:rPr>
          <w:rFonts w:ascii="Times New Roman" w:eastAsia="宋体" w:hAnsi="Times New Roman" w:cs="Times New Roman"/>
          <w:sz w:val="24"/>
        </w:rPr>
        <w:t>7</w:t>
      </w:r>
      <w:r w:rsidR="00567BC1" w:rsidRPr="005328E0">
        <w:rPr>
          <w:rFonts w:ascii="Times New Roman" w:eastAsia="宋体" w:hAnsi="Times New Roman" w:cs="Times New Roman"/>
          <w:sz w:val="24"/>
        </w:rPr>
        <w:t>。</w:t>
      </w:r>
    </w:p>
    <w:p w14:paraId="0FC752F9" w14:textId="4E202C54" w:rsidR="008265D7" w:rsidRPr="005328E0" w:rsidRDefault="008265D7" w:rsidP="003A00D3">
      <w:pPr>
        <w:spacing w:beforeLines="100" w:before="312" w:afterLines="50" w:after="156" w:line="360" w:lineRule="auto"/>
        <w:ind w:firstLineChars="200" w:firstLine="480"/>
        <w:rPr>
          <w:rFonts w:ascii="Times New Roman" w:eastAsia="宋体" w:hAnsi="Times New Roman" w:cs="Times New Roman"/>
          <w:sz w:val="24"/>
        </w:rPr>
      </w:pPr>
      <w:r w:rsidRPr="005328E0">
        <w:rPr>
          <w:rFonts w:ascii="Times New Roman" w:eastAsia="宋体" w:hAnsi="Times New Roman" w:cs="Times New Roman"/>
          <w:sz w:val="24"/>
        </w:rPr>
        <w:t xml:space="preserve">2 </w:t>
      </w:r>
      <w:r w:rsidRPr="005328E0">
        <w:rPr>
          <w:rFonts w:ascii="Times New Roman" w:eastAsia="宋体" w:hAnsi="Times New Roman" w:cs="Times New Roman"/>
          <w:sz w:val="24"/>
        </w:rPr>
        <w:t>有条件的情况下</w:t>
      </w:r>
      <w:r w:rsidR="00C86DB4" w:rsidRPr="005328E0">
        <w:rPr>
          <w:rFonts w:ascii="Times New Roman" w:eastAsia="宋体" w:hAnsi="Times New Roman" w:cs="Times New Roman"/>
          <w:sz w:val="24"/>
        </w:rPr>
        <w:t>可进行</w:t>
      </w:r>
      <w:r w:rsidR="00C86DB4" w:rsidRPr="005328E0">
        <w:rPr>
          <w:rFonts w:ascii="Times New Roman" w:eastAsia="宋体" w:hAnsi="Times New Roman" w:cs="Times New Roman"/>
          <w:sz w:val="24"/>
        </w:rPr>
        <w:t>60</w:t>
      </w:r>
      <w:r w:rsidR="00C86DB4" w:rsidRPr="005328E0">
        <w:rPr>
          <w:rFonts w:ascii="宋体" w:eastAsia="宋体" w:hAnsi="宋体" w:cs="宋体" w:hint="eastAsia"/>
          <w:sz w:val="24"/>
        </w:rPr>
        <w:t>℃</w:t>
      </w:r>
      <w:r w:rsidR="00C86DB4" w:rsidRPr="005328E0">
        <w:rPr>
          <w:rFonts w:ascii="Times New Roman" w:eastAsia="宋体" w:hAnsi="Times New Roman" w:cs="Times New Roman"/>
          <w:sz w:val="24"/>
        </w:rPr>
        <w:t>马歇尔稳定度试验</w:t>
      </w:r>
      <w:r w:rsidR="00567BC1" w:rsidRPr="005328E0">
        <w:rPr>
          <w:rFonts w:ascii="Times New Roman" w:eastAsia="宋体" w:hAnsi="Times New Roman" w:cs="Times New Roman"/>
          <w:sz w:val="24"/>
        </w:rPr>
        <w:t>。</w:t>
      </w:r>
    </w:p>
    <w:p w14:paraId="53FD9A70" w14:textId="260CECDA" w:rsidR="003A00D3" w:rsidRPr="005328E0" w:rsidRDefault="008265D7" w:rsidP="003A00D3">
      <w:pPr>
        <w:spacing w:beforeLines="100" w:before="312" w:afterLines="50" w:after="156" w:line="360" w:lineRule="auto"/>
        <w:ind w:firstLineChars="200" w:firstLine="480"/>
        <w:rPr>
          <w:rFonts w:ascii="Times New Roman" w:eastAsia="宋体" w:hAnsi="Times New Roman" w:cs="Times New Roman"/>
          <w:sz w:val="24"/>
        </w:rPr>
      </w:pPr>
      <w:r w:rsidRPr="005328E0">
        <w:rPr>
          <w:rFonts w:ascii="Times New Roman" w:eastAsia="宋体" w:hAnsi="Times New Roman" w:cs="Times New Roman"/>
          <w:sz w:val="24"/>
        </w:rPr>
        <w:t>3</w:t>
      </w:r>
      <w:r w:rsidR="006D4E08" w:rsidRPr="005328E0">
        <w:rPr>
          <w:rFonts w:ascii="Times New Roman" w:eastAsia="宋体" w:hAnsi="Times New Roman" w:cs="Times New Roman"/>
          <w:sz w:val="24"/>
        </w:rPr>
        <w:t>当基层泡沫沥青就地冷再生混合料</w:t>
      </w:r>
      <w:r w:rsidR="008B1EB2" w:rsidRPr="005328E0">
        <w:rPr>
          <w:rFonts w:ascii="Times New Roman" w:eastAsia="宋体" w:hAnsi="Times New Roman" w:cs="Times New Roman"/>
          <w:sz w:val="24"/>
        </w:rPr>
        <w:t>用作</w:t>
      </w:r>
      <w:r w:rsidR="006D4E08" w:rsidRPr="005328E0">
        <w:rPr>
          <w:rFonts w:ascii="Times New Roman" w:eastAsia="宋体" w:hAnsi="Times New Roman" w:cs="Times New Roman"/>
          <w:sz w:val="24"/>
        </w:rPr>
        <w:t>基层时应进行无侧限抗压强度试验</w:t>
      </w:r>
      <w:r w:rsidR="00567BC1" w:rsidRPr="005328E0">
        <w:rPr>
          <w:rFonts w:ascii="Times New Roman" w:eastAsia="宋体" w:hAnsi="Times New Roman" w:cs="Times New Roman"/>
          <w:sz w:val="24"/>
        </w:rPr>
        <w:t>。</w:t>
      </w:r>
    </w:p>
    <w:p w14:paraId="431A93C7" w14:textId="58E7380B" w:rsidR="003A00D3" w:rsidRPr="005328E0" w:rsidRDefault="008265D7" w:rsidP="003A00D3">
      <w:pPr>
        <w:spacing w:beforeLines="100" w:before="312" w:afterLines="50" w:after="156" w:line="360" w:lineRule="auto"/>
        <w:ind w:firstLineChars="200" w:firstLine="480"/>
        <w:rPr>
          <w:rFonts w:ascii="Times New Roman" w:eastAsia="宋体" w:hAnsi="Times New Roman" w:cs="Times New Roman"/>
          <w:sz w:val="24"/>
        </w:rPr>
      </w:pPr>
      <w:r w:rsidRPr="005328E0">
        <w:rPr>
          <w:rFonts w:ascii="Times New Roman" w:eastAsia="宋体" w:hAnsi="Times New Roman" w:cs="Times New Roman"/>
          <w:sz w:val="24"/>
        </w:rPr>
        <w:lastRenderedPageBreak/>
        <w:t>4</w:t>
      </w:r>
      <w:r w:rsidR="008B1EB2" w:rsidRPr="005328E0">
        <w:rPr>
          <w:rFonts w:ascii="Times New Roman" w:eastAsia="宋体" w:hAnsi="Times New Roman" w:cs="Times New Roman"/>
          <w:sz w:val="24"/>
        </w:rPr>
        <w:t>当基层泡沫沥青就地冷再生混合料用作下面层时应进行</w:t>
      </w:r>
      <w:r w:rsidR="00D637EF" w:rsidRPr="005328E0">
        <w:rPr>
          <w:rFonts w:ascii="Times New Roman" w:eastAsia="宋体" w:hAnsi="Times New Roman" w:cs="Times New Roman"/>
          <w:sz w:val="24"/>
        </w:rPr>
        <w:t>车辙试验</w:t>
      </w:r>
      <w:r w:rsidR="00567BC1" w:rsidRPr="005328E0">
        <w:rPr>
          <w:rFonts w:ascii="Times New Roman" w:eastAsia="宋体" w:hAnsi="Times New Roman" w:cs="Times New Roman"/>
          <w:sz w:val="24"/>
        </w:rPr>
        <w:t>。</w:t>
      </w:r>
    </w:p>
    <w:p w14:paraId="2B52D2BA" w14:textId="57405530" w:rsidR="003A00D3" w:rsidRPr="005328E0" w:rsidRDefault="003A00D3" w:rsidP="003A00D3">
      <w:pPr>
        <w:jc w:val="center"/>
        <w:rPr>
          <w:rFonts w:ascii="Times New Roman" w:eastAsia="宋体" w:hAnsi="Times New Roman" w:cs="Times New Roman"/>
          <w:szCs w:val="21"/>
        </w:rPr>
      </w:pPr>
      <w:r w:rsidRPr="005328E0">
        <w:rPr>
          <w:rFonts w:ascii="Times New Roman" w:eastAsia="宋体" w:hAnsi="Times New Roman" w:cs="Times New Roman"/>
          <w:szCs w:val="21"/>
        </w:rPr>
        <w:t>表</w:t>
      </w:r>
      <w:r w:rsidRPr="005328E0">
        <w:rPr>
          <w:rFonts w:ascii="Times New Roman" w:eastAsia="宋体" w:hAnsi="Times New Roman" w:cs="Times New Roman"/>
          <w:szCs w:val="21"/>
        </w:rPr>
        <w:t>5.</w:t>
      </w:r>
      <w:r w:rsidR="00CE3485" w:rsidRPr="005328E0">
        <w:rPr>
          <w:rFonts w:ascii="Times New Roman" w:eastAsia="宋体" w:hAnsi="Times New Roman" w:cs="Times New Roman"/>
          <w:szCs w:val="21"/>
        </w:rPr>
        <w:t>2</w:t>
      </w:r>
      <w:r w:rsidR="00D24B08" w:rsidRPr="005328E0">
        <w:rPr>
          <w:rFonts w:ascii="Times New Roman" w:eastAsia="宋体" w:hAnsi="Times New Roman" w:cs="Times New Roman"/>
          <w:szCs w:val="21"/>
        </w:rPr>
        <w:t>.</w:t>
      </w:r>
      <w:r w:rsidR="007265E3" w:rsidRPr="005328E0">
        <w:rPr>
          <w:rFonts w:ascii="Times New Roman" w:eastAsia="宋体" w:hAnsi="Times New Roman" w:cs="Times New Roman"/>
          <w:szCs w:val="21"/>
        </w:rPr>
        <w:t>7</w:t>
      </w:r>
      <w:r w:rsidRPr="005328E0">
        <w:rPr>
          <w:rFonts w:ascii="Times New Roman" w:eastAsia="宋体" w:hAnsi="Times New Roman" w:cs="Times New Roman"/>
          <w:szCs w:val="21"/>
        </w:rPr>
        <w:t xml:space="preserve">  </w:t>
      </w:r>
      <w:r w:rsidRPr="005328E0">
        <w:rPr>
          <w:rFonts w:ascii="Times New Roman" w:eastAsia="宋体" w:hAnsi="Times New Roman" w:cs="Times New Roman"/>
          <w:szCs w:val="21"/>
        </w:rPr>
        <w:t>基层泡沫沥青就地冷再生混合料</w:t>
      </w:r>
      <w:r w:rsidR="00D24B08" w:rsidRPr="005328E0">
        <w:rPr>
          <w:rFonts w:ascii="Times New Roman" w:eastAsia="宋体" w:hAnsi="Times New Roman" w:cs="Times New Roman"/>
          <w:szCs w:val="21"/>
        </w:rPr>
        <w:t>性能检验</w:t>
      </w:r>
      <w:r w:rsidRPr="005328E0">
        <w:rPr>
          <w:rFonts w:ascii="Times New Roman" w:eastAsia="宋体" w:hAnsi="Times New Roman" w:cs="Times New Roman"/>
          <w:szCs w:val="21"/>
        </w:rPr>
        <w:t>指标</w:t>
      </w:r>
      <w:r w:rsidR="00D24B08" w:rsidRPr="005328E0">
        <w:rPr>
          <w:rFonts w:ascii="Times New Roman" w:eastAsia="宋体" w:hAnsi="Times New Roman" w:cs="Times New Roman"/>
          <w:szCs w:val="21"/>
        </w:rPr>
        <w:t>要求</w:t>
      </w:r>
    </w:p>
    <w:tbl>
      <w:tblPr>
        <w:tblStyle w:val="a5"/>
        <w:tblW w:w="5000" w:type="pct"/>
        <w:tblLook w:val="04A0" w:firstRow="1" w:lastRow="0" w:firstColumn="1" w:lastColumn="0" w:noHBand="0" w:noVBand="1"/>
      </w:tblPr>
      <w:tblGrid>
        <w:gridCol w:w="2120"/>
        <w:gridCol w:w="689"/>
        <w:gridCol w:w="689"/>
        <w:gridCol w:w="685"/>
        <w:gridCol w:w="685"/>
        <w:gridCol w:w="687"/>
        <w:gridCol w:w="685"/>
        <w:gridCol w:w="687"/>
        <w:gridCol w:w="1369"/>
      </w:tblGrid>
      <w:tr w:rsidR="009E64F5" w:rsidRPr="005328E0" w14:paraId="0C4BD65B" w14:textId="2D920495" w:rsidTr="009E64F5">
        <w:trPr>
          <w:trHeight w:val="20"/>
        </w:trPr>
        <w:tc>
          <w:tcPr>
            <w:tcW w:w="1278" w:type="pct"/>
            <w:vMerge w:val="restart"/>
            <w:vAlign w:val="center"/>
          </w:tcPr>
          <w:p w14:paraId="236B0429" w14:textId="77777777" w:rsidR="009E64F5" w:rsidRPr="005328E0" w:rsidRDefault="009E64F5" w:rsidP="00F135E8">
            <w:pPr>
              <w:jc w:val="center"/>
              <w:textAlignment w:val="baseline"/>
              <w:rPr>
                <w:rFonts w:ascii="Times New Roman" w:eastAsiaTheme="minorEastAsia" w:hAnsi="Times New Roman" w:cs="Times New Roman"/>
                <w:sz w:val="21"/>
                <w:szCs w:val="21"/>
              </w:rPr>
            </w:pPr>
            <w:r w:rsidRPr="005328E0">
              <w:rPr>
                <w:rFonts w:ascii="Times New Roman" w:eastAsia="宋体" w:hAnsi="Times New Roman" w:cs="Times New Roman"/>
                <w:sz w:val="21"/>
                <w:szCs w:val="21"/>
              </w:rPr>
              <w:t>试验项目</w:t>
            </w:r>
          </w:p>
        </w:tc>
        <w:tc>
          <w:tcPr>
            <w:tcW w:w="415" w:type="pct"/>
            <w:vMerge w:val="restart"/>
            <w:vAlign w:val="center"/>
          </w:tcPr>
          <w:p w14:paraId="69AFA215" w14:textId="58D6DC55" w:rsidR="009E64F5" w:rsidRPr="005328E0" w:rsidRDefault="009E64F5" w:rsidP="009E64F5">
            <w:pPr>
              <w:jc w:val="center"/>
              <w:textAlignment w:val="baseline"/>
              <w:rPr>
                <w:rFonts w:ascii="Times New Roman" w:eastAsia="宋体" w:hAnsi="Times New Roman" w:cs="Times New Roman"/>
                <w:szCs w:val="21"/>
              </w:rPr>
            </w:pPr>
            <w:r w:rsidRPr="005328E0">
              <w:rPr>
                <w:rFonts w:ascii="Times New Roman" w:eastAsia="宋体" w:hAnsi="Times New Roman" w:cs="Times New Roman"/>
                <w:szCs w:val="21"/>
              </w:rPr>
              <w:t>单位</w:t>
            </w:r>
          </w:p>
        </w:tc>
        <w:tc>
          <w:tcPr>
            <w:tcW w:w="415" w:type="pct"/>
            <w:vAlign w:val="center"/>
          </w:tcPr>
          <w:p w14:paraId="5B8B6386" w14:textId="2E115326" w:rsidR="009E64F5" w:rsidRPr="005328E0" w:rsidRDefault="009E64F5" w:rsidP="00F135E8">
            <w:pPr>
              <w:jc w:val="center"/>
              <w:textAlignment w:val="baseline"/>
              <w:rPr>
                <w:rFonts w:ascii="Times New Roman" w:eastAsia="宋体" w:hAnsi="Times New Roman" w:cs="Times New Roman"/>
                <w:sz w:val="21"/>
                <w:szCs w:val="21"/>
              </w:rPr>
            </w:pPr>
            <w:r w:rsidRPr="005328E0">
              <w:rPr>
                <w:rFonts w:ascii="Times New Roman" w:eastAsia="宋体" w:hAnsi="Times New Roman" w:cs="Times New Roman"/>
                <w:sz w:val="21"/>
                <w:szCs w:val="21"/>
              </w:rPr>
              <w:t>极重、特重交通</w:t>
            </w:r>
          </w:p>
        </w:tc>
        <w:tc>
          <w:tcPr>
            <w:tcW w:w="413" w:type="pct"/>
            <w:vAlign w:val="center"/>
          </w:tcPr>
          <w:p w14:paraId="0D75E23A" w14:textId="77777777" w:rsidR="009E64F5" w:rsidRPr="005328E0" w:rsidRDefault="009E64F5" w:rsidP="00F135E8">
            <w:pPr>
              <w:jc w:val="center"/>
              <w:textAlignment w:val="baseline"/>
              <w:rPr>
                <w:rFonts w:ascii="Times New Roman" w:eastAsia="宋体" w:hAnsi="Times New Roman" w:cs="Times New Roman"/>
                <w:sz w:val="21"/>
                <w:szCs w:val="21"/>
              </w:rPr>
            </w:pPr>
            <w:r w:rsidRPr="005328E0">
              <w:rPr>
                <w:rFonts w:ascii="Times New Roman" w:eastAsia="宋体" w:hAnsi="Times New Roman" w:cs="Times New Roman"/>
                <w:sz w:val="21"/>
                <w:szCs w:val="21"/>
              </w:rPr>
              <w:t>重交通</w:t>
            </w:r>
          </w:p>
        </w:tc>
        <w:tc>
          <w:tcPr>
            <w:tcW w:w="827" w:type="pct"/>
            <w:gridSpan w:val="2"/>
            <w:vAlign w:val="center"/>
          </w:tcPr>
          <w:p w14:paraId="7E7476AD" w14:textId="77777777" w:rsidR="009E64F5" w:rsidRPr="005328E0" w:rsidRDefault="009E64F5" w:rsidP="00F135E8">
            <w:pPr>
              <w:jc w:val="center"/>
              <w:textAlignment w:val="baseline"/>
              <w:rPr>
                <w:rFonts w:ascii="Times New Roman" w:eastAsia="宋体" w:hAnsi="Times New Roman" w:cs="Times New Roman"/>
                <w:sz w:val="21"/>
                <w:szCs w:val="21"/>
              </w:rPr>
            </w:pPr>
            <w:r w:rsidRPr="005328E0">
              <w:rPr>
                <w:rFonts w:ascii="Times New Roman" w:eastAsia="宋体" w:hAnsi="Times New Roman" w:cs="Times New Roman"/>
                <w:sz w:val="21"/>
                <w:szCs w:val="21"/>
              </w:rPr>
              <w:t>中等交通</w:t>
            </w:r>
          </w:p>
        </w:tc>
        <w:tc>
          <w:tcPr>
            <w:tcW w:w="827" w:type="pct"/>
            <w:gridSpan w:val="2"/>
            <w:vAlign w:val="center"/>
          </w:tcPr>
          <w:p w14:paraId="54F9C01C" w14:textId="77777777" w:rsidR="009E64F5" w:rsidRPr="005328E0" w:rsidRDefault="009E64F5" w:rsidP="00F135E8">
            <w:pPr>
              <w:jc w:val="center"/>
              <w:textAlignment w:val="baseline"/>
              <w:rPr>
                <w:rFonts w:ascii="Times New Roman" w:eastAsia="宋体" w:hAnsi="Times New Roman" w:cs="Times New Roman"/>
                <w:sz w:val="21"/>
                <w:szCs w:val="21"/>
              </w:rPr>
            </w:pPr>
            <w:r w:rsidRPr="005328E0">
              <w:rPr>
                <w:rFonts w:ascii="Times New Roman" w:eastAsia="宋体" w:hAnsi="Times New Roman" w:cs="Times New Roman"/>
                <w:sz w:val="21"/>
                <w:szCs w:val="21"/>
              </w:rPr>
              <w:t>轻交通</w:t>
            </w:r>
          </w:p>
        </w:tc>
        <w:tc>
          <w:tcPr>
            <w:tcW w:w="825" w:type="pct"/>
            <w:vMerge w:val="restart"/>
            <w:vAlign w:val="center"/>
          </w:tcPr>
          <w:p w14:paraId="55C68F16" w14:textId="5D4477A3" w:rsidR="009E64F5" w:rsidRPr="005328E0" w:rsidRDefault="009E64F5" w:rsidP="001906B4">
            <w:pPr>
              <w:jc w:val="center"/>
              <w:textAlignment w:val="baseline"/>
              <w:rPr>
                <w:rFonts w:ascii="Times New Roman" w:eastAsia="宋体" w:hAnsi="Times New Roman" w:cs="Times New Roman"/>
                <w:szCs w:val="21"/>
              </w:rPr>
            </w:pPr>
            <w:r w:rsidRPr="005328E0">
              <w:rPr>
                <w:rFonts w:ascii="Times New Roman" w:eastAsia="宋体" w:hAnsi="Times New Roman" w:cs="Times New Roman"/>
                <w:szCs w:val="21"/>
              </w:rPr>
              <w:t>试验方法</w:t>
            </w:r>
          </w:p>
        </w:tc>
      </w:tr>
      <w:tr w:rsidR="009E64F5" w:rsidRPr="005328E0" w14:paraId="09F77A6A" w14:textId="3D6C195B" w:rsidTr="009E64F5">
        <w:trPr>
          <w:trHeight w:val="20"/>
        </w:trPr>
        <w:tc>
          <w:tcPr>
            <w:tcW w:w="1278" w:type="pct"/>
            <w:vMerge/>
            <w:vAlign w:val="center"/>
          </w:tcPr>
          <w:p w14:paraId="546B0EEA" w14:textId="77777777" w:rsidR="009E64F5" w:rsidRPr="005328E0" w:rsidRDefault="009E64F5" w:rsidP="00F135E8">
            <w:pPr>
              <w:jc w:val="center"/>
              <w:textAlignment w:val="baseline"/>
              <w:rPr>
                <w:rFonts w:ascii="Times New Roman" w:hAnsi="Times New Roman" w:cs="Times New Roman"/>
                <w:szCs w:val="21"/>
              </w:rPr>
            </w:pPr>
          </w:p>
        </w:tc>
        <w:tc>
          <w:tcPr>
            <w:tcW w:w="415" w:type="pct"/>
            <w:vMerge/>
            <w:vAlign w:val="center"/>
          </w:tcPr>
          <w:p w14:paraId="56FD3796" w14:textId="77777777" w:rsidR="009E64F5" w:rsidRPr="005328E0" w:rsidRDefault="009E64F5" w:rsidP="009E64F5">
            <w:pPr>
              <w:jc w:val="center"/>
              <w:textAlignment w:val="baseline"/>
              <w:rPr>
                <w:rFonts w:ascii="Times New Roman" w:eastAsia="宋体" w:hAnsi="Times New Roman" w:cs="Times New Roman"/>
                <w:szCs w:val="21"/>
              </w:rPr>
            </w:pPr>
          </w:p>
        </w:tc>
        <w:tc>
          <w:tcPr>
            <w:tcW w:w="415" w:type="pct"/>
            <w:vAlign w:val="center"/>
          </w:tcPr>
          <w:p w14:paraId="2A280724" w14:textId="11E9F233" w:rsidR="009E64F5" w:rsidRPr="005328E0" w:rsidRDefault="009E64F5" w:rsidP="00F135E8">
            <w:pPr>
              <w:jc w:val="center"/>
              <w:textAlignment w:val="baseline"/>
              <w:rPr>
                <w:rFonts w:ascii="Times New Roman" w:eastAsia="宋体" w:hAnsi="Times New Roman" w:cs="Times New Roman"/>
                <w:sz w:val="21"/>
                <w:szCs w:val="21"/>
              </w:rPr>
            </w:pPr>
            <w:r w:rsidRPr="005328E0">
              <w:rPr>
                <w:rFonts w:ascii="Times New Roman" w:eastAsia="宋体" w:hAnsi="Times New Roman" w:cs="Times New Roman"/>
                <w:sz w:val="21"/>
                <w:szCs w:val="21"/>
              </w:rPr>
              <w:t>基层</w:t>
            </w:r>
          </w:p>
        </w:tc>
        <w:tc>
          <w:tcPr>
            <w:tcW w:w="413" w:type="pct"/>
            <w:vAlign w:val="center"/>
          </w:tcPr>
          <w:p w14:paraId="5CA6CBA4" w14:textId="77777777" w:rsidR="009E64F5" w:rsidRPr="005328E0" w:rsidRDefault="009E64F5" w:rsidP="00F135E8">
            <w:pPr>
              <w:jc w:val="center"/>
              <w:textAlignment w:val="baseline"/>
              <w:rPr>
                <w:rFonts w:ascii="Times New Roman" w:eastAsia="宋体" w:hAnsi="Times New Roman" w:cs="Times New Roman"/>
                <w:sz w:val="21"/>
                <w:szCs w:val="21"/>
              </w:rPr>
            </w:pPr>
            <w:r w:rsidRPr="005328E0">
              <w:rPr>
                <w:rFonts w:ascii="Times New Roman" w:eastAsia="宋体" w:hAnsi="Times New Roman" w:cs="Times New Roman"/>
                <w:sz w:val="21"/>
                <w:szCs w:val="21"/>
              </w:rPr>
              <w:t>基层</w:t>
            </w:r>
          </w:p>
        </w:tc>
        <w:tc>
          <w:tcPr>
            <w:tcW w:w="413" w:type="pct"/>
            <w:vAlign w:val="center"/>
          </w:tcPr>
          <w:p w14:paraId="05DF2B13" w14:textId="77777777" w:rsidR="009E64F5" w:rsidRPr="005328E0" w:rsidRDefault="009E64F5" w:rsidP="00F135E8">
            <w:pPr>
              <w:jc w:val="center"/>
              <w:textAlignment w:val="baseline"/>
              <w:rPr>
                <w:rFonts w:ascii="Times New Roman" w:eastAsia="宋体" w:hAnsi="Times New Roman" w:cs="Times New Roman"/>
                <w:sz w:val="21"/>
                <w:szCs w:val="21"/>
              </w:rPr>
            </w:pPr>
            <w:r w:rsidRPr="005328E0">
              <w:rPr>
                <w:rFonts w:ascii="Times New Roman" w:eastAsia="宋体" w:hAnsi="Times New Roman" w:cs="Times New Roman"/>
                <w:sz w:val="21"/>
                <w:szCs w:val="21"/>
              </w:rPr>
              <w:t>基层</w:t>
            </w:r>
          </w:p>
        </w:tc>
        <w:tc>
          <w:tcPr>
            <w:tcW w:w="414" w:type="pct"/>
            <w:vAlign w:val="center"/>
          </w:tcPr>
          <w:p w14:paraId="5D8418DF" w14:textId="77777777" w:rsidR="009E64F5" w:rsidRPr="005328E0" w:rsidRDefault="009E64F5" w:rsidP="00F135E8">
            <w:pPr>
              <w:jc w:val="center"/>
              <w:textAlignment w:val="baseline"/>
              <w:rPr>
                <w:rFonts w:ascii="Times New Roman" w:eastAsia="宋体" w:hAnsi="Times New Roman" w:cs="Times New Roman"/>
                <w:sz w:val="21"/>
                <w:szCs w:val="21"/>
              </w:rPr>
            </w:pPr>
            <w:r w:rsidRPr="005328E0">
              <w:rPr>
                <w:rFonts w:ascii="Times New Roman" w:eastAsia="宋体" w:hAnsi="Times New Roman" w:cs="Times New Roman"/>
                <w:sz w:val="21"/>
                <w:szCs w:val="21"/>
              </w:rPr>
              <w:t>下面层</w:t>
            </w:r>
          </w:p>
        </w:tc>
        <w:tc>
          <w:tcPr>
            <w:tcW w:w="413" w:type="pct"/>
            <w:vAlign w:val="center"/>
          </w:tcPr>
          <w:p w14:paraId="2FBAF9DB" w14:textId="77777777" w:rsidR="009E64F5" w:rsidRPr="005328E0" w:rsidRDefault="009E64F5" w:rsidP="00F135E8">
            <w:pPr>
              <w:jc w:val="center"/>
              <w:textAlignment w:val="baseline"/>
              <w:rPr>
                <w:rFonts w:ascii="Times New Roman" w:eastAsia="宋体" w:hAnsi="Times New Roman" w:cs="Times New Roman"/>
                <w:sz w:val="21"/>
                <w:szCs w:val="21"/>
              </w:rPr>
            </w:pPr>
            <w:r w:rsidRPr="005328E0">
              <w:rPr>
                <w:rFonts w:ascii="Times New Roman" w:eastAsia="宋体" w:hAnsi="Times New Roman" w:cs="Times New Roman"/>
                <w:sz w:val="21"/>
                <w:szCs w:val="21"/>
              </w:rPr>
              <w:t>基层</w:t>
            </w:r>
          </w:p>
        </w:tc>
        <w:tc>
          <w:tcPr>
            <w:tcW w:w="414" w:type="pct"/>
            <w:vAlign w:val="center"/>
          </w:tcPr>
          <w:p w14:paraId="33100E0B" w14:textId="77777777" w:rsidR="009E64F5" w:rsidRPr="005328E0" w:rsidRDefault="009E64F5" w:rsidP="00F135E8">
            <w:pPr>
              <w:jc w:val="center"/>
              <w:textAlignment w:val="baseline"/>
              <w:rPr>
                <w:rFonts w:ascii="Times New Roman" w:eastAsia="宋体" w:hAnsi="Times New Roman" w:cs="Times New Roman"/>
                <w:sz w:val="21"/>
                <w:szCs w:val="21"/>
              </w:rPr>
            </w:pPr>
            <w:r w:rsidRPr="005328E0">
              <w:rPr>
                <w:rFonts w:ascii="Times New Roman" w:eastAsia="宋体" w:hAnsi="Times New Roman" w:cs="Times New Roman"/>
                <w:sz w:val="21"/>
                <w:szCs w:val="21"/>
              </w:rPr>
              <w:t>下面层</w:t>
            </w:r>
          </w:p>
        </w:tc>
        <w:tc>
          <w:tcPr>
            <w:tcW w:w="825" w:type="pct"/>
            <w:vMerge/>
            <w:vAlign w:val="center"/>
          </w:tcPr>
          <w:p w14:paraId="77159424" w14:textId="77777777" w:rsidR="009E64F5" w:rsidRPr="005328E0" w:rsidRDefault="009E64F5" w:rsidP="001906B4">
            <w:pPr>
              <w:jc w:val="center"/>
              <w:textAlignment w:val="baseline"/>
              <w:rPr>
                <w:rFonts w:ascii="Times New Roman" w:eastAsia="宋体" w:hAnsi="Times New Roman" w:cs="Times New Roman"/>
                <w:szCs w:val="21"/>
              </w:rPr>
            </w:pPr>
          </w:p>
        </w:tc>
      </w:tr>
      <w:tr w:rsidR="009E64F5" w:rsidRPr="005328E0" w14:paraId="6A5B96C2" w14:textId="11E1325A" w:rsidTr="009E64F5">
        <w:trPr>
          <w:trHeight w:val="20"/>
        </w:trPr>
        <w:tc>
          <w:tcPr>
            <w:tcW w:w="1278" w:type="pct"/>
            <w:vAlign w:val="center"/>
          </w:tcPr>
          <w:p w14:paraId="338DAEAA" w14:textId="2D1D3823" w:rsidR="009E64F5" w:rsidRPr="005328E0" w:rsidRDefault="009E64F5" w:rsidP="009E64F5">
            <w:pPr>
              <w:jc w:val="center"/>
              <w:textAlignment w:val="baseline"/>
              <w:rPr>
                <w:rFonts w:ascii="Times New Roman" w:eastAsiaTheme="minorEastAsia" w:hAnsi="Times New Roman" w:cs="Times New Roman"/>
                <w:szCs w:val="21"/>
              </w:rPr>
            </w:pPr>
            <w:r w:rsidRPr="005328E0">
              <w:rPr>
                <w:rFonts w:ascii="Times New Roman" w:eastAsia="宋体" w:hAnsi="Times New Roman" w:cs="Times New Roman"/>
                <w:sz w:val="21"/>
                <w:szCs w:val="21"/>
              </w:rPr>
              <w:t>冻融劈裂强度比</w:t>
            </w:r>
            <w:proofErr w:type="spellStart"/>
            <w:r w:rsidRPr="005328E0">
              <w:rPr>
                <w:rFonts w:ascii="Times New Roman" w:eastAsia="宋体" w:hAnsi="Times New Roman" w:cs="Times New Roman"/>
                <w:sz w:val="21"/>
                <w:szCs w:val="21"/>
              </w:rPr>
              <w:t>TSR</w:t>
            </w:r>
            <w:r w:rsidRPr="005328E0">
              <w:rPr>
                <w:rFonts w:ascii="Times New Roman" w:eastAsia="宋体" w:hAnsi="Times New Roman" w:cs="Times New Roman"/>
                <w:sz w:val="21"/>
                <w:szCs w:val="21"/>
                <w:vertAlign w:val="superscript"/>
              </w:rPr>
              <w:t>a</w:t>
            </w:r>
            <w:proofErr w:type="spellEnd"/>
            <w:r w:rsidRPr="005328E0">
              <w:rPr>
                <w:rFonts w:ascii="Times New Roman" w:eastAsia="宋体" w:hAnsi="Times New Roman" w:cs="Times New Roman"/>
                <w:sz w:val="21"/>
                <w:szCs w:val="21"/>
              </w:rPr>
              <w:t>，不小于</w:t>
            </w:r>
          </w:p>
        </w:tc>
        <w:tc>
          <w:tcPr>
            <w:tcW w:w="415" w:type="pct"/>
            <w:vAlign w:val="center"/>
          </w:tcPr>
          <w:p w14:paraId="7FEB9DDA" w14:textId="45CF9AD8" w:rsidR="009E64F5" w:rsidRPr="005328E0" w:rsidRDefault="009E64F5" w:rsidP="009E64F5">
            <w:pPr>
              <w:jc w:val="center"/>
              <w:textAlignment w:val="baseline"/>
              <w:rPr>
                <w:rFonts w:ascii="Times New Roman" w:eastAsia="宋体" w:hAnsi="Times New Roman" w:cs="Times New Roman"/>
                <w:szCs w:val="21"/>
              </w:rPr>
            </w:pPr>
            <w:r w:rsidRPr="005328E0">
              <w:rPr>
                <w:rFonts w:ascii="Times New Roman" w:eastAsia="宋体" w:hAnsi="Times New Roman" w:cs="Times New Roman"/>
                <w:szCs w:val="21"/>
              </w:rPr>
              <w:t>%</w:t>
            </w:r>
          </w:p>
        </w:tc>
        <w:tc>
          <w:tcPr>
            <w:tcW w:w="415" w:type="pct"/>
            <w:vAlign w:val="center"/>
          </w:tcPr>
          <w:p w14:paraId="5D72719E" w14:textId="4B4A6403" w:rsidR="009E64F5" w:rsidRPr="005328E0" w:rsidRDefault="009E64F5" w:rsidP="00F135E8">
            <w:pPr>
              <w:jc w:val="center"/>
              <w:textAlignment w:val="baseline"/>
              <w:rPr>
                <w:rFonts w:ascii="Times New Roman" w:eastAsia="宋体" w:hAnsi="Times New Roman" w:cs="Times New Roman"/>
                <w:szCs w:val="21"/>
              </w:rPr>
            </w:pPr>
            <w:r w:rsidRPr="005328E0">
              <w:rPr>
                <w:rFonts w:ascii="Times New Roman" w:eastAsia="宋体" w:hAnsi="Times New Roman" w:cs="Times New Roman"/>
                <w:szCs w:val="21"/>
              </w:rPr>
              <w:t>80</w:t>
            </w:r>
          </w:p>
        </w:tc>
        <w:tc>
          <w:tcPr>
            <w:tcW w:w="413" w:type="pct"/>
            <w:vAlign w:val="center"/>
          </w:tcPr>
          <w:p w14:paraId="0A7DADA4" w14:textId="2715C4FE" w:rsidR="009E64F5" w:rsidRPr="005328E0" w:rsidRDefault="009E64F5" w:rsidP="00F135E8">
            <w:pPr>
              <w:jc w:val="center"/>
              <w:textAlignment w:val="baseline"/>
              <w:rPr>
                <w:rFonts w:ascii="Times New Roman" w:eastAsia="宋体" w:hAnsi="Times New Roman" w:cs="Times New Roman"/>
                <w:szCs w:val="21"/>
              </w:rPr>
            </w:pPr>
            <w:r w:rsidRPr="005328E0">
              <w:rPr>
                <w:rFonts w:ascii="Times New Roman" w:eastAsia="宋体" w:hAnsi="Times New Roman" w:cs="Times New Roman"/>
                <w:szCs w:val="21"/>
              </w:rPr>
              <w:t>80</w:t>
            </w:r>
          </w:p>
        </w:tc>
        <w:tc>
          <w:tcPr>
            <w:tcW w:w="413" w:type="pct"/>
            <w:vAlign w:val="center"/>
          </w:tcPr>
          <w:p w14:paraId="127B2DFE" w14:textId="093313C7" w:rsidR="009E64F5" w:rsidRPr="005328E0" w:rsidRDefault="009E64F5" w:rsidP="00F135E8">
            <w:pPr>
              <w:jc w:val="center"/>
              <w:textAlignment w:val="baseline"/>
              <w:rPr>
                <w:rFonts w:ascii="Times New Roman" w:eastAsia="宋体" w:hAnsi="Times New Roman" w:cs="Times New Roman"/>
                <w:szCs w:val="21"/>
              </w:rPr>
            </w:pPr>
            <w:r w:rsidRPr="005328E0">
              <w:rPr>
                <w:rFonts w:ascii="Times New Roman" w:eastAsia="宋体" w:hAnsi="Times New Roman" w:cs="Times New Roman"/>
                <w:szCs w:val="21"/>
              </w:rPr>
              <w:t>75</w:t>
            </w:r>
          </w:p>
        </w:tc>
        <w:tc>
          <w:tcPr>
            <w:tcW w:w="414" w:type="pct"/>
            <w:vAlign w:val="center"/>
          </w:tcPr>
          <w:p w14:paraId="1AA032B5" w14:textId="62E085BB" w:rsidR="009E64F5" w:rsidRPr="005328E0" w:rsidRDefault="009E64F5" w:rsidP="00F135E8">
            <w:pPr>
              <w:jc w:val="center"/>
              <w:textAlignment w:val="baseline"/>
              <w:rPr>
                <w:rFonts w:ascii="Times New Roman" w:eastAsia="宋体" w:hAnsi="Times New Roman" w:cs="Times New Roman"/>
                <w:szCs w:val="21"/>
              </w:rPr>
            </w:pPr>
            <w:r w:rsidRPr="005328E0">
              <w:rPr>
                <w:rFonts w:ascii="Times New Roman" w:eastAsia="宋体" w:hAnsi="Times New Roman" w:cs="Times New Roman"/>
                <w:szCs w:val="21"/>
              </w:rPr>
              <w:t>80</w:t>
            </w:r>
          </w:p>
        </w:tc>
        <w:tc>
          <w:tcPr>
            <w:tcW w:w="413" w:type="pct"/>
            <w:vAlign w:val="center"/>
          </w:tcPr>
          <w:p w14:paraId="0EC5FD88" w14:textId="078A620F" w:rsidR="009E64F5" w:rsidRPr="005328E0" w:rsidRDefault="009E64F5" w:rsidP="00F135E8">
            <w:pPr>
              <w:jc w:val="center"/>
              <w:textAlignment w:val="baseline"/>
              <w:rPr>
                <w:rFonts w:ascii="Times New Roman" w:eastAsia="宋体" w:hAnsi="Times New Roman" w:cs="Times New Roman"/>
                <w:szCs w:val="21"/>
              </w:rPr>
            </w:pPr>
            <w:r w:rsidRPr="005328E0">
              <w:rPr>
                <w:rFonts w:ascii="Times New Roman" w:eastAsia="宋体" w:hAnsi="Times New Roman" w:cs="Times New Roman"/>
                <w:szCs w:val="21"/>
              </w:rPr>
              <w:t>75</w:t>
            </w:r>
          </w:p>
        </w:tc>
        <w:tc>
          <w:tcPr>
            <w:tcW w:w="414" w:type="pct"/>
            <w:vAlign w:val="center"/>
          </w:tcPr>
          <w:p w14:paraId="5C9C1196" w14:textId="5A773E2F" w:rsidR="009E64F5" w:rsidRPr="005328E0" w:rsidRDefault="009E64F5" w:rsidP="00F135E8">
            <w:pPr>
              <w:jc w:val="center"/>
              <w:textAlignment w:val="baseline"/>
              <w:rPr>
                <w:rFonts w:ascii="Times New Roman" w:eastAsia="宋体" w:hAnsi="Times New Roman" w:cs="Times New Roman"/>
                <w:szCs w:val="21"/>
              </w:rPr>
            </w:pPr>
            <w:r w:rsidRPr="005328E0">
              <w:rPr>
                <w:rFonts w:ascii="Times New Roman" w:eastAsia="宋体" w:hAnsi="Times New Roman" w:cs="Times New Roman"/>
                <w:szCs w:val="21"/>
              </w:rPr>
              <w:t>80</w:t>
            </w:r>
          </w:p>
        </w:tc>
        <w:tc>
          <w:tcPr>
            <w:tcW w:w="825" w:type="pct"/>
            <w:vAlign w:val="center"/>
          </w:tcPr>
          <w:p w14:paraId="0755512F" w14:textId="13B26B71" w:rsidR="009E64F5" w:rsidRPr="005328E0" w:rsidRDefault="009E64F5" w:rsidP="001906B4">
            <w:pPr>
              <w:jc w:val="center"/>
              <w:textAlignment w:val="baseline"/>
              <w:rPr>
                <w:rFonts w:ascii="Times New Roman" w:eastAsia="宋体" w:hAnsi="Times New Roman" w:cs="Times New Roman"/>
                <w:szCs w:val="21"/>
              </w:rPr>
            </w:pPr>
            <w:r w:rsidRPr="005328E0">
              <w:rPr>
                <w:rFonts w:ascii="Times New Roman" w:eastAsia="宋体" w:hAnsi="Times New Roman" w:cs="Times New Roman"/>
                <w:szCs w:val="21"/>
              </w:rPr>
              <w:t>T0729</w:t>
            </w:r>
          </w:p>
        </w:tc>
      </w:tr>
      <w:tr w:rsidR="009E64F5" w:rsidRPr="005328E0" w14:paraId="744948F5" w14:textId="6F182B2C" w:rsidTr="009E64F5">
        <w:trPr>
          <w:trHeight w:val="20"/>
        </w:trPr>
        <w:tc>
          <w:tcPr>
            <w:tcW w:w="1278" w:type="pct"/>
            <w:vAlign w:val="center"/>
          </w:tcPr>
          <w:p w14:paraId="3F160953" w14:textId="146ED16B" w:rsidR="009E64F5" w:rsidRPr="005328E0" w:rsidRDefault="009E64F5" w:rsidP="009E64F5">
            <w:pPr>
              <w:jc w:val="center"/>
              <w:textAlignment w:val="baseline"/>
              <w:rPr>
                <w:rFonts w:ascii="Times New Roman" w:eastAsia="宋体" w:hAnsi="Times New Roman" w:cs="Times New Roman"/>
                <w:szCs w:val="21"/>
              </w:rPr>
            </w:pPr>
            <w:r w:rsidRPr="005328E0">
              <w:rPr>
                <w:rFonts w:ascii="Times New Roman" w:eastAsia="宋体" w:hAnsi="Times New Roman" w:cs="Times New Roman"/>
                <w:szCs w:val="21"/>
              </w:rPr>
              <w:t>60</w:t>
            </w:r>
            <w:r w:rsidRPr="005328E0">
              <w:rPr>
                <w:rFonts w:ascii="宋体" w:eastAsia="宋体" w:hAnsi="宋体" w:cs="宋体" w:hint="eastAsia"/>
                <w:szCs w:val="21"/>
              </w:rPr>
              <w:t>℃</w:t>
            </w:r>
            <w:r w:rsidRPr="005328E0">
              <w:rPr>
                <w:rFonts w:ascii="Times New Roman" w:eastAsia="宋体" w:hAnsi="Times New Roman" w:cs="Times New Roman"/>
                <w:szCs w:val="21"/>
              </w:rPr>
              <w:t>马歇尔稳定度</w:t>
            </w:r>
            <w:r w:rsidRPr="005328E0">
              <w:rPr>
                <w:rFonts w:ascii="Times New Roman" w:eastAsia="宋体" w:hAnsi="Times New Roman" w:cs="Times New Roman"/>
                <w:szCs w:val="21"/>
                <w:vertAlign w:val="superscript"/>
              </w:rPr>
              <w:t>b</w:t>
            </w:r>
            <w:r w:rsidRPr="005328E0">
              <w:rPr>
                <w:rFonts w:ascii="Times New Roman" w:eastAsia="宋体" w:hAnsi="Times New Roman" w:cs="Times New Roman"/>
                <w:szCs w:val="21"/>
              </w:rPr>
              <w:t>，</w:t>
            </w:r>
            <w:r w:rsidRPr="005328E0">
              <w:rPr>
                <w:rFonts w:ascii="Times New Roman" w:eastAsia="宋体" w:hAnsi="Times New Roman" w:cs="Times New Roman"/>
                <w:sz w:val="21"/>
                <w:szCs w:val="21"/>
              </w:rPr>
              <w:t>不小于</w:t>
            </w:r>
          </w:p>
        </w:tc>
        <w:tc>
          <w:tcPr>
            <w:tcW w:w="415" w:type="pct"/>
            <w:vAlign w:val="center"/>
          </w:tcPr>
          <w:p w14:paraId="49F0A84C" w14:textId="0427413A" w:rsidR="009E64F5" w:rsidRPr="005328E0" w:rsidRDefault="009E64F5" w:rsidP="009E64F5">
            <w:pPr>
              <w:jc w:val="center"/>
              <w:textAlignment w:val="baseline"/>
              <w:rPr>
                <w:rFonts w:ascii="Times New Roman" w:eastAsia="宋体" w:hAnsi="Times New Roman" w:cs="Times New Roman"/>
                <w:szCs w:val="21"/>
              </w:rPr>
            </w:pPr>
            <w:proofErr w:type="spellStart"/>
            <w:r w:rsidRPr="005328E0">
              <w:rPr>
                <w:rFonts w:ascii="Times New Roman" w:eastAsia="宋体" w:hAnsi="Times New Roman" w:cs="Times New Roman"/>
                <w:szCs w:val="21"/>
              </w:rPr>
              <w:t>kN</w:t>
            </w:r>
            <w:proofErr w:type="spellEnd"/>
          </w:p>
        </w:tc>
        <w:tc>
          <w:tcPr>
            <w:tcW w:w="415" w:type="pct"/>
            <w:vAlign w:val="center"/>
          </w:tcPr>
          <w:p w14:paraId="4B708434" w14:textId="0D13C170" w:rsidR="009E64F5" w:rsidRPr="005328E0" w:rsidRDefault="009E64F5" w:rsidP="00F135E8">
            <w:pPr>
              <w:jc w:val="center"/>
              <w:textAlignment w:val="baseline"/>
              <w:rPr>
                <w:rFonts w:ascii="Times New Roman" w:eastAsia="宋体" w:hAnsi="Times New Roman" w:cs="Times New Roman"/>
                <w:szCs w:val="21"/>
              </w:rPr>
            </w:pPr>
            <w:r w:rsidRPr="005328E0">
              <w:rPr>
                <w:rFonts w:ascii="Times New Roman" w:eastAsia="宋体" w:hAnsi="Times New Roman" w:cs="Times New Roman"/>
                <w:szCs w:val="21"/>
              </w:rPr>
              <w:t>7.0</w:t>
            </w:r>
          </w:p>
        </w:tc>
        <w:tc>
          <w:tcPr>
            <w:tcW w:w="413" w:type="pct"/>
            <w:vAlign w:val="center"/>
          </w:tcPr>
          <w:p w14:paraId="368C8A92" w14:textId="3725FD23" w:rsidR="009E64F5" w:rsidRPr="005328E0" w:rsidRDefault="009E64F5" w:rsidP="00F135E8">
            <w:pPr>
              <w:jc w:val="center"/>
              <w:textAlignment w:val="baseline"/>
              <w:rPr>
                <w:rFonts w:ascii="Times New Roman" w:eastAsia="宋体" w:hAnsi="Times New Roman" w:cs="Times New Roman"/>
                <w:szCs w:val="21"/>
              </w:rPr>
            </w:pPr>
            <w:r w:rsidRPr="005328E0">
              <w:rPr>
                <w:rFonts w:ascii="Times New Roman" w:eastAsia="宋体" w:hAnsi="Times New Roman" w:cs="Times New Roman"/>
                <w:szCs w:val="21"/>
              </w:rPr>
              <w:t>6.0</w:t>
            </w:r>
          </w:p>
        </w:tc>
        <w:tc>
          <w:tcPr>
            <w:tcW w:w="413" w:type="pct"/>
            <w:vAlign w:val="center"/>
          </w:tcPr>
          <w:p w14:paraId="48ACC80C" w14:textId="476CED66" w:rsidR="009E64F5" w:rsidRPr="005328E0" w:rsidRDefault="009E64F5" w:rsidP="00F135E8">
            <w:pPr>
              <w:jc w:val="center"/>
              <w:textAlignment w:val="baseline"/>
              <w:rPr>
                <w:rFonts w:ascii="Times New Roman" w:eastAsia="宋体" w:hAnsi="Times New Roman" w:cs="Times New Roman"/>
                <w:szCs w:val="21"/>
              </w:rPr>
            </w:pPr>
            <w:r w:rsidRPr="005328E0">
              <w:rPr>
                <w:rFonts w:ascii="Times New Roman" w:eastAsia="宋体" w:hAnsi="Times New Roman" w:cs="Times New Roman"/>
                <w:szCs w:val="21"/>
              </w:rPr>
              <w:t>5.0</w:t>
            </w:r>
          </w:p>
        </w:tc>
        <w:tc>
          <w:tcPr>
            <w:tcW w:w="414" w:type="pct"/>
            <w:vAlign w:val="center"/>
          </w:tcPr>
          <w:p w14:paraId="2783595D" w14:textId="38DC390C" w:rsidR="009E64F5" w:rsidRPr="005328E0" w:rsidRDefault="009E64F5" w:rsidP="00F135E8">
            <w:pPr>
              <w:jc w:val="center"/>
              <w:textAlignment w:val="baseline"/>
              <w:rPr>
                <w:rFonts w:ascii="Times New Roman" w:eastAsia="宋体" w:hAnsi="Times New Roman" w:cs="Times New Roman"/>
                <w:szCs w:val="21"/>
              </w:rPr>
            </w:pPr>
            <w:r w:rsidRPr="005328E0">
              <w:rPr>
                <w:rFonts w:ascii="Times New Roman" w:eastAsia="宋体" w:hAnsi="Times New Roman" w:cs="Times New Roman"/>
                <w:szCs w:val="21"/>
              </w:rPr>
              <w:t>5.0</w:t>
            </w:r>
          </w:p>
        </w:tc>
        <w:tc>
          <w:tcPr>
            <w:tcW w:w="413" w:type="pct"/>
            <w:vAlign w:val="center"/>
          </w:tcPr>
          <w:p w14:paraId="750818ED" w14:textId="738556C6" w:rsidR="009E64F5" w:rsidRPr="005328E0" w:rsidRDefault="009E64F5" w:rsidP="00F135E8">
            <w:pPr>
              <w:jc w:val="center"/>
              <w:textAlignment w:val="baseline"/>
              <w:rPr>
                <w:rFonts w:ascii="Times New Roman" w:eastAsia="宋体" w:hAnsi="Times New Roman" w:cs="Times New Roman"/>
                <w:szCs w:val="21"/>
              </w:rPr>
            </w:pPr>
            <w:r w:rsidRPr="005328E0">
              <w:rPr>
                <w:rFonts w:ascii="Times New Roman" w:eastAsia="宋体" w:hAnsi="Times New Roman" w:cs="Times New Roman"/>
                <w:szCs w:val="21"/>
              </w:rPr>
              <w:t>4.0</w:t>
            </w:r>
          </w:p>
        </w:tc>
        <w:tc>
          <w:tcPr>
            <w:tcW w:w="414" w:type="pct"/>
            <w:vAlign w:val="center"/>
          </w:tcPr>
          <w:p w14:paraId="52B13BA0" w14:textId="5D5EECD4" w:rsidR="009E64F5" w:rsidRPr="005328E0" w:rsidRDefault="009E64F5" w:rsidP="00F135E8">
            <w:pPr>
              <w:jc w:val="center"/>
              <w:textAlignment w:val="baseline"/>
              <w:rPr>
                <w:rFonts w:ascii="Times New Roman" w:eastAsia="宋体" w:hAnsi="Times New Roman" w:cs="Times New Roman"/>
                <w:szCs w:val="21"/>
              </w:rPr>
            </w:pPr>
            <w:r w:rsidRPr="005328E0">
              <w:rPr>
                <w:rFonts w:ascii="Times New Roman" w:eastAsia="宋体" w:hAnsi="Times New Roman" w:cs="Times New Roman"/>
                <w:szCs w:val="21"/>
              </w:rPr>
              <w:t>5.0</w:t>
            </w:r>
          </w:p>
        </w:tc>
        <w:tc>
          <w:tcPr>
            <w:tcW w:w="825" w:type="pct"/>
            <w:vAlign w:val="center"/>
          </w:tcPr>
          <w:p w14:paraId="0D3D328B" w14:textId="220B1D25" w:rsidR="009E64F5" w:rsidRPr="005328E0" w:rsidRDefault="009E64F5" w:rsidP="00954511">
            <w:pPr>
              <w:jc w:val="center"/>
              <w:textAlignment w:val="baseline"/>
              <w:rPr>
                <w:rFonts w:ascii="Times New Roman" w:eastAsia="宋体" w:hAnsi="Times New Roman" w:cs="Times New Roman"/>
                <w:szCs w:val="21"/>
              </w:rPr>
            </w:pPr>
            <w:r w:rsidRPr="005328E0">
              <w:rPr>
                <w:rFonts w:ascii="Times New Roman" w:eastAsia="宋体" w:hAnsi="Times New Roman" w:cs="Times New Roman"/>
                <w:szCs w:val="21"/>
              </w:rPr>
              <w:t>T0709</w:t>
            </w:r>
          </w:p>
        </w:tc>
      </w:tr>
      <w:tr w:rsidR="009E64F5" w:rsidRPr="005328E0" w14:paraId="4705B08C" w14:textId="7FC8C633" w:rsidTr="009E64F5">
        <w:trPr>
          <w:trHeight w:val="20"/>
        </w:trPr>
        <w:tc>
          <w:tcPr>
            <w:tcW w:w="1278" w:type="pct"/>
            <w:vAlign w:val="center"/>
          </w:tcPr>
          <w:p w14:paraId="0032B91A" w14:textId="0E52AACA" w:rsidR="009E64F5" w:rsidRPr="005328E0" w:rsidRDefault="009E64F5" w:rsidP="009E64F5">
            <w:pPr>
              <w:jc w:val="center"/>
              <w:textAlignment w:val="baseline"/>
              <w:rPr>
                <w:rFonts w:ascii="Times New Roman" w:hAnsi="Times New Roman" w:cs="Times New Roman"/>
                <w:sz w:val="21"/>
                <w:szCs w:val="21"/>
              </w:rPr>
            </w:pPr>
            <w:r w:rsidRPr="005328E0">
              <w:rPr>
                <w:rFonts w:ascii="Times New Roman" w:eastAsia="宋体" w:hAnsi="Times New Roman" w:cs="Times New Roman"/>
                <w:sz w:val="21"/>
                <w:szCs w:val="21"/>
              </w:rPr>
              <w:t>20</w:t>
            </w:r>
            <w:r w:rsidRPr="005328E0">
              <w:rPr>
                <w:rFonts w:ascii="宋体" w:eastAsia="宋体" w:hAnsi="宋体" w:cs="宋体" w:hint="eastAsia"/>
                <w:sz w:val="21"/>
                <w:szCs w:val="21"/>
              </w:rPr>
              <w:t>℃</w:t>
            </w:r>
            <w:r w:rsidRPr="005328E0">
              <w:rPr>
                <w:rFonts w:ascii="Times New Roman" w:eastAsia="宋体" w:hAnsi="Times New Roman" w:cs="Times New Roman"/>
                <w:sz w:val="21"/>
                <w:szCs w:val="21"/>
              </w:rPr>
              <w:t>无侧限抗压强度</w:t>
            </w:r>
            <w:r w:rsidRPr="005328E0">
              <w:rPr>
                <w:rFonts w:ascii="Times New Roman" w:eastAsia="宋体" w:hAnsi="Times New Roman" w:cs="Times New Roman"/>
                <w:sz w:val="21"/>
                <w:szCs w:val="21"/>
              </w:rPr>
              <w:t>UCS</w:t>
            </w:r>
            <w:r w:rsidRPr="005328E0">
              <w:rPr>
                <w:rFonts w:ascii="Times New Roman" w:eastAsia="宋体" w:hAnsi="Times New Roman" w:cs="Times New Roman"/>
                <w:sz w:val="21"/>
                <w:szCs w:val="21"/>
              </w:rPr>
              <w:t>，不小于</w:t>
            </w:r>
          </w:p>
        </w:tc>
        <w:tc>
          <w:tcPr>
            <w:tcW w:w="415" w:type="pct"/>
            <w:vAlign w:val="center"/>
          </w:tcPr>
          <w:p w14:paraId="20B65EC4" w14:textId="34735958" w:rsidR="009E64F5" w:rsidRPr="005328E0" w:rsidRDefault="009E64F5" w:rsidP="009E64F5">
            <w:pPr>
              <w:jc w:val="center"/>
              <w:textAlignment w:val="baseline"/>
              <w:rPr>
                <w:rFonts w:ascii="Times New Roman" w:hAnsi="Times New Roman" w:cs="Times New Roman"/>
                <w:szCs w:val="21"/>
              </w:rPr>
            </w:pPr>
            <w:proofErr w:type="spellStart"/>
            <w:r w:rsidRPr="005328E0">
              <w:rPr>
                <w:rFonts w:ascii="Times New Roman" w:hAnsi="Times New Roman" w:cs="Times New Roman"/>
                <w:sz w:val="21"/>
                <w:szCs w:val="21"/>
              </w:rPr>
              <w:t>MPa</w:t>
            </w:r>
            <w:proofErr w:type="spellEnd"/>
          </w:p>
        </w:tc>
        <w:tc>
          <w:tcPr>
            <w:tcW w:w="415" w:type="pct"/>
            <w:vAlign w:val="center"/>
          </w:tcPr>
          <w:p w14:paraId="34F3D08B" w14:textId="307557CF" w:rsidR="009E64F5" w:rsidRPr="005328E0" w:rsidRDefault="009E64F5" w:rsidP="00F135E8">
            <w:pPr>
              <w:jc w:val="center"/>
              <w:textAlignment w:val="baseline"/>
              <w:rPr>
                <w:rFonts w:ascii="Times New Roman" w:eastAsiaTheme="minorEastAsia" w:hAnsi="Times New Roman" w:cs="Times New Roman"/>
                <w:szCs w:val="21"/>
              </w:rPr>
            </w:pPr>
            <w:r w:rsidRPr="005328E0">
              <w:rPr>
                <w:rFonts w:ascii="Times New Roman" w:eastAsiaTheme="minorEastAsia" w:hAnsi="Times New Roman" w:cs="Times New Roman"/>
                <w:szCs w:val="21"/>
              </w:rPr>
              <w:t>1.6</w:t>
            </w:r>
          </w:p>
        </w:tc>
        <w:tc>
          <w:tcPr>
            <w:tcW w:w="413" w:type="pct"/>
            <w:vAlign w:val="center"/>
          </w:tcPr>
          <w:p w14:paraId="089443E3" w14:textId="50B00D0C" w:rsidR="009E64F5" w:rsidRPr="005328E0" w:rsidRDefault="009E64F5" w:rsidP="00F135E8">
            <w:pPr>
              <w:jc w:val="center"/>
              <w:textAlignment w:val="baseline"/>
              <w:rPr>
                <w:rFonts w:ascii="Times New Roman" w:eastAsiaTheme="minorEastAsia" w:hAnsi="Times New Roman" w:cs="Times New Roman"/>
                <w:szCs w:val="21"/>
              </w:rPr>
            </w:pPr>
            <w:r w:rsidRPr="005328E0">
              <w:rPr>
                <w:rFonts w:ascii="Times New Roman" w:eastAsiaTheme="minorEastAsia" w:hAnsi="Times New Roman" w:cs="Times New Roman"/>
                <w:szCs w:val="21"/>
              </w:rPr>
              <w:t>1.4</w:t>
            </w:r>
          </w:p>
        </w:tc>
        <w:tc>
          <w:tcPr>
            <w:tcW w:w="413" w:type="pct"/>
            <w:vAlign w:val="center"/>
          </w:tcPr>
          <w:p w14:paraId="3AFCFFBB" w14:textId="0CF153F6" w:rsidR="009E64F5" w:rsidRPr="005328E0" w:rsidRDefault="009E64F5" w:rsidP="00F135E8">
            <w:pPr>
              <w:jc w:val="center"/>
              <w:textAlignment w:val="baseline"/>
              <w:rPr>
                <w:rFonts w:ascii="Times New Roman" w:eastAsiaTheme="minorEastAsia" w:hAnsi="Times New Roman" w:cs="Times New Roman"/>
                <w:szCs w:val="21"/>
              </w:rPr>
            </w:pPr>
            <w:r w:rsidRPr="005328E0">
              <w:rPr>
                <w:rFonts w:ascii="Times New Roman" w:eastAsiaTheme="minorEastAsia" w:hAnsi="Times New Roman" w:cs="Times New Roman"/>
                <w:szCs w:val="21"/>
              </w:rPr>
              <w:t>1.2</w:t>
            </w:r>
          </w:p>
        </w:tc>
        <w:tc>
          <w:tcPr>
            <w:tcW w:w="414" w:type="pct"/>
            <w:vAlign w:val="center"/>
          </w:tcPr>
          <w:p w14:paraId="16EB7F7B" w14:textId="30C1588A" w:rsidR="009E64F5" w:rsidRPr="005328E0" w:rsidRDefault="009E64F5" w:rsidP="00F135E8">
            <w:pPr>
              <w:jc w:val="center"/>
              <w:textAlignment w:val="baseline"/>
              <w:rPr>
                <w:rFonts w:ascii="Times New Roman" w:eastAsiaTheme="minorEastAsia" w:hAnsi="Times New Roman" w:cs="Times New Roman"/>
                <w:szCs w:val="21"/>
              </w:rPr>
            </w:pPr>
            <w:r w:rsidRPr="005328E0">
              <w:rPr>
                <w:rFonts w:ascii="Times New Roman" w:eastAsiaTheme="minorEastAsia" w:hAnsi="Times New Roman" w:cs="Times New Roman"/>
                <w:szCs w:val="21"/>
              </w:rPr>
              <w:t>—</w:t>
            </w:r>
          </w:p>
        </w:tc>
        <w:tc>
          <w:tcPr>
            <w:tcW w:w="413" w:type="pct"/>
            <w:vAlign w:val="center"/>
          </w:tcPr>
          <w:p w14:paraId="63863D4A" w14:textId="1B6BE752" w:rsidR="009E64F5" w:rsidRPr="005328E0" w:rsidRDefault="009E64F5" w:rsidP="00F135E8">
            <w:pPr>
              <w:jc w:val="center"/>
              <w:textAlignment w:val="baseline"/>
              <w:rPr>
                <w:rFonts w:ascii="Times New Roman" w:eastAsiaTheme="minorEastAsia" w:hAnsi="Times New Roman" w:cs="Times New Roman"/>
                <w:szCs w:val="21"/>
              </w:rPr>
            </w:pPr>
            <w:r w:rsidRPr="005328E0">
              <w:rPr>
                <w:rFonts w:ascii="Times New Roman" w:eastAsiaTheme="minorEastAsia" w:hAnsi="Times New Roman" w:cs="Times New Roman"/>
                <w:szCs w:val="21"/>
              </w:rPr>
              <w:t>1.0</w:t>
            </w:r>
          </w:p>
        </w:tc>
        <w:tc>
          <w:tcPr>
            <w:tcW w:w="414" w:type="pct"/>
            <w:vAlign w:val="center"/>
          </w:tcPr>
          <w:p w14:paraId="2FEA3526" w14:textId="667D2937" w:rsidR="009E64F5" w:rsidRPr="005328E0" w:rsidRDefault="009E64F5" w:rsidP="00F135E8">
            <w:pPr>
              <w:jc w:val="center"/>
              <w:textAlignment w:val="baseline"/>
              <w:rPr>
                <w:rFonts w:ascii="Times New Roman" w:eastAsiaTheme="minorEastAsia" w:hAnsi="Times New Roman" w:cs="Times New Roman"/>
                <w:sz w:val="21"/>
                <w:szCs w:val="21"/>
              </w:rPr>
            </w:pPr>
            <w:r w:rsidRPr="005328E0">
              <w:rPr>
                <w:rFonts w:ascii="Times New Roman" w:eastAsiaTheme="minorEastAsia" w:hAnsi="Times New Roman" w:cs="Times New Roman"/>
                <w:szCs w:val="21"/>
              </w:rPr>
              <w:t>—</w:t>
            </w:r>
          </w:p>
        </w:tc>
        <w:tc>
          <w:tcPr>
            <w:tcW w:w="825" w:type="pct"/>
            <w:vAlign w:val="center"/>
          </w:tcPr>
          <w:p w14:paraId="54688C36" w14:textId="5F621116" w:rsidR="009E64F5" w:rsidRPr="005328E0" w:rsidRDefault="009E64F5" w:rsidP="001906B4">
            <w:pPr>
              <w:jc w:val="center"/>
              <w:textAlignment w:val="baseline"/>
              <w:rPr>
                <w:rFonts w:ascii="Times New Roman" w:eastAsiaTheme="minorEastAsia" w:hAnsi="Times New Roman" w:cs="Times New Roman"/>
                <w:szCs w:val="21"/>
              </w:rPr>
            </w:pPr>
            <w:r w:rsidRPr="005328E0">
              <w:rPr>
                <w:rFonts w:ascii="Times New Roman" w:eastAsiaTheme="minorEastAsia" w:hAnsi="Times New Roman" w:cs="Times New Roman"/>
                <w:szCs w:val="21"/>
              </w:rPr>
              <w:t>T0805</w:t>
            </w:r>
          </w:p>
        </w:tc>
      </w:tr>
      <w:tr w:rsidR="009E64F5" w:rsidRPr="005328E0" w14:paraId="16D90EAD" w14:textId="49D7CCDB" w:rsidTr="009E64F5">
        <w:trPr>
          <w:trHeight w:val="20"/>
        </w:trPr>
        <w:tc>
          <w:tcPr>
            <w:tcW w:w="1278" w:type="pct"/>
            <w:vAlign w:val="center"/>
          </w:tcPr>
          <w:p w14:paraId="2D92E241" w14:textId="030FC058" w:rsidR="009E64F5" w:rsidRPr="005328E0" w:rsidRDefault="009E64F5" w:rsidP="009E64F5">
            <w:pPr>
              <w:jc w:val="center"/>
              <w:textAlignment w:val="baseline"/>
              <w:rPr>
                <w:rFonts w:ascii="Times New Roman" w:eastAsia="宋体" w:hAnsi="Times New Roman" w:cs="Times New Roman"/>
                <w:szCs w:val="21"/>
              </w:rPr>
            </w:pPr>
            <w:r w:rsidRPr="005328E0">
              <w:rPr>
                <w:rFonts w:ascii="Times New Roman" w:eastAsia="宋体" w:hAnsi="Times New Roman" w:cs="Times New Roman"/>
                <w:szCs w:val="21"/>
              </w:rPr>
              <w:t>60</w:t>
            </w:r>
            <w:r w:rsidRPr="005328E0">
              <w:rPr>
                <w:rFonts w:ascii="宋体" w:eastAsia="宋体" w:hAnsi="宋体" w:cs="宋体" w:hint="eastAsia"/>
                <w:szCs w:val="21"/>
              </w:rPr>
              <w:t>℃</w:t>
            </w:r>
            <w:r w:rsidRPr="005328E0">
              <w:rPr>
                <w:rFonts w:ascii="Times New Roman" w:eastAsia="宋体" w:hAnsi="Times New Roman" w:cs="Times New Roman"/>
                <w:szCs w:val="21"/>
              </w:rPr>
              <w:t>动稳定度</w:t>
            </w:r>
            <w:r w:rsidRPr="005328E0">
              <w:rPr>
                <w:rFonts w:ascii="Times New Roman" w:eastAsia="宋体" w:hAnsi="Times New Roman" w:cs="Times New Roman"/>
                <w:szCs w:val="21"/>
                <w:vertAlign w:val="superscript"/>
              </w:rPr>
              <w:t>c</w:t>
            </w:r>
            <w:r w:rsidRPr="005328E0">
              <w:rPr>
                <w:rFonts w:ascii="Times New Roman" w:eastAsia="宋体" w:hAnsi="Times New Roman" w:cs="Times New Roman"/>
                <w:szCs w:val="21"/>
              </w:rPr>
              <w:t>，不小于</w:t>
            </w:r>
          </w:p>
        </w:tc>
        <w:tc>
          <w:tcPr>
            <w:tcW w:w="415" w:type="pct"/>
            <w:vAlign w:val="center"/>
          </w:tcPr>
          <w:p w14:paraId="308B3086" w14:textId="6E02F8CD" w:rsidR="009E64F5" w:rsidRPr="005328E0" w:rsidRDefault="009E64F5" w:rsidP="009E64F5">
            <w:pPr>
              <w:jc w:val="center"/>
              <w:textAlignment w:val="baseline"/>
              <w:rPr>
                <w:rFonts w:ascii="Times New Roman" w:hAnsi="Times New Roman" w:cs="Times New Roman"/>
                <w:szCs w:val="21"/>
              </w:rPr>
            </w:pPr>
            <w:r w:rsidRPr="005328E0">
              <w:rPr>
                <w:rFonts w:ascii="Times New Roman" w:eastAsia="宋体" w:hAnsi="Times New Roman" w:cs="Times New Roman"/>
                <w:szCs w:val="21"/>
              </w:rPr>
              <w:t>次</w:t>
            </w:r>
            <w:r w:rsidRPr="005328E0">
              <w:rPr>
                <w:rFonts w:ascii="Times New Roman" w:eastAsia="宋体" w:hAnsi="Times New Roman" w:cs="Times New Roman"/>
                <w:szCs w:val="21"/>
              </w:rPr>
              <w:t>/mm</w:t>
            </w:r>
          </w:p>
        </w:tc>
        <w:tc>
          <w:tcPr>
            <w:tcW w:w="415" w:type="pct"/>
            <w:vAlign w:val="center"/>
          </w:tcPr>
          <w:p w14:paraId="76FEAAB5" w14:textId="0F5E5262" w:rsidR="009E64F5" w:rsidRPr="005328E0" w:rsidRDefault="009E64F5" w:rsidP="00F135E8">
            <w:pPr>
              <w:jc w:val="center"/>
              <w:textAlignment w:val="baseline"/>
              <w:rPr>
                <w:rFonts w:ascii="Times New Roman" w:hAnsi="Times New Roman" w:cs="Times New Roman"/>
                <w:szCs w:val="21"/>
              </w:rPr>
            </w:pPr>
            <w:r w:rsidRPr="005328E0">
              <w:rPr>
                <w:rFonts w:ascii="Times New Roman" w:eastAsiaTheme="minorEastAsia" w:hAnsi="Times New Roman" w:cs="Times New Roman"/>
                <w:szCs w:val="21"/>
              </w:rPr>
              <w:t>—</w:t>
            </w:r>
          </w:p>
        </w:tc>
        <w:tc>
          <w:tcPr>
            <w:tcW w:w="413" w:type="pct"/>
            <w:vAlign w:val="center"/>
          </w:tcPr>
          <w:p w14:paraId="22E7CC74" w14:textId="0AE66929" w:rsidR="009E64F5" w:rsidRPr="005328E0" w:rsidRDefault="009E64F5" w:rsidP="00F135E8">
            <w:pPr>
              <w:jc w:val="center"/>
              <w:textAlignment w:val="baseline"/>
              <w:rPr>
                <w:rFonts w:ascii="Times New Roman" w:hAnsi="Times New Roman" w:cs="Times New Roman"/>
                <w:szCs w:val="21"/>
              </w:rPr>
            </w:pPr>
            <w:r w:rsidRPr="005328E0">
              <w:rPr>
                <w:rFonts w:ascii="Times New Roman" w:eastAsiaTheme="minorEastAsia" w:hAnsi="Times New Roman" w:cs="Times New Roman"/>
                <w:szCs w:val="21"/>
              </w:rPr>
              <w:t>—</w:t>
            </w:r>
          </w:p>
        </w:tc>
        <w:tc>
          <w:tcPr>
            <w:tcW w:w="413" w:type="pct"/>
            <w:vAlign w:val="center"/>
          </w:tcPr>
          <w:p w14:paraId="319B4ACB" w14:textId="445D0AEF" w:rsidR="009E64F5" w:rsidRPr="005328E0" w:rsidRDefault="009E64F5" w:rsidP="00F135E8">
            <w:pPr>
              <w:jc w:val="center"/>
              <w:textAlignment w:val="baseline"/>
              <w:rPr>
                <w:rFonts w:ascii="Times New Roman" w:hAnsi="Times New Roman" w:cs="Times New Roman"/>
                <w:szCs w:val="21"/>
              </w:rPr>
            </w:pPr>
            <w:r w:rsidRPr="005328E0">
              <w:rPr>
                <w:rFonts w:ascii="Times New Roman" w:eastAsiaTheme="minorEastAsia" w:hAnsi="Times New Roman" w:cs="Times New Roman"/>
                <w:szCs w:val="21"/>
              </w:rPr>
              <w:t>—</w:t>
            </w:r>
          </w:p>
        </w:tc>
        <w:tc>
          <w:tcPr>
            <w:tcW w:w="414" w:type="pct"/>
            <w:vAlign w:val="center"/>
          </w:tcPr>
          <w:p w14:paraId="2D91209E" w14:textId="70321B27" w:rsidR="009E64F5" w:rsidRPr="005328E0" w:rsidRDefault="009E64F5" w:rsidP="00F135E8">
            <w:pPr>
              <w:jc w:val="center"/>
              <w:textAlignment w:val="baseline"/>
              <w:rPr>
                <w:rFonts w:ascii="Times New Roman" w:eastAsiaTheme="minorEastAsia" w:hAnsi="Times New Roman" w:cs="Times New Roman"/>
                <w:szCs w:val="21"/>
              </w:rPr>
            </w:pPr>
            <w:r w:rsidRPr="005328E0">
              <w:rPr>
                <w:rFonts w:ascii="Times New Roman" w:eastAsiaTheme="minorEastAsia" w:hAnsi="Times New Roman" w:cs="Times New Roman"/>
                <w:szCs w:val="21"/>
              </w:rPr>
              <w:t>5000</w:t>
            </w:r>
          </w:p>
        </w:tc>
        <w:tc>
          <w:tcPr>
            <w:tcW w:w="413" w:type="pct"/>
            <w:vAlign w:val="center"/>
          </w:tcPr>
          <w:p w14:paraId="339D2331" w14:textId="40793FC7" w:rsidR="009E64F5" w:rsidRPr="005328E0" w:rsidRDefault="009E64F5" w:rsidP="00F135E8">
            <w:pPr>
              <w:jc w:val="center"/>
              <w:textAlignment w:val="baseline"/>
              <w:rPr>
                <w:rFonts w:ascii="Times New Roman" w:hAnsi="Times New Roman" w:cs="Times New Roman"/>
                <w:szCs w:val="21"/>
              </w:rPr>
            </w:pPr>
            <w:r w:rsidRPr="005328E0">
              <w:rPr>
                <w:rFonts w:ascii="Times New Roman" w:eastAsiaTheme="minorEastAsia" w:hAnsi="Times New Roman" w:cs="Times New Roman"/>
                <w:szCs w:val="21"/>
              </w:rPr>
              <w:t>—</w:t>
            </w:r>
          </w:p>
        </w:tc>
        <w:tc>
          <w:tcPr>
            <w:tcW w:w="414" w:type="pct"/>
            <w:vAlign w:val="center"/>
          </w:tcPr>
          <w:p w14:paraId="2E5BE7D1" w14:textId="06907DAD" w:rsidR="009E64F5" w:rsidRPr="005328E0" w:rsidRDefault="009E64F5" w:rsidP="00F135E8">
            <w:pPr>
              <w:jc w:val="center"/>
              <w:textAlignment w:val="baseline"/>
              <w:rPr>
                <w:rFonts w:ascii="Times New Roman" w:eastAsiaTheme="minorEastAsia" w:hAnsi="Times New Roman" w:cs="Times New Roman"/>
                <w:szCs w:val="21"/>
              </w:rPr>
            </w:pPr>
            <w:r w:rsidRPr="005328E0">
              <w:rPr>
                <w:rFonts w:ascii="Times New Roman" w:eastAsiaTheme="minorEastAsia" w:hAnsi="Times New Roman" w:cs="Times New Roman"/>
                <w:szCs w:val="21"/>
              </w:rPr>
              <w:t>4000</w:t>
            </w:r>
          </w:p>
        </w:tc>
        <w:tc>
          <w:tcPr>
            <w:tcW w:w="825" w:type="pct"/>
            <w:vAlign w:val="center"/>
          </w:tcPr>
          <w:p w14:paraId="76DAD435" w14:textId="5036571A" w:rsidR="009E64F5" w:rsidRPr="005328E0" w:rsidRDefault="009E64F5" w:rsidP="00384DE2">
            <w:pPr>
              <w:jc w:val="center"/>
              <w:textAlignment w:val="baseline"/>
              <w:rPr>
                <w:rFonts w:ascii="Times New Roman" w:hAnsi="Times New Roman" w:cs="Times New Roman"/>
                <w:szCs w:val="21"/>
              </w:rPr>
            </w:pPr>
            <w:r w:rsidRPr="005328E0">
              <w:rPr>
                <w:rFonts w:ascii="Times New Roman" w:eastAsia="宋体" w:hAnsi="Times New Roman" w:cs="Times New Roman"/>
                <w:szCs w:val="21"/>
              </w:rPr>
              <w:t>T0719</w:t>
            </w:r>
          </w:p>
        </w:tc>
      </w:tr>
    </w:tbl>
    <w:p w14:paraId="343DD2A2" w14:textId="77777777" w:rsidR="00954511" w:rsidRPr="005328E0" w:rsidRDefault="00DD04CE" w:rsidP="003F179C">
      <w:pPr>
        <w:rPr>
          <w:rFonts w:ascii="Times New Roman" w:eastAsia="宋体" w:hAnsi="Times New Roman" w:cs="Times New Roman"/>
          <w:szCs w:val="21"/>
        </w:rPr>
      </w:pPr>
      <w:bookmarkStart w:id="75" w:name="_Toc486961111"/>
      <w:bookmarkStart w:id="76" w:name="_Toc86395987"/>
      <w:r w:rsidRPr="005328E0">
        <w:rPr>
          <w:rFonts w:ascii="Times New Roman" w:eastAsia="宋体" w:hAnsi="Times New Roman" w:cs="Times New Roman"/>
          <w:szCs w:val="21"/>
        </w:rPr>
        <w:t>注：</w:t>
      </w:r>
      <w:r w:rsidRPr="005328E0">
        <w:rPr>
          <w:rFonts w:ascii="Times New Roman" w:eastAsia="宋体" w:hAnsi="Times New Roman" w:cs="Times New Roman"/>
          <w:szCs w:val="21"/>
          <w:vertAlign w:val="superscript"/>
        </w:rPr>
        <w:t>a</w:t>
      </w:r>
      <w:r w:rsidR="00954511" w:rsidRPr="005328E0">
        <w:rPr>
          <w:rFonts w:ascii="Times New Roman" w:eastAsia="宋体" w:hAnsi="Times New Roman" w:cs="Times New Roman"/>
          <w:szCs w:val="21"/>
        </w:rPr>
        <w:t>按本规程方法养生后，按照</w:t>
      </w:r>
      <w:r w:rsidR="00954511" w:rsidRPr="005328E0">
        <w:rPr>
          <w:rFonts w:ascii="Times New Roman" w:eastAsia="宋体" w:hAnsi="Times New Roman" w:cs="Times New Roman"/>
          <w:szCs w:val="21"/>
        </w:rPr>
        <w:t xml:space="preserve"> JTG E20 T0729</w:t>
      </w:r>
      <w:r w:rsidR="00954511" w:rsidRPr="005328E0">
        <w:rPr>
          <w:rFonts w:ascii="Times New Roman" w:eastAsia="宋体" w:hAnsi="Times New Roman" w:cs="Times New Roman"/>
          <w:szCs w:val="21"/>
        </w:rPr>
        <w:t>试验。</w:t>
      </w:r>
    </w:p>
    <w:p w14:paraId="5AE4E6EC" w14:textId="1A2C2082" w:rsidR="00954511" w:rsidRPr="005328E0" w:rsidRDefault="00954511" w:rsidP="00954511">
      <w:pPr>
        <w:ind w:firstLine="420"/>
        <w:rPr>
          <w:rFonts w:ascii="Times New Roman" w:eastAsia="宋体" w:hAnsi="Times New Roman" w:cs="Times New Roman"/>
          <w:szCs w:val="21"/>
        </w:rPr>
      </w:pPr>
      <w:r w:rsidRPr="005328E0">
        <w:rPr>
          <w:rFonts w:ascii="Times New Roman" w:eastAsia="宋体" w:hAnsi="Times New Roman" w:cs="Times New Roman"/>
          <w:szCs w:val="21"/>
          <w:vertAlign w:val="superscript"/>
        </w:rPr>
        <w:t>b</w:t>
      </w:r>
      <w:r w:rsidRPr="005328E0">
        <w:rPr>
          <w:rFonts w:ascii="Times New Roman" w:eastAsia="宋体" w:hAnsi="Times New Roman" w:cs="Times New Roman"/>
          <w:szCs w:val="21"/>
        </w:rPr>
        <w:t>按本规程方法养生后，按照</w:t>
      </w:r>
      <w:r w:rsidRPr="005328E0">
        <w:rPr>
          <w:rFonts w:ascii="Times New Roman" w:eastAsia="宋体" w:hAnsi="Times New Roman" w:cs="Times New Roman"/>
          <w:szCs w:val="21"/>
        </w:rPr>
        <w:t xml:space="preserve"> JTG E20 T0709</w:t>
      </w:r>
      <w:r w:rsidRPr="005328E0">
        <w:rPr>
          <w:rFonts w:ascii="Times New Roman" w:eastAsia="宋体" w:hAnsi="Times New Roman" w:cs="Times New Roman"/>
          <w:szCs w:val="21"/>
        </w:rPr>
        <w:t>试验。</w:t>
      </w:r>
    </w:p>
    <w:p w14:paraId="730CD82D" w14:textId="56B43C98" w:rsidR="00BA151F" w:rsidRPr="005328E0" w:rsidRDefault="00954511" w:rsidP="00954511">
      <w:pPr>
        <w:ind w:firstLine="420"/>
        <w:rPr>
          <w:rFonts w:ascii="Times New Roman" w:eastAsia="宋体" w:hAnsi="Times New Roman" w:cs="Times New Roman"/>
          <w:szCs w:val="21"/>
        </w:rPr>
      </w:pPr>
      <w:r w:rsidRPr="005328E0">
        <w:rPr>
          <w:rFonts w:ascii="Times New Roman" w:eastAsia="宋体" w:hAnsi="Times New Roman" w:cs="Times New Roman"/>
          <w:szCs w:val="21"/>
          <w:vertAlign w:val="superscript"/>
        </w:rPr>
        <w:t>c</w:t>
      </w:r>
      <w:r w:rsidR="00DB0535" w:rsidRPr="005328E0">
        <w:rPr>
          <w:rFonts w:ascii="Times New Roman" w:eastAsia="宋体" w:hAnsi="Times New Roman" w:cs="Times New Roman"/>
          <w:szCs w:val="21"/>
        </w:rPr>
        <w:t>按</w:t>
      </w:r>
      <w:r w:rsidR="00DB0535" w:rsidRPr="005328E0">
        <w:rPr>
          <w:rFonts w:ascii="Times New Roman" w:eastAsia="宋体" w:hAnsi="Times New Roman" w:cs="Times New Roman"/>
          <w:szCs w:val="21"/>
        </w:rPr>
        <w:t>JTG E20 T0703</w:t>
      </w:r>
      <w:r w:rsidR="00DB0535" w:rsidRPr="005328E0">
        <w:rPr>
          <w:rFonts w:ascii="Times New Roman" w:eastAsia="宋体" w:hAnsi="Times New Roman" w:cs="Times New Roman"/>
          <w:szCs w:val="21"/>
        </w:rPr>
        <w:t>轮碾法成型车辙试件，</w:t>
      </w:r>
      <w:proofErr w:type="gramStart"/>
      <w:r w:rsidR="00DB0535" w:rsidRPr="005328E0">
        <w:rPr>
          <w:rFonts w:ascii="Times New Roman" w:eastAsia="宋体" w:hAnsi="Times New Roman" w:cs="Times New Roman"/>
          <w:szCs w:val="21"/>
        </w:rPr>
        <w:t>带模在</w:t>
      </w:r>
      <w:proofErr w:type="gramEnd"/>
      <w:r w:rsidR="00BA151F" w:rsidRPr="005328E0">
        <w:rPr>
          <w:rFonts w:ascii="Times New Roman" w:eastAsia="宋体" w:hAnsi="Times New Roman" w:cs="Times New Roman"/>
          <w:szCs w:val="21"/>
        </w:rPr>
        <w:t>60</w:t>
      </w:r>
      <w:r w:rsidR="00BA151F" w:rsidRPr="005328E0">
        <w:rPr>
          <w:rFonts w:ascii="宋体" w:eastAsia="宋体" w:hAnsi="宋体" w:cs="宋体" w:hint="eastAsia"/>
          <w:szCs w:val="21"/>
        </w:rPr>
        <w:t>℃</w:t>
      </w:r>
      <w:r w:rsidR="00BA151F" w:rsidRPr="005328E0">
        <w:rPr>
          <w:rFonts w:ascii="Times New Roman" w:eastAsia="宋体" w:hAnsi="Times New Roman" w:cs="Times New Roman"/>
          <w:szCs w:val="21"/>
        </w:rPr>
        <w:t>的鼓风烘箱中养生至恒重，养生时间一般不少于</w:t>
      </w:r>
      <w:r w:rsidR="00BA151F" w:rsidRPr="005328E0">
        <w:rPr>
          <w:rFonts w:ascii="Times New Roman" w:eastAsia="宋体" w:hAnsi="Times New Roman" w:cs="Times New Roman"/>
          <w:szCs w:val="21"/>
        </w:rPr>
        <w:t>40h</w:t>
      </w:r>
      <w:r w:rsidR="00BA151F" w:rsidRPr="005328E0">
        <w:rPr>
          <w:rFonts w:ascii="Times New Roman" w:eastAsia="宋体" w:hAnsi="Times New Roman" w:cs="Times New Roman"/>
          <w:szCs w:val="21"/>
        </w:rPr>
        <w:t>，</w:t>
      </w:r>
      <w:r w:rsidR="00384DE2" w:rsidRPr="005328E0">
        <w:rPr>
          <w:rFonts w:ascii="Times New Roman" w:eastAsia="宋体" w:hAnsi="Times New Roman" w:cs="Times New Roman"/>
          <w:szCs w:val="21"/>
        </w:rPr>
        <w:t>养生结束后，</w:t>
      </w:r>
      <w:r w:rsidRPr="005328E0">
        <w:rPr>
          <w:rFonts w:ascii="Times New Roman" w:eastAsia="宋体" w:hAnsi="Times New Roman" w:cs="Times New Roman"/>
          <w:szCs w:val="21"/>
        </w:rPr>
        <w:t>按照</w:t>
      </w:r>
      <w:r w:rsidRPr="005328E0">
        <w:rPr>
          <w:rFonts w:ascii="Times New Roman" w:eastAsia="宋体" w:hAnsi="Times New Roman" w:cs="Times New Roman"/>
          <w:szCs w:val="21"/>
        </w:rPr>
        <w:t xml:space="preserve"> JTG E20 T0709</w:t>
      </w:r>
      <w:r w:rsidR="00384DE2" w:rsidRPr="005328E0">
        <w:rPr>
          <w:rFonts w:ascii="Times New Roman" w:eastAsia="宋体" w:hAnsi="Times New Roman" w:cs="Times New Roman"/>
          <w:szCs w:val="21"/>
        </w:rPr>
        <w:t>进行</w:t>
      </w:r>
      <w:r w:rsidRPr="005328E0">
        <w:rPr>
          <w:rFonts w:ascii="Times New Roman" w:eastAsia="宋体" w:hAnsi="Times New Roman" w:cs="Times New Roman"/>
          <w:szCs w:val="21"/>
        </w:rPr>
        <w:t>试验</w:t>
      </w:r>
      <w:r w:rsidR="00384DE2" w:rsidRPr="005328E0">
        <w:rPr>
          <w:rFonts w:ascii="Times New Roman" w:eastAsia="宋体" w:hAnsi="Times New Roman" w:cs="Times New Roman"/>
          <w:szCs w:val="21"/>
        </w:rPr>
        <w:t>，试验前试件置于</w:t>
      </w:r>
      <w:r w:rsidR="00384DE2" w:rsidRPr="005328E0">
        <w:rPr>
          <w:rFonts w:ascii="Times New Roman" w:eastAsia="宋体" w:hAnsi="Times New Roman" w:cs="Times New Roman"/>
          <w:szCs w:val="21"/>
        </w:rPr>
        <w:t>60</w:t>
      </w:r>
      <w:r w:rsidR="00384DE2" w:rsidRPr="005328E0">
        <w:rPr>
          <w:rFonts w:ascii="宋体" w:eastAsia="宋体" w:hAnsi="宋体" w:cs="宋体" w:hint="eastAsia"/>
          <w:szCs w:val="21"/>
        </w:rPr>
        <w:t>℃</w:t>
      </w:r>
      <w:r w:rsidR="00384DE2" w:rsidRPr="005328E0">
        <w:rPr>
          <w:rFonts w:ascii="Times New Roman" w:eastAsia="宋体" w:hAnsi="Times New Roman" w:cs="Times New Roman"/>
          <w:szCs w:val="21"/>
        </w:rPr>
        <w:t>保温</w:t>
      </w:r>
      <w:r w:rsidR="00384DE2" w:rsidRPr="005328E0">
        <w:rPr>
          <w:rFonts w:ascii="Times New Roman" w:eastAsia="宋体" w:hAnsi="Times New Roman" w:cs="Times New Roman"/>
          <w:szCs w:val="21"/>
        </w:rPr>
        <w:t>8~10h</w:t>
      </w:r>
      <w:r w:rsidRPr="005328E0">
        <w:rPr>
          <w:rFonts w:ascii="Times New Roman" w:eastAsia="宋体" w:hAnsi="Times New Roman" w:cs="Times New Roman"/>
          <w:szCs w:val="21"/>
        </w:rPr>
        <w:t>。</w:t>
      </w:r>
    </w:p>
    <w:p w14:paraId="7A7244DB" w14:textId="3DEB92CA" w:rsidR="00BA151F" w:rsidRPr="005328E0" w:rsidRDefault="00BA151F" w:rsidP="00BA151F">
      <w:pPr>
        <w:spacing w:line="360" w:lineRule="auto"/>
        <w:rPr>
          <w:rFonts w:ascii="Times New Roman" w:eastAsia="宋体" w:hAnsi="Times New Roman" w:cs="Times New Roman"/>
          <w:sz w:val="24"/>
        </w:rPr>
      </w:pPr>
    </w:p>
    <w:p w14:paraId="61C9E937" w14:textId="4ECE22FE" w:rsidR="003F179C" w:rsidRPr="005328E0" w:rsidRDefault="003F179C" w:rsidP="00954511">
      <w:pPr>
        <w:ind w:firstLine="420"/>
        <w:rPr>
          <w:rFonts w:ascii="Times New Roman" w:hAnsi="Times New Roman" w:cs="Times New Roman"/>
        </w:rPr>
      </w:pPr>
      <w:r w:rsidRPr="005328E0">
        <w:rPr>
          <w:rFonts w:ascii="Times New Roman" w:hAnsi="Times New Roman" w:cs="Times New Roman"/>
        </w:rPr>
        <w:br w:type="page"/>
      </w:r>
    </w:p>
    <w:p w14:paraId="72DD171C" w14:textId="441CE6D4" w:rsidR="00216111" w:rsidRPr="005328E0" w:rsidRDefault="003F179C" w:rsidP="00DC10A9">
      <w:pPr>
        <w:spacing w:beforeLines="100" w:before="312" w:afterLines="100" w:after="312"/>
        <w:outlineLvl w:val="0"/>
        <w:rPr>
          <w:rFonts w:ascii="Times New Roman" w:eastAsia="宋体" w:hAnsi="Times New Roman" w:cs="Times New Roman"/>
          <w:kern w:val="44"/>
          <w:sz w:val="36"/>
          <w:szCs w:val="36"/>
        </w:rPr>
      </w:pPr>
      <w:bookmarkStart w:id="77" w:name="_Toc90631509"/>
      <w:r w:rsidRPr="005328E0">
        <w:rPr>
          <w:rFonts w:ascii="Times New Roman" w:eastAsia="宋体" w:hAnsi="Times New Roman" w:cs="Times New Roman"/>
          <w:kern w:val="44"/>
          <w:sz w:val="36"/>
          <w:szCs w:val="36"/>
        </w:rPr>
        <w:lastRenderedPageBreak/>
        <w:t>6</w:t>
      </w:r>
      <w:r w:rsidR="003162EE" w:rsidRPr="005328E0">
        <w:rPr>
          <w:rFonts w:ascii="Times New Roman" w:eastAsia="宋体" w:hAnsi="Times New Roman" w:cs="Times New Roman"/>
          <w:kern w:val="44"/>
          <w:sz w:val="36"/>
          <w:szCs w:val="36"/>
        </w:rPr>
        <w:t>施工</w:t>
      </w:r>
      <w:bookmarkEnd w:id="74"/>
      <w:bookmarkEnd w:id="75"/>
      <w:bookmarkEnd w:id="76"/>
      <w:bookmarkEnd w:id="77"/>
    </w:p>
    <w:p w14:paraId="26CC8090" w14:textId="412393DC" w:rsidR="00216111" w:rsidRPr="005328E0" w:rsidRDefault="00164621" w:rsidP="005A7258">
      <w:pPr>
        <w:pStyle w:val="af1"/>
        <w:spacing w:before="156" w:after="156"/>
        <w:jc w:val="both"/>
        <w:rPr>
          <w:rFonts w:ascii="Times New Roman" w:eastAsia="宋体" w:hAnsi="Times New Roman"/>
          <w:b/>
        </w:rPr>
      </w:pPr>
      <w:bookmarkStart w:id="78" w:name="_Toc486961112"/>
      <w:bookmarkStart w:id="79" w:name="_Toc483601106"/>
      <w:bookmarkStart w:id="80" w:name="_Toc86395988"/>
      <w:bookmarkStart w:id="81" w:name="_Toc90631510"/>
      <w:r w:rsidRPr="005328E0">
        <w:rPr>
          <w:rFonts w:ascii="Times New Roman" w:eastAsia="宋体" w:hAnsi="Times New Roman"/>
          <w:b/>
        </w:rPr>
        <w:t>6.</w:t>
      </w:r>
      <w:r w:rsidR="00216111" w:rsidRPr="005328E0">
        <w:rPr>
          <w:rFonts w:ascii="Times New Roman" w:eastAsia="宋体" w:hAnsi="Times New Roman"/>
          <w:b/>
        </w:rPr>
        <w:t>1</w:t>
      </w:r>
      <w:r w:rsidR="00216111" w:rsidRPr="005328E0">
        <w:rPr>
          <w:rFonts w:ascii="Times New Roman" w:eastAsia="宋体" w:hAnsi="Times New Roman"/>
          <w:b/>
        </w:rPr>
        <w:t>一般规定</w:t>
      </w:r>
      <w:bookmarkEnd w:id="78"/>
      <w:bookmarkEnd w:id="79"/>
      <w:bookmarkEnd w:id="80"/>
      <w:bookmarkEnd w:id="81"/>
    </w:p>
    <w:p w14:paraId="2113F1A1" w14:textId="3C1E37C9" w:rsidR="00B0041E" w:rsidRPr="005328E0" w:rsidRDefault="00B0041E" w:rsidP="00B0041E">
      <w:pPr>
        <w:spacing w:beforeLines="50" w:before="156" w:afterLines="50" w:after="156" w:line="360" w:lineRule="auto"/>
        <w:rPr>
          <w:rFonts w:ascii="Times New Roman" w:eastAsia="宋体" w:hAnsi="Times New Roman" w:cs="Times New Roman"/>
          <w:sz w:val="24"/>
        </w:rPr>
      </w:pPr>
    </w:p>
    <w:p w14:paraId="189163FE" w14:textId="237A973E" w:rsidR="00B0041E" w:rsidRPr="005328E0" w:rsidRDefault="00164621" w:rsidP="00B0041E">
      <w:pPr>
        <w:spacing w:beforeLines="50" w:before="156" w:afterLines="50" w:after="156" w:line="360" w:lineRule="auto"/>
        <w:rPr>
          <w:rFonts w:ascii="Times New Roman" w:eastAsia="宋体" w:hAnsi="Times New Roman" w:cs="Times New Roman"/>
          <w:sz w:val="24"/>
        </w:rPr>
      </w:pPr>
      <w:r w:rsidRPr="005328E0">
        <w:rPr>
          <w:rFonts w:ascii="Times New Roman" w:eastAsia="宋体" w:hAnsi="Times New Roman" w:cs="Times New Roman"/>
          <w:sz w:val="24"/>
        </w:rPr>
        <w:t>6.</w:t>
      </w:r>
      <w:r w:rsidR="00B0041E" w:rsidRPr="005328E0">
        <w:rPr>
          <w:rFonts w:ascii="Times New Roman" w:eastAsia="宋体" w:hAnsi="Times New Roman" w:cs="Times New Roman"/>
          <w:sz w:val="24"/>
        </w:rPr>
        <w:t>1.</w:t>
      </w:r>
      <w:r w:rsidR="004576A3" w:rsidRPr="005328E0">
        <w:rPr>
          <w:rFonts w:ascii="Times New Roman" w:eastAsia="宋体" w:hAnsi="Times New Roman" w:cs="Times New Roman"/>
          <w:sz w:val="24"/>
        </w:rPr>
        <w:t>1</w:t>
      </w:r>
      <w:r w:rsidR="00B0041E" w:rsidRPr="005328E0">
        <w:rPr>
          <w:rFonts w:ascii="Times New Roman" w:eastAsia="宋体" w:hAnsi="Times New Roman" w:cs="Times New Roman"/>
          <w:sz w:val="24"/>
        </w:rPr>
        <w:t>气温低于</w:t>
      </w:r>
      <w:r w:rsidR="00B0041E" w:rsidRPr="005328E0">
        <w:rPr>
          <w:rFonts w:ascii="Times New Roman" w:eastAsia="宋体" w:hAnsi="Times New Roman" w:cs="Times New Roman"/>
          <w:sz w:val="24"/>
        </w:rPr>
        <w:t>10</w:t>
      </w:r>
      <w:r w:rsidR="00B0041E" w:rsidRPr="005328E0">
        <w:rPr>
          <w:rFonts w:ascii="宋体" w:eastAsia="宋体" w:hAnsi="宋体" w:cs="宋体" w:hint="eastAsia"/>
          <w:sz w:val="24"/>
        </w:rPr>
        <w:t>℃</w:t>
      </w:r>
      <w:r w:rsidR="00B0041E" w:rsidRPr="005328E0">
        <w:rPr>
          <w:rFonts w:ascii="Times New Roman" w:eastAsia="宋体" w:hAnsi="Times New Roman" w:cs="Times New Roman"/>
          <w:sz w:val="24"/>
        </w:rPr>
        <w:t>不得施工。施工时遇雨应停止施工并采取必要的防雨遮盖措施。</w:t>
      </w:r>
      <w:bookmarkStart w:id="82" w:name="_Toc486961114"/>
      <w:bookmarkStart w:id="83" w:name="_Toc483601108"/>
    </w:p>
    <w:p w14:paraId="5B628A8B" w14:textId="3DD26BA5" w:rsidR="00B7616C" w:rsidRPr="005328E0" w:rsidRDefault="00164621" w:rsidP="00B0041E">
      <w:pPr>
        <w:spacing w:beforeLines="50" w:before="156" w:afterLines="50" w:after="156" w:line="360" w:lineRule="auto"/>
        <w:rPr>
          <w:rFonts w:ascii="Times New Roman" w:eastAsia="宋体" w:hAnsi="Times New Roman" w:cs="Times New Roman"/>
          <w:sz w:val="24"/>
        </w:rPr>
      </w:pPr>
      <w:r w:rsidRPr="005328E0">
        <w:rPr>
          <w:rFonts w:ascii="Times New Roman" w:eastAsia="宋体" w:hAnsi="Times New Roman" w:cs="Times New Roman"/>
          <w:sz w:val="24"/>
        </w:rPr>
        <w:t>6.</w:t>
      </w:r>
      <w:r w:rsidR="00B7616C" w:rsidRPr="005328E0">
        <w:rPr>
          <w:rFonts w:ascii="Times New Roman" w:eastAsia="宋体" w:hAnsi="Times New Roman" w:cs="Times New Roman"/>
          <w:sz w:val="24"/>
        </w:rPr>
        <w:t>1.</w:t>
      </w:r>
      <w:r w:rsidR="004576A3" w:rsidRPr="005328E0">
        <w:rPr>
          <w:rFonts w:ascii="Times New Roman" w:eastAsia="宋体" w:hAnsi="Times New Roman" w:cs="Times New Roman"/>
          <w:sz w:val="24"/>
        </w:rPr>
        <w:t>2</w:t>
      </w:r>
      <w:r w:rsidR="00B7616C" w:rsidRPr="005328E0">
        <w:rPr>
          <w:rFonts w:ascii="Times New Roman" w:eastAsia="宋体" w:hAnsi="Times New Roman" w:cs="Times New Roman"/>
          <w:sz w:val="24"/>
        </w:rPr>
        <w:t xml:space="preserve"> </w:t>
      </w:r>
      <w:r w:rsidR="00B7616C" w:rsidRPr="005328E0">
        <w:rPr>
          <w:rFonts w:ascii="Times New Roman" w:eastAsia="宋体" w:hAnsi="Times New Roman" w:cs="Times New Roman"/>
          <w:sz w:val="24"/>
        </w:rPr>
        <w:t>从添加活性填料开始至混合料碾压完成的时间间隔不得超过活性填料的初凝时间。</w:t>
      </w:r>
    </w:p>
    <w:p w14:paraId="44618979" w14:textId="412EF2FB" w:rsidR="00CE38A5" w:rsidRPr="005328E0" w:rsidRDefault="00164621" w:rsidP="00CE38A5">
      <w:pPr>
        <w:spacing w:beforeLines="100" w:before="312" w:afterLines="50" w:after="156" w:line="360" w:lineRule="auto"/>
        <w:rPr>
          <w:rFonts w:ascii="Times New Roman" w:eastAsia="宋体" w:hAnsi="Times New Roman" w:cs="Times New Roman"/>
          <w:sz w:val="24"/>
        </w:rPr>
      </w:pPr>
      <w:r w:rsidRPr="005328E0">
        <w:rPr>
          <w:rFonts w:ascii="Times New Roman" w:eastAsia="宋体" w:hAnsi="Times New Roman" w:cs="Times New Roman"/>
          <w:sz w:val="24"/>
        </w:rPr>
        <w:t>6.</w:t>
      </w:r>
      <w:r w:rsidR="00CE38A5" w:rsidRPr="005328E0">
        <w:rPr>
          <w:rFonts w:ascii="Times New Roman" w:eastAsia="宋体" w:hAnsi="Times New Roman" w:cs="Times New Roman"/>
          <w:sz w:val="24"/>
        </w:rPr>
        <w:t>1.</w:t>
      </w:r>
      <w:r w:rsidR="004576A3" w:rsidRPr="005328E0">
        <w:rPr>
          <w:rFonts w:ascii="Times New Roman" w:eastAsia="宋体" w:hAnsi="Times New Roman" w:cs="Times New Roman"/>
          <w:sz w:val="24"/>
        </w:rPr>
        <w:t>3</w:t>
      </w:r>
      <w:r w:rsidR="00BB081F" w:rsidRPr="005328E0">
        <w:rPr>
          <w:rFonts w:ascii="Times New Roman" w:eastAsia="宋体" w:hAnsi="Times New Roman" w:cs="Times New Roman"/>
          <w:sz w:val="24"/>
        </w:rPr>
        <w:t>施工过程中再生路段应完全封闭交通或进行交通管制，</w:t>
      </w:r>
      <w:r w:rsidR="00CE38A5" w:rsidRPr="005328E0">
        <w:rPr>
          <w:rFonts w:ascii="Times New Roman" w:eastAsia="宋体" w:hAnsi="Times New Roman" w:cs="Times New Roman"/>
          <w:sz w:val="24"/>
        </w:rPr>
        <w:t>应设置标识牌，提醒司机及行人，引导交通，</w:t>
      </w:r>
    </w:p>
    <w:p w14:paraId="25112F71" w14:textId="205B8B38" w:rsidR="00216111" w:rsidRPr="005328E0" w:rsidRDefault="00164621" w:rsidP="00152FFD">
      <w:pPr>
        <w:pStyle w:val="af1"/>
        <w:spacing w:before="156" w:after="156"/>
        <w:jc w:val="both"/>
        <w:rPr>
          <w:rFonts w:ascii="Times New Roman" w:eastAsia="宋体" w:hAnsi="Times New Roman"/>
          <w:b/>
          <w:color w:val="FF0000"/>
        </w:rPr>
      </w:pPr>
      <w:bookmarkStart w:id="84" w:name="_Toc86395989"/>
      <w:bookmarkStart w:id="85" w:name="_Toc90631511"/>
      <w:r w:rsidRPr="005328E0">
        <w:rPr>
          <w:rFonts w:ascii="Times New Roman" w:eastAsia="宋体" w:hAnsi="Times New Roman"/>
          <w:b/>
        </w:rPr>
        <w:t>6.</w:t>
      </w:r>
      <w:r w:rsidR="00C14BA7" w:rsidRPr="005328E0">
        <w:rPr>
          <w:rFonts w:ascii="Times New Roman" w:eastAsia="宋体" w:hAnsi="Times New Roman"/>
          <w:b/>
        </w:rPr>
        <w:t>2</w:t>
      </w:r>
      <w:bookmarkEnd w:id="82"/>
      <w:bookmarkEnd w:id="83"/>
      <w:r w:rsidR="00B0041E" w:rsidRPr="005328E0">
        <w:rPr>
          <w:rFonts w:ascii="Times New Roman" w:eastAsia="宋体" w:hAnsi="Times New Roman"/>
          <w:b/>
        </w:rPr>
        <w:t xml:space="preserve"> </w:t>
      </w:r>
      <w:r w:rsidR="00177764" w:rsidRPr="005328E0">
        <w:rPr>
          <w:rFonts w:ascii="Times New Roman" w:eastAsia="宋体" w:hAnsi="Times New Roman"/>
          <w:b/>
          <w:szCs w:val="22"/>
        </w:rPr>
        <w:t>施工准备</w:t>
      </w:r>
      <w:bookmarkEnd w:id="84"/>
      <w:bookmarkEnd w:id="85"/>
    </w:p>
    <w:p w14:paraId="0C9775A8" w14:textId="6316F556" w:rsidR="00CD4069" w:rsidRPr="005328E0" w:rsidRDefault="00164621" w:rsidP="00CD4069">
      <w:pPr>
        <w:spacing w:beforeLines="100" w:before="312" w:afterLines="50" w:after="156" w:line="360" w:lineRule="auto"/>
        <w:rPr>
          <w:rFonts w:ascii="Times New Roman" w:eastAsia="宋体" w:hAnsi="Times New Roman" w:cs="Times New Roman"/>
          <w:color w:val="000000" w:themeColor="text1"/>
          <w:sz w:val="24"/>
        </w:rPr>
      </w:pPr>
      <w:r w:rsidRPr="005328E0">
        <w:rPr>
          <w:rFonts w:ascii="Times New Roman" w:eastAsia="宋体" w:hAnsi="Times New Roman" w:cs="Times New Roman"/>
          <w:color w:val="000000" w:themeColor="text1"/>
          <w:sz w:val="24"/>
        </w:rPr>
        <w:t>6.</w:t>
      </w:r>
      <w:r w:rsidR="00CD4069" w:rsidRPr="005328E0">
        <w:rPr>
          <w:rFonts w:ascii="Times New Roman" w:eastAsia="宋体" w:hAnsi="Times New Roman" w:cs="Times New Roman"/>
          <w:color w:val="000000" w:themeColor="text1"/>
          <w:sz w:val="24"/>
        </w:rPr>
        <w:t>2.</w:t>
      </w:r>
      <w:r w:rsidR="00BB081F" w:rsidRPr="005328E0">
        <w:rPr>
          <w:rFonts w:ascii="Times New Roman" w:eastAsia="宋体" w:hAnsi="Times New Roman" w:cs="Times New Roman"/>
          <w:color w:val="000000" w:themeColor="text1"/>
          <w:sz w:val="24"/>
        </w:rPr>
        <w:t>1</w:t>
      </w:r>
      <w:r w:rsidR="00CD4069" w:rsidRPr="005328E0">
        <w:rPr>
          <w:rFonts w:ascii="Times New Roman" w:eastAsia="宋体" w:hAnsi="Times New Roman" w:cs="Times New Roman"/>
          <w:color w:val="000000" w:themeColor="text1"/>
          <w:sz w:val="24"/>
        </w:rPr>
        <w:t xml:space="preserve"> </w:t>
      </w:r>
      <w:r w:rsidR="00CD4069" w:rsidRPr="005328E0">
        <w:rPr>
          <w:rFonts w:ascii="Times New Roman" w:eastAsia="宋体" w:hAnsi="Times New Roman" w:cs="Times New Roman"/>
          <w:color w:val="000000" w:themeColor="text1"/>
          <w:sz w:val="24"/>
        </w:rPr>
        <w:t>先根据原路面结构</w:t>
      </w:r>
      <w:r w:rsidR="00215A14" w:rsidRPr="005328E0">
        <w:rPr>
          <w:rFonts w:ascii="Times New Roman" w:eastAsia="宋体" w:hAnsi="Times New Roman" w:cs="Times New Roman"/>
          <w:color w:val="000000" w:themeColor="text1"/>
          <w:sz w:val="24"/>
        </w:rPr>
        <w:t>型式</w:t>
      </w:r>
      <w:r w:rsidR="00CD4069" w:rsidRPr="005328E0">
        <w:rPr>
          <w:rFonts w:ascii="Times New Roman" w:eastAsia="宋体" w:hAnsi="Times New Roman" w:cs="Times New Roman"/>
          <w:color w:val="000000" w:themeColor="text1"/>
          <w:sz w:val="24"/>
        </w:rPr>
        <w:t>和养护历史，对沥青面层进行铣刨移除，对即将再生的基层进行清扫，保证表面干净、平整。</w:t>
      </w:r>
    </w:p>
    <w:p w14:paraId="5011AA6F" w14:textId="4E32CAE1" w:rsidR="00B7616C" w:rsidRPr="005328E0" w:rsidRDefault="00164621" w:rsidP="00B7616C">
      <w:pPr>
        <w:spacing w:beforeLines="100" w:before="312" w:afterLines="50" w:after="156" w:line="360" w:lineRule="auto"/>
        <w:rPr>
          <w:rFonts w:ascii="Times New Roman" w:eastAsia="宋体" w:hAnsi="Times New Roman" w:cs="Times New Roman"/>
          <w:sz w:val="24"/>
        </w:rPr>
      </w:pPr>
      <w:r w:rsidRPr="005328E0">
        <w:rPr>
          <w:rFonts w:ascii="Times New Roman" w:eastAsia="宋体" w:hAnsi="Times New Roman" w:cs="Times New Roman"/>
          <w:sz w:val="24"/>
        </w:rPr>
        <w:t>6.</w:t>
      </w:r>
      <w:r w:rsidR="00B7616C" w:rsidRPr="005328E0">
        <w:rPr>
          <w:rFonts w:ascii="Times New Roman" w:eastAsia="宋体" w:hAnsi="Times New Roman" w:cs="Times New Roman"/>
          <w:sz w:val="24"/>
        </w:rPr>
        <w:t>2.</w:t>
      </w:r>
      <w:r w:rsidR="00215B9A" w:rsidRPr="005328E0">
        <w:rPr>
          <w:rFonts w:ascii="Times New Roman" w:eastAsia="宋体" w:hAnsi="Times New Roman" w:cs="Times New Roman"/>
          <w:sz w:val="24"/>
        </w:rPr>
        <w:t>2</w:t>
      </w:r>
      <w:r w:rsidR="00B7616C" w:rsidRPr="005328E0">
        <w:rPr>
          <w:rFonts w:ascii="Times New Roman" w:eastAsia="宋体" w:hAnsi="Times New Roman" w:cs="Times New Roman"/>
          <w:sz w:val="24"/>
        </w:rPr>
        <w:t xml:space="preserve"> </w:t>
      </w:r>
      <w:r w:rsidR="00B7616C" w:rsidRPr="005328E0">
        <w:rPr>
          <w:rFonts w:ascii="Times New Roman" w:eastAsia="宋体" w:hAnsi="Times New Roman" w:cs="Times New Roman"/>
          <w:sz w:val="24"/>
        </w:rPr>
        <w:t>就地冷再生机应根据再生工作效率、水泥初凝时间、气候条件度等确定</w:t>
      </w:r>
      <w:r w:rsidR="00826EE3" w:rsidRPr="005328E0">
        <w:rPr>
          <w:rFonts w:ascii="Times New Roman" w:eastAsia="宋体" w:hAnsi="Times New Roman" w:cs="Times New Roman"/>
          <w:sz w:val="24"/>
        </w:rPr>
        <w:t>进行分段作业，长度</w:t>
      </w:r>
      <w:r w:rsidR="00B7616C" w:rsidRPr="005328E0">
        <w:rPr>
          <w:rFonts w:ascii="Times New Roman" w:eastAsia="宋体" w:hAnsi="Times New Roman" w:cs="Times New Roman"/>
          <w:sz w:val="24"/>
        </w:rPr>
        <w:t>宜控制在</w:t>
      </w:r>
      <w:r w:rsidR="00B7616C" w:rsidRPr="005328E0">
        <w:rPr>
          <w:rFonts w:ascii="Times New Roman" w:eastAsia="宋体" w:hAnsi="Times New Roman" w:cs="Times New Roman"/>
          <w:sz w:val="24"/>
        </w:rPr>
        <w:t>100</w:t>
      </w:r>
      <w:r w:rsidR="002B024E" w:rsidRPr="005328E0">
        <w:rPr>
          <w:rFonts w:ascii="Times New Roman" w:eastAsia="宋体" w:hAnsi="Times New Roman" w:cs="Times New Roman"/>
          <w:sz w:val="24"/>
        </w:rPr>
        <w:t>m</w:t>
      </w:r>
      <w:r w:rsidR="00B7616C" w:rsidRPr="005328E0">
        <w:rPr>
          <w:rFonts w:ascii="Times New Roman" w:eastAsia="宋体" w:hAnsi="Times New Roman" w:cs="Times New Roman"/>
          <w:sz w:val="24"/>
        </w:rPr>
        <w:t>~200m</w:t>
      </w:r>
      <w:r w:rsidR="00B7616C" w:rsidRPr="005328E0">
        <w:rPr>
          <w:rFonts w:ascii="Times New Roman" w:eastAsia="宋体" w:hAnsi="Times New Roman" w:cs="Times New Roman"/>
          <w:sz w:val="24"/>
        </w:rPr>
        <w:t>范围内</w:t>
      </w:r>
      <w:r w:rsidR="00F73846" w:rsidRPr="005328E0">
        <w:rPr>
          <w:rFonts w:ascii="Times New Roman" w:eastAsia="宋体" w:hAnsi="Times New Roman" w:cs="Times New Roman"/>
          <w:sz w:val="24"/>
        </w:rPr>
        <w:t>。</w:t>
      </w:r>
    </w:p>
    <w:p w14:paraId="1FE81AB2" w14:textId="6046485A" w:rsidR="00177764" w:rsidRPr="005328E0" w:rsidRDefault="00164621" w:rsidP="00177764">
      <w:pPr>
        <w:spacing w:beforeLines="100" w:before="312" w:afterLines="50" w:after="156" w:line="360" w:lineRule="auto"/>
        <w:rPr>
          <w:rFonts w:ascii="Times New Roman" w:eastAsia="宋体" w:hAnsi="Times New Roman" w:cs="Times New Roman"/>
          <w:color w:val="FF0000"/>
          <w:sz w:val="24"/>
        </w:rPr>
      </w:pPr>
      <w:r w:rsidRPr="005328E0">
        <w:rPr>
          <w:rFonts w:ascii="Times New Roman" w:eastAsia="宋体" w:hAnsi="Times New Roman" w:cs="Times New Roman"/>
          <w:sz w:val="24"/>
        </w:rPr>
        <w:t>6.</w:t>
      </w:r>
      <w:r w:rsidR="00177764" w:rsidRPr="005328E0">
        <w:rPr>
          <w:rFonts w:ascii="Times New Roman" w:eastAsia="宋体" w:hAnsi="Times New Roman" w:cs="Times New Roman"/>
          <w:sz w:val="24"/>
        </w:rPr>
        <w:t>2.</w:t>
      </w:r>
      <w:r w:rsidR="00215B9A" w:rsidRPr="005328E0">
        <w:rPr>
          <w:rFonts w:ascii="Times New Roman" w:eastAsia="宋体" w:hAnsi="Times New Roman" w:cs="Times New Roman"/>
          <w:sz w:val="24"/>
        </w:rPr>
        <w:t>3</w:t>
      </w:r>
      <w:r w:rsidR="00177764" w:rsidRPr="005328E0">
        <w:rPr>
          <w:rFonts w:ascii="Times New Roman" w:eastAsia="宋体" w:hAnsi="Times New Roman" w:cs="Times New Roman"/>
          <w:sz w:val="24"/>
        </w:rPr>
        <w:t xml:space="preserve"> </w:t>
      </w:r>
      <w:r w:rsidR="003878E4" w:rsidRPr="005328E0">
        <w:rPr>
          <w:rFonts w:ascii="Times New Roman" w:eastAsia="宋体" w:hAnsi="Times New Roman" w:cs="Times New Roman"/>
          <w:sz w:val="24"/>
        </w:rPr>
        <w:t>就地冷再生机应满足下列要求</w:t>
      </w:r>
      <w:r w:rsidR="0032495B" w:rsidRPr="005328E0">
        <w:rPr>
          <w:rFonts w:ascii="Times New Roman" w:eastAsia="宋体" w:hAnsi="Times New Roman" w:cs="Times New Roman"/>
          <w:sz w:val="24"/>
        </w:rPr>
        <w:t>：</w:t>
      </w:r>
    </w:p>
    <w:p w14:paraId="6EA04D73" w14:textId="77777777" w:rsidR="00DE23AD" w:rsidRPr="005328E0" w:rsidRDefault="0032495B" w:rsidP="0032495B">
      <w:pPr>
        <w:spacing w:beforeLines="100" w:before="312" w:afterLines="50" w:after="156" w:line="360" w:lineRule="auto"/>
        <w:ind w:firstLineChars="200" w:firstLine="480"/>
        <w:rPr>
          <w:rFonts w:ascii="Times New Roman" w:eastAsia="宋体" w:hAnsi="Times New Roman" w:cs="Times New Roman"/>
          <w:sz w:val="24"/>
        </w:rPr>
      </w:pPr>
      <w:r w:rsidRPr="005328E0">
        <w:rPr>
          <w:rFonts w:ascii="Times New Roman" w:eastAsia="宋体" w:hAnsi="Times New Roman" w:cs="Times New Roman"/>
          <w:sz w:val="24"/>
        </w:rPr>
        <w:t xml:space="preserve">1 </w:t>
      </w:r>
      <w:r w:rsidRPr="005328E0">
        <w:rPr>
          <w:rFonts w:ascii="Times New Roman" w:eastAsia="宋体" w:hAnsi="Times New Roman" w:cs="Times New Roman"/>
          <w:sz w:val="24"/>
        </w:rPr>
        <w:t>就地冷再生机应</w:t>
      </w:r>
      <w:r w:rsidR="00C67A4B" w:rsidRPr="005328E0">
        <w:rPr>
          <w:rFonts w:ascii="Times New Roman" w:eastAsia="宋体" w:hAnsi="Times New Roman" w:cs="Times New Roman"/>
          <w:sz w:val="24"/>
        </w:rPr>
        <w:t>具备泡沫沥青加工和喷洒装置；</w:t>
      </w:r>
    </w:p>
    <w:p w14:paraId="2C11ABB5" w14:textId="77777777" w:rsidR="00DE23AD" w:rsidRPr="005328E0" w:rsidRDefault="00DE23AD" w:rsidP="0032495B">
      <w:pPr>
        <w:spacing w:beforeLines="100" w:before="312" w:afterLines="50" w:after="156" w:line="360" w:lineRule="auto"/>
        <w:ind w:firstLineChars="200" w:firstLine="480"/>
        <w:rPr>
          <w:rFonts w:ascii="Times New Roman" w:eastAsia="宋体" w:hAnsi="Times New Roman" w:cs="Times New Roman"/>
          <w:sz w:val="24"/>
        </w:rPr>
      </w:pPr>
      <w:r w:rsidRPr="005328E0">
        <w:rPr>
          <w:rFonts w:ascii="Times New Roman" w:eastAsia="宋体" w:hAnsi="Times New Roman" w:cs="Times New Roman"/>
          <w:sz w:val="24"/>
        </w:rPr>
        <w:t xml:space="preserve">2 </w:t>
      </w:r>
      <w:r w:rsidR="00C67A4B" w:rsidRPr="005328E0">
        <w:rPr>
          <w:rFonts w:ascii="Times New Roman" w:eastAsia="宋体" w:hAnsi="Times New Roman" w:cs="Times New Roman"/>
          <w:sz w:val="24"/>
        </w:rPr>
        <w:t>再生结合料供给系统应计量精确、可显示、可调节，并与切削深度、施工速度、材料密度等联动；</w:t>
      </w:r>
    </w:p>
    <w:p w14:paraId="582898FB" w14:textId="77777777" w:rsidR="00DE23AD" w:rsidRPr="005328E0" w:rsidRDefault="00DE23AD" w:rsidP="0032495B">
      <w:pPr>
        <w:spacing w:beforeLines="100" w:before="312" w:afterLines="50" w:after="156" w:line="360" w:lineRule="auto"/>
        <w:ind w:firstLineChars="200" w:firstLine="480"/>
        <w:rPr>
          <w:rFonts w:ascii="Times New Roman" w:eastAsia="宋体" w:hAnsi="Times New Roman" w:cs="Times New Roman"/>
          <w:sz w:val="24"/>
        </w:rPr>
      </w:pPr>
      <w:r w:rsidRPr="005328E0">
        <w:rPr>
          <w:rFonts w:ascii="Times New Roman" w:eastAsia="宋体" w:hAnsi="Times New Roman" w:cs="Times New Roman"/>
          <w:sz w:val="24"/>
        </w:rPr>
        <w:t xml:space="preserve">3 </w:t>
      </w:r>
      <w:r w:rsidR="00C67A4B" w:rsidRPr="005328E0">
        <w:rPr>
          <w:rFonts w:ascii="Times New Roman" w:eastAsia="宋体" w:hAnsi="Times New Roman" w:cs="Times New Roman"/>
          <w:sz w:val="24"/>
        </w:rPr>
        <w:t>喷嘴在工作宽度范围内应均匀分布，各喷嘴可独立开启与关闭；</w:t>
      </w:r>
    </w:p>
    <w:p w14:paraId="777AC973" w14:textId="77777777" w:rsidR="00DE23AD" w:rsidRPr="005328E0" w:rsidRDefault="00DE23AD" w:rsidP="0032495B">
      <w:pPr>
        <w:spacing w:beforeLines="100" w:before="312" w:afterLines="50" w:after="156" w:line="360" w:lineRule="auto"/>
        <w:ind w:firstLineChars="200" w:firstLine="480"/>
        <w:rPr>
          <w:rFonts w:ascii="Times New Roman" w:eastAsia="宋体" w:hAnsi="Times New Roman" w:cs="Times New Roman"/>
          <w:sz w:val="24"/>
        </w:rPr>
      </w:pPr>
      <w:r w:rsidRPr="005328E0">
        <w:rPr>
          <w:rFonts w:ascii="Times New Roman" w:eastAsia="宋体" w:hAnsi="Times New Roman" w:cs="Times New Roman"/>
          <w:sz w:val="24"/>
        </w:rPr>
        <w:t xml:space="preserve">4 </w:t>
      </w:r>
      <w:r w:rsidR="00C67A4B" w:rsidRPr="005328E0">
        <w:rPr>
          <w:rFonts w:ascii="Times New Roman" w:eastAsia="宋体" w:hAnsi="Times New Roman" w:cs="Times New Roman"/>
          <w:sz w:val="24"/>
        </w:rPr>
        <w:t>供水系统应能保证连续、均匀、准确地供水，流量应可显示、可调节；</w:t>
      </w:r>
    </w:p>
    <w:p w14:paraId="13F2020F" w14:textId="77777777" w:rsidR="00DE23AD" w:rsidRPr="005328E0" w:rsidRDefault="00DE23AD" w:rsidP="0032495B">
      <w:pPr>
        <w:spacing w:beforeLines="100" w:before="312" w:afterLines="50" w:after="156" w:line="360" w:lineRule="auto"/>
        <w:ind w:firstLineChars="200" w:firstLine="480"/>
        <w:rPr>
          <w:rFonts w:ascii="Times New Roman" w:eastAsia="宋体" w:hAnsi="Times New Roman" w:cs="Times New Roman"/>
          <w:sz w:val="24"/>
        </w:rPr>
      </w:pPr>
      <w:r w:rsidRPr="005328E0">
        <w:rPr>
          <w:rFonts w:ascii="Times New Roman" w:eastAsia="宋体" w:hAnsi="Times New Roman" w:cs="Times New Roman"/>
          <w:sz w:val="24"/>
        </w:rPr>
        <w:t xml:space="preserve">5 </w:t>
      </w:r>
      <w:r w:rsidR="00C67A4B" w:rsidRPr="005328E0">
        <w:rPr>
          <w:rFonts w:ascii="Times New Roman" w:eastAsia="宋体" w:hAnsi="Times New Roman" w:cs="Times New Roman"/>
          <w:sz w:val="24"/>
        </w:rPr>
        <w:t>铣刨宽度应不小于</w:t>
      </w:r>
      <w:r w:rsidR="00C67A4B" w:rsidRPr="005328E0">
        <w:rPr>
          <w:rFonts w:ascii="Times New Roman" w:eastAsia="宋体" w:hAnsi="Times New Roman" w:cs="Times New Roman"/>
          <w:sz w:val="24"/>
        </w:rPr>
        <w:t>2000mm</w:t>
      </w:r>
      <w:r w:rsidR="00C67A4B" w:rsidRPr="005328E0">
        <w:rPr>
          <w:rFonts w:ascii="Times New Roman" w:eastAsia="宋体" w:hAnsi="Times New Roman" w:cs="Times New Roman"/>
          <w:sz w:val="24"/>
        </w:rPr>
        <w:t>；</w:t>
      </w:r>
    </w:p>
    <w:p w14:paraId="460F7E9F" w14:textId="7D99E8A4" w:rsidR="0032495B" w:rsidRPr="005328E0" w:rsidRDefault="00DE23AD" w:rsidP="0032495B">
      <w:pPr>
        <w:spacing w:beforeLines="100" w:before="312" w:afterLines="50" w:after="156" w:line="360" w:lineRule="auto"/>
        <w:ind w:firstLineChars="200" w:firstLine="480"/>
        <w:rPr>
          <w:rFonts w:ascii="Times New Roman" w:eastAsia="宋体" w:hAnsi="Times New Roman" w:cs="Times New Roman"/>
          <w:sz w:val="24"/>
        </w:rPr>
      </w:pPr>
      <w:r w:rsidRPr="005328E0">
        <w:rPr>
          <w:rFonts w:ascii="Times New Roman" w:eastAsia="宋体" w:hAnsi="Times New Roman" w:cs="Times New Roman"/>
          <w:sz w:val="24"/>
        </w:rPr>
        <w:lastRenderedPageBreak/>
        <w:t xml:space="preserve">6 </w:t>
      </w:r>
      <w:r w:rsidR="00C67A4B" w:rsidRPr="005328E0">
        <w:rPr>
          <w:rFonts w:ascii="Times New Roman" w:eastAsia="宋体" w:hAnsi="Times New Roman" w:cs="Times New Roman"/>
          <w:sz w:val="24"/>
        </w:rPr>
        <w:t>铣刨深度应可精确调节，误差不宜超过</w:t>
      </w:r>
      <w:r w:rsidR="00C67A4B" w:rsidRPr="005328E0">
        <w:rPr>
          <w:rFonts w:ascii="Times New Roman" w:eastAsia="宋体" w:hAnsi="Times New Roman" w:cs="Times New Roman"/>
          <w:sz w:val="24"/>
        </w:rPr>
        <w:t>10mm</w:t>
      </w:r>
      <w:r w:rsidR="00C67A4B" w:rsidRPr="005328E0">
        <w:rPr>
          <w:rFonts w:ascii="Times New Roman" w:eastAsia="宋体" w:hAnsi="Times New Roman" w:cs="Times New Roman"/>
          <w:sz w:val="24"/>
        </w:rPr>
        <w:t>，最大铣刨深度应不小于</w:t>
      </w:r>
      <w:r w:rsidR="00C67A4B" w:rsidRPr="005328E0">
        <w:rPr>
          <w:rFonts w:ascii="Times New Roman" w:eastAsia="宋体" w:hAnsi="Times New Roman" w:cs="Times New Roman"/>
          <w:sz w:val="24"/>
        </w:rPr>
        <w:t>150mm</w:t>
      </w:r>
      <w:r w:rsidR="0032495B" w:rsidRPr="005328E0">
        <w:rPr>
          <w:rFonts w:ascii="Times New Roman" w:eastAsia="宋体" w:hAnsi="Times New Roman" w:cs="Times New Roman"/>
          <w:sz w:val="24"/>
        </w:rPr>
        <w:t>。</w:t>
      </w:r>
    </w:p>
    <w:p w14:paraId="28EF3A48" w14:textId="1101C1F1" w:rsidR="003B6C71" w:rsidRPr="005328E0" w:rsidRDefault="00164621" w:rsidP="003B6C71">
      <w:pPr>
        <w:pStyle w:val="af1"/>
        <w:spacing w:before="156" w:after="156"/>
        <w:jc w:val="both"/>
        <w:rPr>
          <w:rFonts w:ascii="Times New Roman" w:eastAsia="宋体" w:hAnsi="Times New Roman"/>
          <w:b/>
          <w:color w:val="FF0000"/>
        </w:rPr>
      </w:pPr>
      <w:bookmarkStart w:id="86" w:name="_Toc86395990"/>
      <w:bookmarkStart w:id="87" w:name="_Toc90631512"/>
      <w:r w:rsidRPr="005328E0">
        <w:rPr>
          <w:rFonts w:ascii="Times New Roman" w:eastAsia="宋体" w:hAnsi="Times New Roman"/>
          <w:b/>
        </w:rPr>
        <w:t>6.</w:t>
      </w:r>
      <w:r w:rsidR="003B6C71" w:rsidRPr="005328E0">
        <w:rPr>
          <w:rFonts w:ascii="Times New Roman" w:eastAsia="宋体" w:hAnsi="Times New Roman"/>
          <w:b/>
        </w:rPr>
        <w:t xml:space="preserve">3 </w:t>
      </w:r>
      <w:r w:rsidR="003B6C71" w:rsidRPr="005328E0">
        <w:rPr>
          <w:rFonts w:ascii="Times New Roman" w:eastAsia="宋体" w:hAnsi="Times New Roman"/>
          <w:b/>
        </w:rPr>
        <w:t>试验段施工</w:t>
      </w:r>
      <w:bookmarkEnd w:id="86"/>
      <w:bookmarkEnd w:id="87"/>
    </w:p>
    <w:p w14:paraId="392E47B9" w14:textId="16EE8029" w:rsidR="000E79E6" w:rsidRPr="005328E0" w:rsidRDefault="00164621" w:rsidP="00DC603D">
      <w:pPr>
        <w:spacing w:beforeLines="100" w:before="312" w:afterLines="50" w:after="156" w:line="360" w:lineRule="auto"/>
        <w:rPr>
          <w:rFonts w:ascii="Times New Roman" w:eastAsia="宋体" w:hAnsi="Times New Roman" w:cs="Times New Roman"/>
          <w:sz w:val="24"/>
        </w:rPr>
      </w:pPr>
      <w:r w:rsidRPr="005328E0">
        <w:rPr>
          <w:rFonts w:ascii="Times New Roman" w:eastAsia="宋体" w:hAnsi="Times New Roman" w:cs="Times New Roman"/>
          <w:sz w:val="24"/>
        </w:rPr>
        <w:t>6.</w:t>
      </w:r>
      <w:r w:rsidR="00CC53B6" w:rsidRPr="005328E0">
        <w:rPr>
          <w:rFonts w:ascii="Times New Roman" w:eastAsia="宋体" w:hAnsi="Times New Roman" w:cs="Times New Roman"/>
          <w:sz w:val="24"/>
        </w:rPr>
        <w:t>3.</w:t>
      </w:r>
      <w:r w:rsidR="0012191B" w:rsidRPr="005328E0">
        <w:rPr>
          <w:rFonts w:ascii="Times New Roman" w:eastAsia="宋体" w:hAnsi="Times New Roman" w:cs="Times New Roman"/>
          <w:sz w:val="24"/>
        </w:rPr>
        <w:t>1</w:t>
      </w:r>
      <w:r w:rsidR="00C5545C" w:rsidRPr="005328E0">
        <w:rPr>
          <w:rFonts w:ascii="Times New Roman" w:eastAsia="宋体" w:hAnsi="Times New Roman" w:cs="Times New Roman"/>
          <w:sz w:val="24"/>
        </w:rPr>
        <w:t>正式施工前应在主线上选取具有代表性路段铺筑</w:t>
      </w:r>
      <w:r w:rsidR="002004E3" w:rsidRPr="005328E0">
        <w:rPr>
          <w:rFonts w:ascii="Times New Roman" w:eastAsia="宋体" w:hAnsi="Times New Roman" w:cs="Times New Roman"/>
          <w:sz w:val="24"/>
        </w:rPr>
        <w:t>试验段</w:t>
      </w:r>
      <w:r w:rsidR="00C5545C" w:rsidRPr="005328E0">
        <w:rPr>
          <w:rFonts w:ascii="Times New Roman" w:eastAsia="宋体" w:hAnsi="Times New Roman" w:cs="Times New Roman"/>
          <w:sz w:val="24"/>
        </w:rPr>
        <w:t>，试验段的规模应根据试验目的确定，长度宜不少于</w:t>
      </w:r>
      <w:r w:rsidR="00C5545C" w:rsidRPr="005328E0">
        <w:rPr>
          <w:rFonts w:ascii="Times New Roman" w:eastAsia="宋体" w:hAnsi="Times New Roman" w:cs="Times New Roman"/>
          <w:sz w:val="24"/>
        </w:rPr>
        <w:t>200m</w:t>
      </w:r>
      <w:r w:rsidR="00C5545C" w:rsidRPr="005328E0">
        <w:rPr>
          <w:rFonts w:ascii="Times New Roman" w:eastAsia="宋体" w:hAnsi="Times New Roman" w:cs="Times New Roman"/>
          <w:sz w:val="24"/>
        </w:rPr>
        <w:t>。</w:t>
      </w:r>
    </w:p>
    <w:p w14:paraId="0B7AAF0F" w14:textId="48E8ED10" w:rsidR="00DC603D" w:rsidRPr="005328E0" w:rsidRDefault="00164621" w:rsidP="00DC603D">
      <w:pPr>
        <w:spacing w:beforeLines="100" w:before="312" w:afterLines="50" w:after="156" w:line="360" w:lineRule="auto"/>
        <w:rPr>
          <w:rFonts w:ascii="Times New Roman" w:eastAsia="宋体" w:hAnsi="Times New Roman" w:cs="Times New Roman"/>
          <w:sz w:val="24"/>
        </w:rPr>
      </w:pPr>
      <w:r w:rsidRPr="005328E0">
        <w:rPr>
          <w:rFonts w:ascii="Times New Roman" w:eastAsia="宋体" w:hAnsi="Times New Roman" w:cs="Times New Roman"/>
          <w:sz w:val="24"/>
        </w:rPr>
        <w:t>6.</w:t>
      </w:r>
      <w:r w:rsidR="00B5099B" w:rsidRPr="005328E0">
        <w:rPr>
          <w:rFonts w:ascii="Times New Roman" w:eastAsia="宋体" w:hAnsi="Times New Roman" w:cs="Times New Roman"/>
          <w:sz w:val="24"/>
        </w:rPr>
        <w:t xml:space="preserve">3.2 </w:t>
      </w:r>
      <w:r w:rsidR="00DC603D" w:rsidRPr="005328E0">
        <w:rPr>
          <w:rFonts w:ascii="Times New Roman" w:eastAsia="宋体" w:hAnsi="Times New Roman" w:cs="Times New Roman"/>
          <w:sz w:val="24"/>
        </w:rPr>
        <w:t>通过铺筑试验段</w:t>
      </w:r>
      <w:r w:rsidR="006758AE" w:rsidRPr="005328E0">
        <w:rPr>
          <w:rFonts w:ascii="Times New Roman" w:eastAsia="宋体" w:hAnsi="Times New Roman" w:cs="Times New Roman"/>
          <w:sz w:val="24"/>
        </w:rPr>
        <w:t>，</w:t>
      </w:r>
      <w:r w:rsidR="00886F8C" w:rsidRPr="005328E0">
        <w:rPr>
          <w:rFonts w:ascii="Times New Roman" w:eastAsia="宋体" w:hAnsi="Times New Roman" w:cs="Times New Roman"/>
          <w:sz w:val="24"/>
        </w:rPr>
        <w:t>应</w:t>
      </w:r>
      <w:r w:rsidR="000E79E6" w:rsidRPr="005328E0">
        <w:rPr>
          <w:rFonts w:ascii="Times New Roman" w:eastAsia="宋体" w:hAnsi="Times New Roman" w:cs="Times New Roman"/>
          <w:sz w:val="24"/>
        </w:rPr>
        <w:t>符合下列规定</w:t>
      </w:r>
      <w:r w:rsidR="00DC603D" w:rsidRPr="005328E0">
        <w:rPr>
          <w:rFonts w:ascii="Times New Roman" w:eastAsia="宋体" w:hAnsi="Times New Roman" w:cs="Times New Roman"/>
          <w:sz w:val="24"/>
        </w:rPr>
        <w:t>：</w:t>
      </w:r>
      <w:r w:rsidR="008878AF" w:rsidRPr="005328E0">
        <w:rPr>
          <w:rFonts w:ascii="Times New Roman" w:eastAsia="宋体" w:hAnsi="Times New Roman" w:cs="Times New Roman"/>
          <w:sz w:val="24"/>
        </w:rPr>
        <w:t xml:space="preserve"> </w:t>
      </w:r>
    </w:p>
    <w:p w14:paraId="56E05598" w14:textId="57E33882" w:rsidR="003E1ACD" w:rsidRPr="005328E0" w:rsidRDefault="005C04F0" w:rsidP="003E1ACD">
      <w:pPr>
        <w:spacing w:afterLines="50" w:after="156" w:line="360" w:lineRule="auto"/>
        <w:ind w:firstLineChars="200" w:firstLine="480"/>
        <w:textAlignment w:val="baseline"/>
        <w:rPr>
          <w:rFonts w:ascii="Times New Roman" w:eastAsia="宋体" w:hAnsi="Times New Roman" w:cs="Times New Roman"/>
          <w:kern w:val="0"/>
          <w:sz w:val="24"/>
          <w:szCs w:val="24"/>
        </w:rPr>
      </w:pPr>
      <w:r w:rsidRPr="005328E0">
        <w:rPr>
          <w:rFonts w:ascii="Times New Roman" w:eastAsia="宋体" w:hAnsi="Times New Roman" w:cs="Times New Roman"/>
          <w:kern w:val="0"/>
          <w:sz w:val="24"/>
          <w:szCs w:val="24"/>
        </w:rPr>
        <w:t xml:space="preserve">1 </w:t>
      </w:r>
      <w:r w:rsidR="00257816" w:rsidRPr="005328E0">
        <w:rPr>
          <w:rFonts w:ascii="Times New Roman" w:eastAsia="宋体" w:hAnsi="Times New Roman" w:cs="Times New Roman"/>
          <w:kern w:val="0"/>
          <w:sz w:val="24"/>
          <w:szCs w:val="24"/>
        </w:rPr>
        <w:t>确定基层泡沫沥青就地冷再生的标准施工工序，作业面的再生宽度、长度</w:t>
      </w:r>
      <w:r w:rsidR="00B4638C" w:rsidRPr="005328E0">
        <w:rPr>
          <w:rFonts w:ascii="Times New Roman" w:eastAsia="宋体" w:hAnsi="Times New Roman" w:cs="Times New Roman"/>
          <w:kern w:val="0"/>
          <w:sz w:val="24"/>
          <w:szCs w:val="24"/>
        </w:rPr>
        <w:t>。</w:t>
      </w:r>
    </w:p>
    <w:p w14:paraId="69527CF6" w14:textId="4F7E1091" w:rsidR="00BC39E7" w:rsidRPr="005328E0" w:rsidRDefault="005C04F0" w:rsidP="00257816">
      <w:pPr>
        <w:spacing w:afterLines="50" w:after="156" w:line="360" w:lineRule="auto"/>
        <w:ind w:firstLineChars="200" w:firstLine="480"/>
        <w:textAlignment w:val="baseline"/>
        <w:rPr>
          <w:rFonts w:ascii="Times New Roman" w:eastAsia="宋体" w:hAnsi="Times New Roman" w:cs="Times New Roman"/>
          <w:kern w:val="0"/>
          <w:sz w:val="24"/>
          <w:szCs w:val="24"/>
        </w:rPr>
      </w:pPr>
      <w:r w:rsidRPr="005328E0">
        <w:rPr>
          <w:rFonts w:ascii="Times New Roman" w:eastAsia="宋体" w:hAnsi="Times New Roman" w:cs="Times New Roman"/>
          <w:kern w:val="0"/>
          <w:sz w:val="24"/>
          <w:szCs w:val="24"/>
        </w:rPr>
        <w:t xml:space="preserve">2 </w:t>
      </w:r>
      <w:r w:rsidR="00257816" w:rsidRPr="005328E0">
        <w:rPr>
          <w:rFonts w:ascii="Times New Roman" w:eastAsia="宋体" w:hAnsi="Times New Roman" w:cs="Times New Roman"/>
          <w:kern w:val="0"/>
          <w:sz w:val="24"/>
          <w:szCs w:val="24"/>
        </w:rPr>
        <w:t>确定再生机行进速度和转子速度，并检验再生深度是否达到设计要求</w:t>
      </w:r>
      <w:r w:rsidR="00B4638C" w:rsidRPr="005328E0">
        <w:rPr>
          <w:rFonts w:ascii="Times New Roman" w:eastAsia="宋体" w:hAnsi="Times New Roman" w:cs="Times New Roman"/>
          <w:kern w:val="0"/>
          <w:sz w:val="24"/>
          <w:szCs w:val="24"/>
        </w:rPr>
        <w:t>。</w:t>
      </w:r>
    </w:p>
    <w:p w14:paraId="3F5A44BE" w14:textId="058CA0F4" w:rsidR="00044BD1" w:rsidRPr="005328E0" w:rsidRDefault="005C04F0" w:rsidP="00257816">
      <w:pPr>
        <w:spacing w:afterLines="50" w:after="156" w:line="360" w:lineRule="auto"/>
        <w:ind w:firstLineChars="200" w:firstLine="480"/>
        <w:textAlignment w:val="baseline"/>
        <w:rPr>
          <w:rFonts w:ascii="Times New Roman" w:eastAsia="宋体" w:hAnsi="Times New Roman" w:cs="Times New Roman"/>
          <w:kern w:val="0"/>
          <w:sz w:val="24"/>
          <w:szCs w:val="24"/>
        </w:rPr>
      </w:pPr>
      <w:r w:rsidRPr="005328E0">
        <w:rPr>
          <w:rFonts w:ascii="Times New Roman" w:eastAsia="宋体" w:hAnsi="Times New Roman" w:cs="Times New Roman"/>
          <w:kern w:val="0"/>
          <w:sz w:val="24"/>
          <w:szCs w:val="24"/>
        </w:rPr>
        <w:t xml:space="preserve">3 </w:t>
      </w:r>
      <w:r w:rsidR="00044BD1" w:rsidRPr="005328E0">
        <w:rPr>
          <w:rFonts w:ascii="Times New Roman" w:eastAsia="宋体" w:hAnsi="Times New Roman" w:cs="Times New Roman"/>
          <w:kern w:val="0"/>
          <w:sz w:val="24"/>
          <w:szCs w:val="24"/>
        </w:rPr>
        <w:t>确定</w:t>
      </w:r>
      <w:r w:rsidR="000E79E6" w:rsidRPr="005328E0">
        <w:rPr>
          <w:rFonts w:ascii="Times New Roman" w:eastAsia="宋体" w:hAnsi="Times New Roman" w:cs="Times New Roman"/>
          <w:kern w:val="0"/>
          <w:sz w:val="24"/>
          <w:szCs w:val="24"/>
        </w:rPr>
        <w:t>碾压工艺，包括</w:t>
      </w:r>
      <w:r w:rsidR="00044BD1" w:rsidRPr="005328E0">
        <w:rPr>
          <w:rFonts w:ascii="Times New Roman" w:eastAsia="宋体" w:hAnsi="Times New Roman" w:cs="Times New Roman"/>
          <w:kern w:val="0"/>
          <w:sz w:val="24"/>
          <w:szCs w:val="24"/>
        </w:rPr>
        <w:t>压路机的碾压组合方式及碾压遍数</w:t>
      </w:r>
      <w:r w:rsidR="00B4638C" w:rsidRPr="005328E0">
        <w:rPr>
          <w:rFonts w:ascii="Times New Roman" w:eastAsia="宋体" w:hAnsi="Times New Roman" w:cs="Times New Roman"/>
          <w:kern w:val="0"/>
          <w:sz w:val="24"/>
          <w:szCs w:val="24"/>
        </w:rPr>
        <w:t>。</w:t>
      </w:r>
    </w:p>
    <w:p w14:paraId="073D5486" w14:textId="5C3F060C" w:rsidR="003E1ACD" w:rsidRPr="005328E0" w:rsidRDefault="00044BD1" w:rsidP="00044BD1">
      <w:pPr>
        <w:spacing w:beforeLines="100" w:before="312" w:afterLines="50" w:after="156" w:line="360" w:lineRule="auto"/>
        <w:ind w:firstLineChars="200" w:firstLine="480"/>
        <w:rPr>
          <w:rFonts w:ascii="Times New Roman" w:eastAsia="宋体" w:hAnsi="Times New Roman" w:cs="Times New Roman"/>
          <w:kern w:val="0"/>
          <w:sz w:val="24"/>
          <w:szCs w:val="24"/>
        </w:rPr>
      </w:pPr>
      <w:r w:rsidRPr="005328E0">
        <w:rPr>
          <w:rFonts w:ascii="Times New Roman" w:eastAsia="宋体" w:hAnsi="Times New Roman" w:cs="Times New Roman"/>
          <w:kern w:val="0"/>
          <w:sz w:val="24"/>
          <w:szCs w:val="24"/>
        </w:rPr>
        <w:t xml:space="preserve">4 </w:t>
      </w:r>
      <w:r w:rsidR="00257816" w:rsidRPr="005328E0">
        <w:rPr>
          <w:rFonts w:ascii="Times New Roman" w:eastAsia="宋体" w:hAnsi="Times New Roman" w:cs="Times New Roman"/>
          <w:kern w:val="0"/>
          <w:sz w:val="24"/>
          <w:szCs w:val="24"/>
        </w:rPr>
        <w:t>验证现场材料的级配和泡沫沥青冷再生混合料的生产配合比</w:t>
      </w:r>
      <w:r w:rsidR="00B4638C" w:rsidRPr="005328E0">
        <w:rPr>
          <w:rFonts w:ascii="Times New Roman" w:eastAsia="宋体" w:hAnsi="Times New Roman" w:cs="Times New Roman"/>
          <w:kern w:val="0"/>
          <w:sz w:val="24"/>
          <w:szCs w:val="24"/>
        </w:rPr>
        <w:t>。</w:t>
      </w:r>
    </w:p>
    <w:p w14:paraId="398AA014" w14:textId="0EA34FC9" w:rsidR="00044BD1" w:rsidRPr="005328E0" w:rsidRDefault="00044BD1" w:rsidP="00044BD1">
      <w:pPr>
        <w:spacing w:beforeLines="100" w:before="312" w:afterLines="50" w:after="156" w:line="360" w:lineRule="auto"/>
        <w:ind w:firstLineChars="200" w:firstLine="480"/>
        <w:rPr>
          <w:rFonts w:ascii="Times New Roman" w:eastAsia="宋体" w:hAnsi="Times New Roman" w:cs="Times New Roman"/>
          <w:kern w:val="0"/>
          <w:sz w:val="24"/>
          <w:szCs w:val="24"/>
        </w:rPr>
      </w:pPr>
      <w:r w:rsidRPr="005328E0">
        <w:rPr>
          <w:rFonts w:ascii="Times New Roman" w:eastAsia="宋体" w:hAnsi="Times New Roman" w:cs="Times New Roman"/>
          <w:kern w:val="0"/>
          <w:sz w:val="24"/>
          <w:szCs w:val="24"/>
        </w:rPr>
        <w:t xml:space="preserve">5 </w:t>
      </w:r>
      <w:r w:rsidRPr="005328E0">
        <w:rPr>
          <w:rFonts w:ascii="Times New Roman" w:eastAsia="宋体" w:hAnsi="Times New Roman" w:cs="Times New Roman"/>
          <w:kern w:val="0"/>
          <w:sz w:val="24"/>
          <w:szCs w:val="24"/>
        </w:rPr>
        <w:t>验证再生混合料路用性能是否满足设计要求</w:t>
      </w:r>
      <w:r w:rsidR="00B4638C" w:rsidRPr="005328E0">
        <w:rPr>
          <w:rFonts w:ascii="Times New Roman" w:eastAsia="宋体" w:hAnsi="Times New Roman" w:cs="Times New Roman"/>
          <w:kern w:val="0"/>
          <w:sz w:val="24"/>
          <w:szCs w:val="24"/>
        </w:rPr>
        <w:t>。</w:t>
      </w:r>
    </w:p>
    <w:p w14:paraId="3CBD3AAF" w14:textId="2BBEF319" w:rsidR="00044BD1" w:rsidRPr="005328E0" w:rsidRDefault="00044BD1" w:rsidP="00044BD1">
      <w:pPr>
        <w:spacing w:beforeLines="100" w:before="312" w:afterLines="50" w:after="156" w:line="360" w:lineRule="auto"/>
        <w:ind w:firstLineChars="200" w:firstLine="480"/>
        <w:rPr>
          <w:rFonts w:ascii="Times New Roman" w:eastAsia="宋体" w:hAnsi="Times New Roman" w:cs="Times New Roman"/>
          <w:sz w:val="24"/>
        </w:rPr>
      </w:pPr>
      <w:r w:rsidRPr="005328E0">
        <w:rPr>
          <w:rFonts w:ascii="Times New Roman" w:eastAsia="宋体" w:hAnsi="Times New Roman" w:cs="Times New Roman"/>
          <w:kern w:val="0"/>
          <w:sz w:val="24"/>
          <w:szCs w:val="24"/>
        </w:rPr>
        <w:t xml:space="preserve">6 </w:t>
      </w:r>
      <w:r w:rsidRPr="005328E0">
        <w:rPr>
          <w:rFonts w:ascii="Times New Roman" w:eastAsia="宋体" w:hAnsi="Times New Roman" w:cs="Times New Roman"/>
          <w:kern w:val="0"/>
          <w:sz w:val="24"/>
          <w:szCs w:val="24"/>
        </w:rPr>
        <w:t>确定施工组织和交通管制。</w:t>
      </w:r>
    </w:p>
    <w:p w14:paraId="1A97A3E1" w14:textId="2E513458" w:rsidR="003E78EA" w:rsidRPr="005328E0" w:rsidRDefault="00164621" w:rsidP="003E78EA">
      <w:pPr>
        <w:pStyle w:val="af1"/>
        <w:spacing w:before="156" w:after="156"/>
        <w:jc w:val="both"/>
        <w:rPr>
          <w:rFonts w:ascii="Times New Roman" w:eastAsia="宋体" w:hAnsi="Times New Roman"/>
          <w:b/>
        </w:rPr>
      </w:pPr>
      <w:bookmarkStart w:id="88" w:name="_Toc86395991"/>
      <w:bookmarkStart w:id="89" w:name="_Toc90631513"/>
      <w:r w:rsidRPr="005328E0">
        <w:rPr>
          <w:rFonts w:ascii="Times New Roman" w:eastAsia="宋体" w:hAnsi="Times New Roman"/>
          <w:b/>
        </w:rPr>
        <w:t>6.</w:t>
      </w:r>
      <w:r w:rsidR="003E78EA" w:rsidRPr="005328E0">
        <w:rPr>
          <w:rFonts w:ascii="Times New Roman" w:eastAsia="宋体" w:hAnsi="Times New Roman"/>
          <w:b/>
        </w:rPr>
        <w:t xml:space="preserve">4  </w:t>
      </w:r>
      <w:r w:rsidR="003E78EA" w:rsidRPr="005328E0">
        <w:rPr>
          <w:rFonts w:ascii="Times New Roman" w:eastAsia="宋体" w:hAnsi="Times New Roman"/>
          <w:b/>
        </w:rPr>
        <w:t>撒布集料和填料</w:t>
      </w:r>
      <w:bookmarkEnd w:id="88"/>
      <w:bookmarkEnd w:id="89"/>
    </w:p>
    <w:p w14:paraId="4676B22C" w14:textId="6E34A896" w:rsidR="003E78EA" w:rsidRPr="005328E0" w:rsidRDefault="00164621" w:rsidP="00152FFD">
      <w:pPr>
        <w:spacing w:beforeLines="100" w:before="312" w:afterLines="50" w:after="156" w:line="360" w:lineRule="auto"/>
        <w:rPr>
          <w:rFonts w:ascii="Times New Roman" w:eastAsia="宋体" w:hAnsi="Times New Roman" w:cs="Times New Roman"/>
          <w:color w:val="000000" w:themeColor="text1"/>
          <w:sz w:val="24"/>
        </w:rPr>
      </w:pPr>
      <w:r w:rsidRPr="005328E0">
        <w:rPr>
          <w:rFonts w:ascii="Times New Roman" w:eastAsia="宋体" w:hAnsi="Times New Roman" w:cs="Times New Roman"/>
          <w:color w:val="000000" w:themeColor="text1"/>
          <w:sz w:val="24"/>
        </w:rPr>
        <w:t>6.</w:t>
      </w:r>
      <w:r w:rsidR="003E78EA" w:rsidRPr="005328E0">
        <w:rPr>
          <w:rFonts w:ascii="Times New Roman" w:eastAsia="宋体" w:hAnsi="Times New Roman" w:cs="Times New Roman"/>
          <w:color w:val="000000" w:themeColor="text1"/>
          <w:sz w:val="24"/>
        </w:rPr>
        <w:t xml:space="preserve">4.1 </w:t>
      </w:r>
      <w:r w:rsidR="00F1744C" w:rsidRPr="005328E0">
        <w:rPr>
          <w:rFonts w:ascii="Times New Roman" w:eastAsia="宋体" w:hAnsi="Times New Roman" w:cs="Times New Roman"/>
          <w:color w:val="000000" w:themeColor="text1"/>
          <w:sz w:val="24"/>
        </w:rPr>
        <w:t>应</w:t>
      </w:r>
      <w:r w:rsidR="003E78EA" w:rsidRPr="005328E0">
        <w:rPr>
          <w:rFonts w:ascii="Times New Roman" w:eastAsia="宋体" w:hAnsi="Times New Roman" w:cs="Times New Roman"/>
          <w:color w:val="000000" w:themeColor="text1"/>
          <w:sz w:val="24"/>
        </w:rPr>
        <w:t>根据再生厚度、宽度、干密度等计算单位面积新集料、水泥等填料</w:t>
      </w:r>
      <w:r w:rsidR="00BA4045" w:rsidRPr="005328E0">
        <w:rPr>
          <w:rFonts w:ascii="Times New Roman" w:eastAsia="宋体" w:hAnsi="Times New Roman" w:cs="Times New Roman"/>
          <w:color w:val="000000" w:themeColor="text1"/>
          <w:sz w:val="24"/>
        </w:rPr>
        <w:t>的用量。</w:t>
      </w:r>
      <w:r w:rsidR="00BA4045" w:rsidRPr="005328E0">
        <w:rPr>
          <w:rFonts w:ascii="Times New Roman" w:eastAsia="宋体" w:hAnsi="Times New Roman" w:cs="Times New Roman"/>
          <w:color w:val="000000" w:themeColor="text1"/>
          <w:sz w:val="24"/>
        </w:rPr>
        <w:t xml:space="preserve"> </w:t>
      </w:r>
    </w:p>
    <w:p w14:paraId="529E2E1B" w14:textId="56650988" w:rsidR="003E78EA" w:rsidRPr="005328E0" w:rsidRDefault="00164621" w:rsidP="00152FFD">
      <w:pPr>
        <w:spacing w:beforeLines="100" w:before="312" w:afterLines="50" w:after="156" w:line="360" w:lineRule="auto"/>
        <w:rPr>
          <w:rFonts w:ascii="Times New Roman" w:eastAsia="宋体" w:hAnsi="Times New Roman" w:cs="Times New Roman"/>
          <w:color w:val="000000" w:themeColor="text1"/>
          <w:sz w:val="24"/>
        </w:rPr>
      </w:pPr>
      <w:r w:rsidRPr="005328E0">
        <w:rPr>
          <w:rFonts w:ascii="Times New Roman" w:eastAsia="宋体" w:hAnsi="Times New Roman" w:cs="Times New Roman"/>
          <w:color w:val="000000" w:themeColor="text1"/>
          <w:sz w:val="24"/>
        </w:rPr>
        <w:t>6.</w:t>
      </w:r>
      <w:r w:rsidR="003E78EA" w:rsidRPr="005328E0">
        <w:rPr>
          <w:rFonts w:ascii="Times New Roman" w:eastAsia="宋体" w:hAnsi="Times New Roman" w:cs="Times New Roman"/>
          <w:color w:val="000000" w:themeColor="text1"/>
          <w:sz w:val="24"/>
        </w:rPr>
        <w:t xml:space="preserve">4.2 </w:t>
      </w:r>
      <w:r w:rsidR="003E78EA" w:rsidRPr="005328E0">
        <w:rPr>
          <w:rFonts w:ascii="Times New Roman" w:eastAsia="宋体" w:hAnsi="Times New Roman" w:cs="Times New Roman"/>
          <w:color w:val="000000" w:themeColor="text1"/>
          <w:sz w:val="24"/>
        </w:rPr>
        <w:t>集料应保持干燥，宜采用撒布车撒布，无条件的也可以采用人工撒布，撒布应厚度均匀。</w:t>
      </w:r>
    </w:p>
    <w:p w14:paraId="195B9FC5" w14:textId="2B000835" w:rsidR="003E78EA" w:rsidRPr="005328E0" w:rsidRDefault="00164621" w:rsidP="00152FFD">
      <w:pPr>
        <w:spacing w:beforeLines="100" w:before="312" w:afterLines="50" w:after="156" w:line="360" w:lineRule="auto"/>
        <w:rPr>
          <w:rFonts w:ascii="Times New Roman" w:eastAsia="宋体" w:hAnsi="Times New Roman" w:cs="Times New Roman"/>
          <w:color w:val="000000" w:themeColor="text1"/>
          <w:sz w:val="24"/>
        </w:rPr>
      </w:pPr>
      <w:r w:rsidRPr="005328E0">
        <w:rPr>
          <w:rFonts w:ascii="Times New Roman" w:eastAsia="宋体" w:hAnsi="Times New Roman" w:cs="Times New Roman"/>
          <w:color w:val="000000" w:themeColor="text1"/>
          <w:sz w:val="24"/>
        </w:rPr>
        <w:t>6.</w:t>
      </w:r>
      <w:r w:rsidR="003E78EA" w:rsidRPr="005328E0">
        <w:rPr>
          <w:rFonts w:ascii="Times New Roman" w:eastAsia="宋体" w:hAnsi="Times New Roman" w:cs="Times New Roman"/>
          <w:color w:val="000000" w:themeColor="text1"/>
          <w:sz w:val="24"/>
        </w:rPr>
        <w:t xml:space="preserve">4.3 </w:t>
      </w:r>
      <w:r w:rsidR="00C705FF" w:rsidRPr="005328E0">
        <w:rPr>
          <w:rFonts w:ascii="Times New Roman" w:eastAsia="宋体" w:hAnsi="Times New Roman" w:cs="Times New Roman"/>
          <w:color w:val="000000" w:themeColor="text1"/>
          <w:sz w:val="24"/>
        </w:rPr>
        <w:t>水泥等填料撒布</w:t>
      </w:r>
      <w:r w:rsidR="005B28BA" w:rsidRPr="005328E0">
        <w:rPr>
          <w:rFonts w:ascii="Times New Roman" w:eastAsia="宋体" w:hAnsi="Times New Roman" w:cs="Times New Roman"/>
          <w:color w:val="000000" w:themeColor="text1"/>
          <w:sz w:val="24"/>
        </w:rPr>
        <w:t>宜</w:t>
      </w:r>
      <w:r w:rsidR="003E78EA" w:rsidRPr="005328E0">
        <w:rPr>
          <w:rFonts w:ascii="Times New Roman" w:eastAsia="宋体" w:hAnsi="Times New Roman" w:cs="Times New Roman"/>
          <w:color w:val="000000" w:themeColor="text1"/>
          <w:sz w:val="24"/>
        </w:rPr>
        <w:t>采用</w:t>
      </w:r>
      <w:r w:rsidR="00BA4045" w:rsidRPr="005328E0">
        <w:rPr>
          <w:rFonts w:ascii="Times New Roman" w:eastAsia="宋体" w:hAnsi="Times New Roman" w:cs="Times New Roman"/>
          <w:color w:val="000000" w:themeColor="text1"/>
          <w:sz w:val="24"/>
        </w:rPr>
        <w:t>水泥撒布机，</w:t>
      </w:r>
      <w:r w:rsidR="007D5F6C" w:rsidRPr="005328E0">
        <w:rPr>
          <w:rFonts w:ascii="Times New Roman" w:eastAsia="宋体" w:hAnsi="Times New Roman" w:cs="Times New Roman"/>
          <w:color w:val="000000" w:themeColor="text1"/>
          <w:sz w:val="24"/>
        </w:rPr>
        <w:t>也可采用人工撒布或水泥稀浆搅拌机在再生机铣刨搅拌室内液态添加水泥，</w:t>
      </w:r>
      <w:r w:rsidR="003E78EA" w:rsidRPr="005328E0">
        <w:rPr>
          <w:rFonts w:ascii="Times New Roman" w:eastAsia="宋体" w:hAnsi="Times New Roman" w:cs="Times New Roman"/>
          <w:color w:val="000000" w:themeColor="text1"/>
          <w:sz w:val="24"/>
        </w:rPr>
        <w:t>撒布</w:t>
      </w:r>
      <w:r w:rsidR="007D5F6C" w:rsidRPr="005328E0">
        <w:rPr>
          <w:rFonts w:ascii="Times New Roman" w:eastAsia="宋体" w:hAnsi="Times New Roman" w:cs="Times New Roman"/>
          <w:color w:val="000000" w:themeColor="text1"/>
          <w:sz w:val="24"/>
        </w:rPr>
        <w:t>应</w:t>
      </w:r>
      <w:r w:rsidR="003E78EA" w:rsidRPr="005328E0">
        <w:rPr>
          <w:rFonts w:ascii="Times New Roman" w:eastAsia="宋体" w:hAnsi="Times New Roman" w:cs="Times New Roman"/>
          <w:color w:val="000000" w:themeColor="text1"/>
          <w:sz w:val="24"/>
        </w:rPr>
        <w:t>均匀。</w:t>
      </w:r>
      <w:r w:rsidR="00C705FF" w:rsidRPr="005328E0">
        <w:rPr>
          <w:rFonts w:ascii="Times New Roman" w:eastAsia="宋体" w:hAnsi="Times New Roman" w:cs="Times New Roman"/>
          <w:color w:val="000000" w:themeColor="text1"/>
          <w:sz w:val="24"/>
        </w:rPr>
        <w:t>填料</w:t>
      </w:r>
      <w:r w:rsidR="003E78EA" w:rsidRPr="005328E0">
        <w:rPr>
          <w:rFonts w:ascii="Times New Roman" w:eastAsia="宋体" w:hAnsi="Times New Roman" w:cs="Times New Roman"/>
          <w:color w:val="000000" w:themeColor="text1"/>
          <w:sz w:val="24"/>
        </w:rPr>
        <w:t>撒布一旦完成，除再生机（包括附属设备）以外其他车辆一律不得进入施工区域。</w:t>
      </w:r>
    </w:p>
    <w:p w14:paraId="0EA58716" w14:textId="6E055CC5" w:rsidR="00152FFD" w:rsidRPr="005328E0" w:rsidRDefault="00164621" w:rsidP="00152FFD">
      <w:pPr>
        <w:pStyle w:val="af1"/>
        <w:spacing w:before="156" w:after="156"/>
        <w:jc w:val="both"/>
        <w:rPr>
          <w:rFonts w:ascii="Times New Roman" w:eastAsia="宋体" w:hAnsi="Times New Roman"/>
          <w:b/>
        </w:rPr>
      </w:pPr>
      <w:bookmarkStart w:id="90" w:name="_Toc86395992"/>
      <w:bookmarkStart w:id="91" w:name="_Toc90631514"/>
      <w:r w:rsidRPr="005328E0">
        <w:rPr>
          <w:rFonts w:ascii="Times New Roman" w:eastAsia="宋体" w:hAnsi="Times New Roman"/>
          <w:b/>
        </w:rPr>
        <w:t>6.</w:t>
      </w:r>
      <w:r w:rsidR="00152FFD" w:rsidRPr="005328E0">
        <w:rPr>
          <w:rFonts w:ascii="Times New Roman" w:eastAsia="宋体" w:hAnsi="Times New Roman"/>
          <w:b/>
        </w:rPr>
        <w:t xml:space="preserve">5  </w:t>
      </w:r>
      <w:bookmarkEnd w:id="90"/>
      <w:r w:rsidR="00AD3D04" w:rsidRPr="005328E0">
        <w:rPr>
          <w:rFonts w:ascii="Times New Roman" w:eastAsia="宋体" w:hAnsi="Times New Roman"/>
          <w:b/>
        </w:rPr>
        <w:t>铣刨</w:t>
      </w:r>
      <w:r w:rsidR="00136CBF" w:rsidRPr="005328E0">
        <w:rPr>
          <w:rFonts w:ascii="Times New Roman" w:eastAsia="宋体" w:hAnsi="Times New Roman"/>
          <w:b/>
        </w:rPr>
        <w:t>与拌和</w:t>
      </w:r>
      <w:bookmarkEnd w:id="91"/>
    </w:p>
    <w:p w14:paraId="7F3C0DFC" w14:textId="6A01E586" w:rsidR="00152FFD" w:rsidRPr="005328E0" w:rsidRDefault="00164621" w:rsidP="00DB1773">
      <w:pPr>
        <w:spacing w:beforeLines="100" w:before="312" w:afterLines="50" w:after="156" w:line="360" w:lineRule="auto"/>
        <w:rPr>
          <w:rFonts w:ascii="Times New Roman" w:eastAsia="宋体" w:hAnsi="Times New Roman" w:cs="Times New Roman"/>
          <w:color w:val="000000" w:themeColor="text1"/>
          <w:sz w:val="24"/>
        </w:rPr>
      </w:pPr>
      <w:r w:rsidRPr="005328E0">
        <w:rPr>
          <w:rFonts w:ascii="Times New Roman" w:eastAsia="宋体" w:hAnsi="Times New Roman" w:cs="Times New Roman"/>
          <w:color w:val="000000" w:themeColor="text1"/>
          <w:sz w:val="24"/>
        </w:rPr>
        <w:lastRenderedPageBreak/>
        <w:t>6.</w:t>
      </w:r>
      <w:r w:rsidR="0054319B" w:rsidRPr="005328E0">
        <w:rPr>
          <w:rFonts w:ascii="Times New Roman" w:eastAsia="宋体" w:hAnsi="Times New Roman" w:cs="Times New Roman"/>
          <w:color w:val="000000" w:themeColor="text1"/>
          <w:sz w:val="24"/>
        </w:rPr>
        <w:t>5.</w:t>
      </w:r>
      <w:r w:rsidR="00152FFD" w:rsidRPr="005328E0">
        <w:rPr>
          <w:rFonts w:ascii="Times New Roman" w:eastAsia="宋体" w:hAnsi="Times New Roman" w:cs="Times New Roman"/>
          <w:color w:val="000000" w:themeColor="text1"/>
          <w:sz w:val="24"/>
        </w:rPr>
        <w:t xml:space="preserve">1 </w:t>
      </w:r>
      <w:r w:rsidR="00AA67B2" w:rsidRPr="005328E0">
        <w:rPr>
          <w:rFonts w:ascii="Times New Roman" w:eastAsia="宋体" w:hAnsi="Times New Roman" w:cs="Times New Roman"/>
          <w:color w:val="000000" w:themeColor="text1"/>
          <w:sz w:val="24"/>
        </w:rPr>
        <w:t>在施工起点处将所需机具顺次首尾连接，连接相应管路</w:t>
      </w:r>
      <w:r w:rsidR="00152FFD" w:rsidRPr="005328E0">
        <w:rPr>
          <w:rFonts w:ascii="Times New Roman" w:eastAsia="宋体" w:hAnsi="Times New Roman" w:cs="Times New Roman"/>
          <w:color w:val="000000" w:themeColor="text1"/>
          <w:sz w:val="24"/>
        </w:rPr>
        <w:t>。</w:t>
      </w:r>
    </w:p>
    <w:p w14:paraId="3DF18930" w14:textId="5F90ABE7" w:rsidR="00152FFD" w:rsidRPr="005328E0" w:rsidRDefault="00164621" w:rsidP="00DB1773">
      <w:pPr>
        <w:spacing w:beforeLines="100" w:before="312" w:afterLines="50" w:after="156" w:line="360" w:lineRule="auto"/>
        <w:rPr>
          <w:rFonts w:ascii="Times New Roman" w:eastAsia="宋体" w:hAnsi="Times New Roman" w:cs="Times New Roman"/>
          <w:sz w:val="24"/>
        </w:rPr>
      </w:pPr>
      <w:r w:rsidRPr="005328E0">
        <w:rPr>
          <w:rFonts w:ascii="Times New Roman" w:eastAsia="宋体" w:hAnsi="Times New Roman" w:cs="Times New Roman"/>
          <w:sz w:val="24"/>
        </w:rPr>
        <w:t>6.</w:t>
      </w:r>
      <w:r w:rsidR="0054319B" w:rsidRPr="005328E0">
        <w:rPr>
          <w:rFonts w:ascii="Times New Roman" w:eastAsia="宋体" w:hAnsi="Times New Roman" w:cs="Times New Roman"/>
          <w:sz w:val="24"/>
        </w:rPr>
        <w:t>5.</w:t>
      </w:r>
      <w:r w:rsidR="00152FFD" w:rsidRPr="005328E0">
        <w:rPr>
          <w:rFonts w:ascii="Times New Roman" w:eastAsia="宋体" w:hAnsi="Times New Roman" w:cs="Times New Roman"/>
          <w:sz w:val="24"/>
        </w:rPr>
        <w:t>2</w:t>
      </w:r>
      <w:r w:rsidR="00AA67B2" w:rsidRPr="005328E0">
        <w:rPr>
          <w:rFonts w:ascii="Times New Roman" w:eastAsia="宋体" w:hAnsi="Times New Roman" w:cs="Times New Roman"/>
          <w:sz w:val="24"/>
        </w:rPr>
        <w:t xml:space="preserve"> </w:t>
      </w:r>
      <w:r w:rsidR="009501A6" w:rsidRPr="005328E0">
        <w:rPr>
          <w:rFonts w:ascii="Times New Roman" w:eastAsia="宋体" w:hAnsi="Times New Roman" w:cs="Times New Roman"/>
          <w:sz w:val="24"/>
        </w:rPr>
        <w:t>按照设定再生深度对路面进行铣刨、拌和。</w:t>
      </w:r>
      <w:r w:rsidR="00152FFD" w:rsidRPr="005328E0">
        <w:rPr>
          <w:rFonts w:ascii="Times New Roman" w:eastAsia="宋体" w:hAnsi="Times New Roman" w:cs="Times New Roman"/>
          <w:sz w:val="24"/>
        </w:rPr>
        <w:t>再生机组</w:t>
      </w:r>
      <w:r w:rsidR="00694967" w:rsidRPr="005328E0">
        <w:rPr>
          <w:rFonts w:ascii="Times New Roman" w:eastAsia="宋体" w:hAnsi="Times New Roman" w:cs="Times New Roman"/>
          <w:sz w:val="24"/>
        </w:rPr>
        <w:t>应</w:t>
      </w:r>
      <w:r w:rsidR="009501A6" w:rsidRPr="005328E0">
        <w:rPr>
          <w:rFonts w:ascii="Times New Roman" w:eastAsia="宋体" w:hAnsi="Times New Roman" w:cs="Times New Roman"/>
          <w:sz w:val="24"/>
        </w:rPr>
        <w:t>缓慢、均匀、连续地</w:t>
      </w:r>
      <w:r w:rsidR="00152FFD" w:rsidRPr="005328E0">
        <w:rPr>
          <w:rFonts w:ascii="Times New Roman" w:eastAsia="宋体" w:hAnsi="Times New Roman" w:cs="Times New Roman"/>
          <w:sz w:val="24"/>
        </w:rPr>
        <w:t>的进行再生作业，不得随意变更速度或者中途停顿，再生施工速度</w:t>
      </w:r>
      <w:r w:rsidR="009501A6" w:rsidRPr="005328E0">
        <w:rPr>
          <w:rFonts w:ascii="Times New Roman" w:eastAsia="宋体" w:hAnsi="Times New Roman" w:cs="Times New Roman"/>
          <w:sz w:val="24"/>
        </w:rPr>
        <w:t>取决于再生机和再生材料的类型，</w:t>
      </w:r>
      <w:r w:rsidR="00152FFD" w:rsidRPr="005328E0">
        <w:rPr>
          <w:rFonts w:ascii="Times New Roman" w:eastAsia="宋体" w:hAnsi="Times New Roman" w:cs="Times New Roman"/>
          <w:sz w:val="24"/>
        </w:rPr>
        <w:t>宜为</w:t>
      </w:r>
      <w:r w:rsidR="00152FFD" w:rsidRPr="005328E0">
        <w:rPr>
          <w:rFonts w:ascii="Times New Roman" w:eastAsia="宋体" w:hAnsi="Times New Roman" w:cs="Times New Roman"/>
          <w:sz w:val="24"/>
        </w:rPr>
        <w:t>3~6mm/min</w:t>
      </w:r>
      <w:r w:rsidR="00152FFD" w:rsidRPr="005328E0">
        <w:rPr>
          <w:rFonts w:ascii="Times New Roman" w:eastAsia="宋体" w:hAnsi="Times New Roman" w:cs="Times New Roman"/>
          <w:sz w:val="24"/>
        </w:rPr>
        <w:t>。</w:t>
      </w:r>
    </w:p>
    <w:p w14:paraId="7628CE07" w14:textId="56556CC5" w:rsidR="00152FFD" w:rsidRPr="005328E0" w:rsidRDefault="00164621" w:rsidP="00DB1773">
      <w:pPr>
        <w:spacing w:beforeLines="100" w:before="312" w:afterLines="50" w:after="156" w:line="360" w:lineRule="auto"/>
        <w:rPr>
          <w:rFonts w:ascii="Times New Roman" w:eastAsia="宋体" w:hAnsi="Times New Roman" w:cs="Times New Roman"/>
          <w:sz w:val="24"/>
        </w:rPr>
      </w:pPr>
      <w:r w:rsidRPr="005328E0">
        <w:rPr>
          <w:rFonts w:ascii="Times New Roman" w:eastAsia="宋体" w:hAnsi="Times New Roman" w:cs="Times New Roman"/>
          <w:sz w:val="24"/>
        </w:rPr>
        <w:t>6.</w:t>
      </w:r>
      <w:r w:rsidR="0054319B" w:rsidRPr="005328E0">
        <w:rPr>
          <w:rFonts w:ascii="Times New Roman" w:eastAsia="宋体" w:hAnsi="Times New Roman" w:cs="Times New Roman"/>
          <w:sz w:val="24"/>
        </w:rPr>
        <w:t>5.</w:t>
      </w:r>
      <w:r w:rsidR="00152FFD" w:rsidRPr="005328E0">
        <w:rPr>
          <w:rFonts w:ascii="Times New Roman" w:eastAsia="宋体" w:hAnsi="Times New Roman" w:cs="Times New Roman"/>
          <w:sz w:val="24"/>
        </w:rPr>
        <w:t xml:space="preserve">3 </w:t>
      </w:r>
      <w:r w:rsidR="00D978D4" w:rsidRPr="005328E0">
        <w:rPr>
          <w:rFonts w:ascii="Times New Roman" w:eastAsia="宋体" w:hAnsi="Times New Roman" w:cs="Times New Roman"/>
          <w:sz w:val="24"/>
        </w:rPr>
        <w:t>应至少间隔</w:t>
      </w:r>
      <w:r w:rsidR="00D978D4" w:rsidRPr="005328E0">
        <w:rPr>
          <w:rFonts w:ascii="Times New Roman" w:eastAsia="宋体" w:hAnsi="Times New Roman" w:cs="Times New Roman"/>
          <w:sz w:val="24"/>
        </w:rPr>
        <w:t>200m</w:t>
      </w:r>
      <w:r w:rsidR="00D978D4" w:rsidRPr="005328E0">
        <w:rPr>
          <w:rFonts w:ascii="Times New Roman" w:eastAsia="宋体" w:hAnsi="Times New Roman" w:cs="Times New Roman"/>
          <w:sz w:val="24"/>
        </w:rPr>
        <w:t>检测和记录再生机的工作速度，以确保再生机保持一致的生产效率和再生效果</w:t>
      </w:r>
      <w:r w:rsidR="00152FFD" w:rsidRPr="005328E0">
        <w:rPr>
          <w:rFonts w:ascii="Times New Roman" w:eastAsia="宋体" w:hAnsi="Times New Roman" w:cs="Times New Roman"/>
          <w:sz w:val="24"/>
        </w:rPr>
        <w:t>。</w:t>
      </w:r>
    </w:p>
    <w:p w14:paraId="2FDF31AD" w14:textId="3B14A652" w:rsidR="00D978D4" w:rsidRPr="005328E0" w:rsidRDefault="00164621" w:rsidP="00DB1773">
      <w:pPr>
        <w:spacing w:beforeLines="100" w:before="312" w:afterLines="50" w:after="156" w:line="360" w:lineRule="auto"/>
        <w:rPr>
          <w:rFonts w:ascii="Times New Roman" w:eastAsia="宋体" w:hAnsi="Times New Roman" w:cs="Times New Roman"/>
          <w:sz w:val="24"/>
        </w:rPr>
      </w:pPr>
      <w:r w:rsidRPr="005328E0">
        <w:rPr>
          <w:rFonts w:ascii="Times New Roman" w:eastAsia="宋体" w:hAnsi="Times New Roman" w:cs="Times New Roman"/>
          <w:sz w:val="24"/>
        </w:rPr>
        <w:t>6.</w:t>
      </w:r>
      <w:r w:rsidR="00D978D4" w:rsidRPr="005328E0">
        <w:rPr>
          <w:rFonts w:ascii="Times New Roman" w:eastAsia="宋体" w:hAnsi="Times New Roman" w:cs="Times New Roman"/>
          <w:sz w:val="24"/>
        </w:rPr>
        <w:t xml:space="preserve">5.4 </w:t>
      </w:r>
      <w:r w:rsidR="00D978D4" w:rsidRPr="005328E0">
        <w:rPr>
          <w:rFonts w:ascii="Times New Roman" w:eastAsia="宋体" w:hAnsi="Times New Roman" w:cs="Times New Roman"/>
          <w:sz w:val="24"/>
        </w:rPr>
        <w:t>冷再生层的每个作业段内，为避免产生夹层，宜一次性整平、压实。</w:t>
      </w:r>
    </w:p>
    <w:p w14:paraId="690BEF20" w14:textId="5B657973" w:rsidR="00D978D4" w:rsidRPr="005328E0" w:rsidRDefault="00164621" w:rsidP="00DB1773">
      <w:pPr>
        <w:spacing w:beforeLines="100" w:before="312" w:afterLines="50" w:after="156" w:line="360" w:lineRule="auto"/>
        <w:rPr>
          <w:rFonts w:ascii="Times New Roman" w:eastAsia="宋体" w:hAnsi="Times New Roman" w:cs="Times New Roman"/>
          <w:sz w:val="24"/>
        </w:rPr>
      </w:pPr>
      <w:r w:rsidRPr="005328E0">
        <w:rPr>
          <w:rFonts w:ascii="Times New Roman" w:eastAsia="宋体" w:hAnsi="Times New Roman" w:cs="Times New Roman"/>
          <w:sz w:val="24"/>
        </w:rPr>
        <w:t>6.</w:t>
      </w:r>
      <w:r w:rsidR="00D978D4" w:rsidRPr="005328E0">
        <w:rPr>
          <w:rFonts w:ascii="Times New Roman" w:eastAsia="宋体" w:hAnsi="Times New Roman" w:cs="Times New Roman"/>
          <w:sz w:val="24"/>
        </w:rPr>
        <w:t>5.</w:t>
      </w:r>
      <w:r w:rsidR="004576A3" w:rsidRPr="005328E0">
        <w:rPr>
          <w:rFonts w:ascii="Times New Roman" w:eastAsia="宋体" w:hAnsi="Times New Roman" w:cs="Times New Roman"/>
          <w:sz w:val="24"/>
        </w:rPr>
        <w:t>5</w:t>
      </w:r>
      <w:r w:rsidR="00D978D4" w:rsidRPr="005328E0">
        <w:rPr>
          <w:rFonts w:ascii="Times New Roman" w:eastAsia="宋体" w:hAnsi="Times New Roman" w:cs="Times New Roman"/>
          <w:sz w:val="24"/>
        </w:rPr>
        <w:t xml:space="preserve"> </w:t>
      </w:r>
      <w:r w:rsidR="00D978D4" w:rsidRPr="005328E0">
        <w:rPr>
          <w:rFonts w:ascii="Times New Roman" w:eastAsia="宋体" w:hAnsi="Times New Roman" w:cs="Times New Roman"/>
          <w:sz w:val="24"/>
        </w:rPr>
        <w:t>在直线和不设超高的平曲线段，再生机应首先沿着路幅的外侧开始，然后逐渐向路幅内侧施工</w:t>
      </w:r>
      <w:r w:rsidR="00375EA7" w:rsidRPr="005328E0">
        <w:rPr>
          <w:rFonts w:ascii="Times New Roman" w:eastAsia="宋体" w:hAnsi="Times New Roman" w:cs="Times New Roman"/>
          <w:sz w:val="24"/>
        </w:rPr>
        <w:t>；设超高的平曲线段，再生机应先沿着路幅的内侧开始，然后逐渐向路幅外侧施工。</w:t>
      </w:r>
    </w:p>
    <w:p w14:paraId="7DDB1AE5" w14:textId="00853A0A" w:rsidR="00375EA7" w:rsidRPr="005328E0" w:rsidRDefault="00164621" w:rsidP="00DB1773">
      <w:pPr>
        <w:spacing w:beforeLines="100" w:before="312" w:afterLines="50" w:after="156" w:line="360" w:lineRule="auto"/>
        <w:rPr>
          <w:rFonts w:ascii="Times New Roman" w:eastAsia="宋体" w:hAnsi="Times New Roman" w:cs="Times New Roman"/>
          <w:sz w:val="24"/>
        </w:rPr>
      </w:pPr>
      <w:r w:rsidRPr="005328E0">
        <w:rPr>
          <w:rFonts w:ascii="Times New Roman" w:eastAsia="宋体" w:hAnsi="Times New Roman" w:cs="Times New Roman"/>
          <w:sz w:val="24"/>
        </w:rPr>
        <w:t>6.</w:t>
      </w:r>
      <w:r w:rsidR="00375EA7" w:rsidRPr="005328E0">
        <w:rPr>
          <w:rFonts w:ascii="Times New Roman" w:eastAsia="宋体" w:hAnsi="Times New Roman" w:cs="Times New Roman"/>
          <w:sz w:val="24"/>
        </w:rPr>
        <w:t xml:space="preserve">5.6 </w:t>
      </w:r>
      <w:r w:rsidR="00375EA7" w:rsidRPr="005328E0">
        <w:rPr>
          <w:rFonts w:ascii="Times New Roman" w:eastAsia="宋体" w:hAnsi="Times New Roman" w:cs="Times New Roman"/>
          <w:sz w:val="24"/>
        </w:rPr>
        <w:t>应安排经验丰富的施工人员在再生机后连续观测拌和材料是否均匀，一旦发现混合料出现条状或结团</w:t>
      </w:r>
      <w:r w:rsidR="00B459B1" w:rsidRPr="005328E0">
        <w:rPr>
          <w:rFonts w:ascii="Times New Roman" w:eastAsia="宋体" w:hAnsi="Times New Roman" w:cs="Times New Roman"/>
          <w:sz w:val="24"/>
        </w:rPr>
        <w:t>现场，应立即停止施工，查明原因</w:t>
      </w:r>
      <w:r w:rsidR="008658E7" w:rsidRPr="005328E0">
        <w:rPr>
          <w:rFonts w:ascii="Times New Roman" w:eastAsia="宋体" w:hAnsi="Times New Roman" w:cs="Times New Roman"/>
          <w:sz w:val="24"/>
        </w:rPr>
        <w:t>，采取措施后方可继续施工。</w:t>
      </w:r>
    </w:p>
    <w:p w14:paraId="10F9AC99" w14:textId="0EDC5A0C" w:rsidR="00152FFD" w:rsidRPr="005328E0" w:rsidRDefault="00164621" w:rsidP="00152FFD">
      <w:pPr>
        <w:pStyle w:val="af1"/>
        <w:spacing w:before="156" w:after="156"/>
        <w:jc w:val="both"/>
        <w:rPr>
          <w:rFonts w:ascii="Times New Roman" w:eastAsia="宋体" w:hAnsi="Times New Roman"/>
          <w:b/>
        </w:rPr>
      </w:pPr>
      <w:bookmarkStart w:id="92" w:name="_Toc86395993"/>
      <w:bookmarkStart w:id="93" w:name="_Toc90631515"/>
      <w:r w:rsidRPr="005328E0">
        <w:rPr>
          <w:rFonts w:ascii="Times New Roman" w:eastAsia="宋体" w:hAnsi="Times New Roman"/>
          <w:b/>
        </w:rPr>
        <w:t>6.</w:t>
      </w:r>
      <w:r w:rsidR="00DB1773" w:rsidRPr="005328E0">
        <w:rPr>
          <w:rFonts w:ascii="Times New Roman" w:eastAsia="宋体" w:hAnsi="Times New Roman"/>
          <w:b/>
        </w:rPr>
        <w:t>6</w:t>
      </w:r>
      <w:r w:rsidR="00152FFD" w:rsidRPr="005328E0">
        <w:rPr>
          <w:rFonts w:ascii="Times New Roman" w:eastAsia="宋体" w:hAnsi="Times New Roman"/>
          <w:b/>
        </w:rPr>
        <w:t xml:space="preserve">  </w:t>
      </w:r>
      <w:r w:rsidR="00152FFD" w:rsidRPr="005328E0">
        <w:rPr>
          <w:rFonts w:ascii="Times New Roman" w:eastAsia="宋体" w:hAnsi="Times New Roman"/>
          <w:b/>
        </w:rPr>
        <w:t>摊铺</w:t>
      </w:r>
      <w:bookmarkEnd w:id="92"/>
      <w:bookmarkEnd w:id="93"/>
    </w:p>
    <w:p w14:paraId="7FD26E6B" w14:textId="4B4596F4" w:rsidR="003E2A0F" w:rsidRPr="005328E0" w:rsidRDefault="003E2A0F" w:rsidP="003E2A0F">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 xml:space="preserve">6.6.1  </w:t>
      </w:r>
      <w:r w:rsidRPr="005328E0">
        <w:rPr>
          <w:rFonts w:ascii="Times New Roman" w:eastAsia="宋体" w:hAnsi="Times New Roman" w:cs="Times New Roman"/>
          <w:sz w:val="24"/>
        </w:rPr>
        <w:t>混合料的摊铺应符合《公路沥青路面再生技术规范》（</w:t>
      </w:r>
      <w:r w:rsidRPr="005328E0">
        <w:rPr>
          <w:rFonts w:ascii="Times New Roman" w:eastAsia="宋体" w:hAnsi="Times New Roman" w:cs="Times New Roman"/>
          <w:sz w:val="24"/>
        </w:rPr>
        <w:t>JTG/T 5521</w:t>
      </w:r>
      <w:r w:rsidRPr="005328E0">
        <w:rPr>
          <w:rFonts w:ascii="Times New Roman" w:eastAsia="宋体" w:hAnsi="Times New Roman" w:cs="Times New Roman"/>
          <w:sz w:val="24"/>
        </w:rPr>
        <w:t>）的相关规定。</w:t>
      </w:r>
    </w:p>
    <w:p w14:paraId="64F89F9E" w14:textId="60588F68" w:rsidR="00152FFD" w:rsidRPr="005328E0" w:rsidRDefault="00164621" w:rsidP="00152FFD">
      <w:pPr>
        <w:pStyle w:val="af1"/>
        <w:spacing w:before="156" w:after="156"/>
        <w:jc w:val="both"/>
        <w:rPr>
          <w:rFonts w:ascii="Times New Roman" w:eastAsia="宋体" w:hAnsi="Times New Roman"/>
          <w:b/>
        </w:rPr>
      </w:pPr>
      <w:bookmarkStart w:id="94" w:name="_Toc86395994"/>
      <w:bookmarkStart w:id="95" w:name="_Toc90631516"/>
      <w:r w:rsidRPr="005328E0">
        <w:rPr>
          <w:rFonts w:ascii="Times New Roman" w:eastAsia="宋体" w:hAnsi="Times New Roman"/>
          <w:b/>
        </w:rPr>
        <w:t>6.</w:t>
      </w:r>
      <w:r w:rsidR="00DB1773" w:rsidRPr="005328E0">
        <w:rPr>
          <w:rFonts w:ascii="Times New Roman" w:eastAsia="宋体" w:hAnsi="Times New Roman"/>
          <w:b/>
        </w:rPr>
        <w:t>7</w:t>
      </w:r>
      <w:r w:rsidR="00152FFD" w:rsidRPr="005328E0">
        <w:rPr>
          <w:rFonts w:ascii="Times New Roman" w:eastAsia="宋体" w:hAnsi="Times New Roman"/>
          <w:b/>
        </w:rPr>
        <w:t xml:space="preserve">  </w:t>
      </w:r>
      <w:r w:rsidR="00152FFD" w:rsidRPr="005328E0">
        <w:rPr>
          <w:rFonts w:ascii="Times New Roman" w:eastAsia="宋体" w:hAnsi="Times New Roman"/>
          <w:b/>
        </w:rPr>
        <w:t>压实</w:t>
      </w:r>
      <w:bookmarkEnd w:id="94"/>
      <w:bookmarkEnd w:id="95"/>
    </w:p>
    <w:p w14:paraId="34574F95" w14:textId="32DFC91A" w:rsidR="006A13AA" w:rsidRPr="005328E0" w:rsidRDefault="000E79E6" w:rsidP="00B4638C">
      <w:pPr>
        <w:spacing w:beforeLines="100" w:before="312" w:afterLines="50" w:after="156" w:line="360" w:lineRule="auto"/>
        <w:rPr>
          <w:rFonts w:ascii="Times New Roman" w:eastAsia="宋体" w:hAnsi="Times New Roman" w:cs="Times New Roman"/>
          <w:sz w:val="24"/>
        </w:rPr>
      </w:pPr>
      <w:r w:rsidRPr="005328E0">
        <w:rPr>
          <w:rFonts w:ascii="Times New Roman" w:eastAsia="宋体" w:hAnsi="Times New Roman" w:cs="Times New Roman"/>
          <w:sz w:val="24"/>
        </w:rPr>
        <w:t xml:space="preserve">6.7.1 </w:t>
      </w:r>
      <w:r w:rsidR="00136CBF" w:rsidRPr="005328E0">
        <w:rPr>
          <w:rFonts w:ascii="Times New Roman" w:eastAsia="宋体" w:hAnsi="Times New Roman" w:cs="Times New Roman"/>
          <w:sz w:val="24"/>
        </w:rPr>
        <w:t xml:space="preserve"> </w:t>
      </w:r>
      <w:r w:rsidR="00152FFD" w:rsidRPr="005328E0">
        <w:rPr>
          <w:rFonts w:ascii="Times New Roman" w:eastAsia="宋体" w:hAnsi="Times New Roman" w:cs="Times New Roman"/>
          <w:sz w:val="24"/>
        </w:rPr>
        <w:t>应采用试验</w:t>
      </w:r>
      <w:proofErr w:type="gramStart"/>
      <w:r w:rsidR="00152FFD" w:rsidRPr="005328E0">
        <w:rPr>
          <w:rFonts w:ascii="Times New Roman" w:eastAsia="宋体" w:hAnsi="Times New Roman" w:cs="Times New Roman"/>
          <w:sz w:val="24"/>
        </w:rPr>
        <w:t>段确定</w:t>
      </w:r>
      <w:proofErr w:type="gramEnd"/>
      <w:r w:rsidR="00152FFD" w:rsidRPr="005328E0">
        <w:rPr>
          <w:rFonts w:ascii="Times New Roman" w:eastAsia="宋体" w:hAnsi="Times New Roman" w:cs="Times New Roman"/>
          <w:sz w:val="24"/>
        </w:rPr>
        <w:t>的碾压工艺进行压实</w:t>
      </w:r>
      <w:r w:rsidR="0006135A" w:rsidRPr="005328E0">
        <w:rPr>
          <w:rFonts w:ascii="Times New Roman" w:eastAsia="宋体" w:hAnsi="Times New Roman" w:cs="Times New Roman"/>
          <w:sz w:val="24"/>
        </w:rPr>
        <w:t>。</w:t>
      </w:r>
      <w:r w:rsidR="00152FFD" w:rsidRPr="005328E0">
        <w:rPr>
          <w:rFonts w:ascii="Times New Roman" w:eastAsia="宋体" w:hAnsi="Times New Roman" w:cs="Times New Roman"/>
          <w:sz w:val="24"/>
        </w:rPr>
        <w:t>经验不足时可参照</w:t>
      </w:r>
      <w:r w:rsidR="005C7F82" w:rsidRPr="005328E0">
        <w:rPr>
          <w:rFonts w:ascii="Times New Roman" w:eastAsia="宋体" w:hAnsi="Times New Roman" w:cs="Times New Roman"/>
          <w:sz w:val="24"/>
        </w:rPr>
        <w:t>下列</w:t>
      </w:r>
      <w:r w:rsidR="00152FFD" w:rsidRPr="005328E0">
        <w:rPr>
          <w:rFonts w:ascii="Times New Roman" w:eastAsia="宋体" w:hAnsi="Times New Roman" w:cs="Times New Roman"/>
          <w:sz w:val="24"/>
        </w:rPr>
        <w:t>工艺实施：</w:t>
      </w:r>
      <w:r w:rsidR="004B3D98" w:rsidRPr="005328E0">
        <w:rPr>
          <w:rFonts w:ascii="Times New Roman" w:eastAsia="宋体" w:hAnsi="Times New Roman" w:cs="Times New Roman"/>
          <w:sz w:val="24"/>
        </w:rPr>
        <w:t xml:space="preserve"> </w:t>
      </w:r>
    </w:p>
    <w:p w14:paraId="2BDB3A8C" w14:textId="3AC063D0" w:rsidR="006A13AA" w:rsidRPr="005328E0" w:rsidRDefault="000E79E6" w:rsidP="00136CBF">
      <w:pPr>
        <w:spacing w:beforeLines="100" w:before="312" w:afterLines="50" w:after="156" w:line="360" w:lineRule="auto"/>
        <w:ind w:firstLineChars="200" w:firstLine="480"/>
        <w:rPr>
          <w:rFonts w:ascii="Times New Roman" w:eastAsia="宋体" w:hAnsi="Times New Roman" w:cs="Times New Roman"/>
          <w:sz w:val="24"/>
        </w:rPr>
      </w:pPr>
      <w:r w:rsidRPr="005328E0">
        <w:rPr>
          <w:rFonts w:ascii="Times New Roman" w:eastAsia="宋体" w:hAnsi="Times New Roman" w:cs="Times New Roman"/>
          <w:sz w:val="24"/>
        </w:rPr>
        <w:t xml:space="preserve">1 </w:t>
      </w:r>
      <w:proofErr w:type="gramStart"/>
      <w:r w:rsidR="00152FFD" w:rsidRPr="005328E0">
        <w:rPr>
          <w:rFonts w:ascii="Times New Roman" w:eastAsia="宋体" w:hAnsi="Times New Roman" w:cs="Times New Roman"/>
          <w:sz w:val="24"/>
        </w:rPr>
        <w:t>初压</w:t>
      </w:r>
      <w:r w:rsidR="00BF5B7E" w:rsidRPr="005328E0">
        <w:rPr>
          <w:rFonts w:ascii="Times New Roman" w:eastAsia="宋体" w:hAnsi="Times New Roman" w:cs="Times New Roman"/>
          <w:sz w:val="24"/>
        </w:rPr>
        <w:t>应</w:t>
      </w:r>
      <w:proofErr w:type="gramEnd"/>
      <w:r w:rsidR="00152FFD" w:rsidRPr="005328E0">
        <w:rPr>
          <w:rFonts w:ascii="Times New Roman" w:eastAsia="宋体" w:hAnsi="Times New Roman" w:cs="Times New Roman"/>
          <w:sz w:val="24"/>
        </w:rPr>
        <w:t>采用双钢轮压路机</w:t>
      </w:r>
      <w:r w:rsidR="00152FFD" w:rsidRPr="005328E0">
        <w:rPr>
          <w:rFonts w:ascii="Times New Roman" w:eastAsia="宋体" w:hAnsi="Times New Roman" w:cs="Times New Roman"/>
          <w:sz w:val="24"/>
        </w:rPr>
        <w:t>1~3</w:t>
      </w:r>
      <w:r w:rsidR="00152FFD" w:rsidRPr="005328E0">
        <w:rPr>
          <w:rFonts w:ascii="Times New Roman" w:eastAsia="宋体" w:hAnsi="Times New Roman" w:cs="Times New Roman"/>
          <w:sz w:val="24"/>
        </w:rPr>
        <w:t>遍</w:t>
      </w:r>
      <w:r w:rsidR="00F77DBD" w:rsidRPr="005328E0">
        <w:rPr>
          <w:rFonts w:ascii="Times New Roman" w:eastAsia="宋体" w:hAnsi="Times New Roman" w:cs="Times New Roman"/>
          <w:sz w:val="24"/>
        </w:rPr>
        <w:t>，</w:t>
      </w:r>
      <w:r w:rsidR="00152FFD" w:rsidRPr="005328E0">
        <w:rPr>
          <w:rFonts w:ascii="Times New Roman" w:eastAsia="宋体" w:hAnsi="Times New Roman" w:cs="Times New Roman"/>
          <w:sz w:val="24"/>
        </w:rPr>
        <w:t>第一遍采用静压，其他压实遍数在不发生混合料推移情况下都应采用振动碾压</w:t>
      </w:r>
      <w:r w:rsidR="006A13AA" w:rsidRPr="005328E0">
        <w:rPr>
          <w:rFonts w:ascii="Times New Roman" w:eastAsia="宋体" w:hAnsi="Times New Roman" w:cs="Times New Roman"/>
          <w:sz w:val="24"/>
        </w:rPr>
        <w:t>，</w:t>
      </w:r>
      <w:proofErr w:type="gramStart"/>
      <w:r w:rsidR="006A13AA" w:rsidRPr="005328E0">
        <w:rPr>
          <w:rFonts w:ascii="Times New Roman" w:eastAsia="宋体" w:hAnsi="Times New Roman" w:cs="Times New Roman"/>
          <w:sz w:val="24"/>
        </w:rPr>
        <w:t>初压速度</w:t>
      </w:r>
      <w:proofErr w:type="gramEnd"/>
      <w:r w:rsidR="006A13AA" w:rsidRPr="005328E0">
        <w:rPr>
          <w:rFonts w:ascii="Times New Roman" w:eastAsia="宋体" w:hAnsi="Times New Roman" w:cs="Times New Roman"/>
          <w:sz w:val="24"/>
        </w:rPr>
        <w:t>宜为</w:t>
      </w:r>
      <w:r w:rsidR="006A13AA" w:rsidRPr="005328E0">
        <w:rPr>
          <w:rFonts w:ascii="Times New Roman" w:eastAsia="宋体" w:hAnsi="Times New Roman" w:cs="Times New Roman"/>
          <w:sz w:val="24"/>
        </w:rPr>
        <w:t>1.5~3km/h</w:t>
      </w:r>
      <w:r w:rsidR="00F77DBD" w:rsidRPr="005328E0">
        <w:rPr>
          <w:rFonts w:ascii="Times New Roman" w:eastAsia="宋体" w:hAnsi="Times New Roman" w:cs="Times New Roman"/>
          <w:sz w:val="24"/>
        </w:rPr>
        <w:t>。</w:t>
      </w:r>
    </w:p>
    <w:p w14:paraId="6FFCFA6D" w14:textId="303836A6" w:rsidR="006A13AA" w:rsidRPr="005328E0" w:rsidRDefault="000E79E6" w:rsidP="00136CBF">
      <w:pPr>
        <w:spacing w:beforeLines="100" w:before="312" w:afterLines="50" w:after="156" w:line="360" w:lineRule="auto"/>
        <w:ind w:firstLineChars="200" w:firstLine="480"/>
        <w:rPr>
          <w:rFonts w:ascii="Times New Roman" w:eastAsia="宋体" w:hAnsi="Times New Roman" w:cs="Times New Roman"/>
          <w:sz w:val="24"/>
        </w:rPr>
      </w:pPr>
      <w:r w:rsidRPr="005328E0">
        <w:rPr>
          <w:rFonts w:ascii="Times New Roman" w:eastAsia="宋体" w:hAnsi="Times New Roman" w:cs="Times New Roman"/>
          <w:sz w:val="24"/>
        </w:rPr>
        <w:t xml:space="preserve">2  </w:t>
      </w:r>
      <w:r w:rsidR="00152FFD" w:rsidRPr="005328E0">
        <w:rPr>
          <w:rFonts w:ascii="Times New Roman" w:eastAsia="宋体" w:hAnsi="Times New Roman" w:cs="Times New Roman"/>
          <w:sz w:val="24"/>
        </w:rPr>
        <w:t>复压</w:t>
      </w:r>
      <w:r w:rsidR="00BF5B7E" w:rsidRPr="005328E0">
        <w:rPr>
          <w:rFonts w:ascii="Times New Roman" w:eastAsia="宋体" w:hAnsi="Times New Roman" w:cs="Times New Roman"/>
          <w:sz w:val="24"/>
        </w:rPr>
        <w:t>应</w:t>
      </w:r>
      <w:r w:rsidR="00152FFD" w:rsidRPr="005328E0">
        <w:rPr>
          <w:rFonts w:ascii="Times New Roman" w:eastAsia="宋体" w:hAnsi="Times New Roman" w:cs="Times New Roman"/>
          <w:sz w:val="24"/>
        </w:rPr>
        <w:t>采用单钢轮压路机振动压实</w:t>
      </w:r>
      <w:r w:rsidR="00152FFD" w:rsidRPr="005328E0">
        <w:rPr>
          <w:rFonts w:ascii="Times New Roman" w:eastAsia="宋体" w:hAnsi="Times New Roman" w:cs="Times New Roman"/>
          <w:sz w:val="24"/>
        </w:rPr>
        <w:t>3~5</w:t>
      </w:r>
      <w:r w:rsidR="00152FFD" w:rsidRPr="005328E0">
        <w:rPr>
          <w:rFonts w:ascii="Times New Roman" w:eastAsia="宋体" w:hAnsi="Times New Roman" w:cs="Times New Roman"/>
          <w:sz w:val="24"/>
        </w:rPr>
        <w:t>遍</w:t>
      </w:r>
      <w:r w:rsidR="00F77DBD" w:rsidRPr="005328E0">
        <w:rPr>
          <w:rFonts w:ascii="Times New Roman" w:eastAsia="宋体" w:hAnsi="Times New Roman" w:cs="Times New Roman"/>
          <w:sz w:val="24"/>
        </w:rPr>
        <w:t>，</w:t>
      </w:r>
      <w:r w:rsidR="006A13AA" w:rsidRPr="005328E0">
        <w:rPr>
          <w:rFonts w:ascii="Times New Roman" w:eastAsia="宋体" w:hAnsi="Times New Roman" w:cs="Times New Roman"/>
          <w:sz w:val="24"/>
        </w:rPr>
        <w:t>碾压遍数</w:t>
      </w:r>
      <w:r w:rsidR="004B3D98" w:rsidRPr="005328E0">
        <w:rPr>
          <w:rFonts w:ascii="Times New Roman" w:eastAsia="宋体" w:hAnsi="Times New Roman" w:cs="Times New Roman"/>
          <w:sz w:val="24"/>
        </w:rPr>
        <w:t>通常</w:t>
      </w:r>
      <w:r w:rsidR="006A13AA" w:rsidRPr="005328E0">
        <w:rPr>
          <w:rFonts w:ascii="Times New Roman" w:eastAsia="宋体" w:hAnsi="Times New Roman" w:cs="Times New Roman"/>
          <w:sz w:val="24"/>
        </w:rPr>
        <w:t>由混合料性能、压实厚度、压路机型号及环境状况等</w:t>
      </w:r>
      <w:r w:rsidR="004B3D98" w:rsidRPr="005328E0">
        <w:rPr>
          <w:rFonts w:ascii="Times New Roman" w:eastAsia="宋体" w:hAnsi="Times New Roman" w:cs="Times New Roman"/>
          <w:sz w:val="24"/>
        </w:rPr>
        <w:t>确定</w:t>
      </w:r>
      <w:r w:rsidR="006A13AA" w:rsidRPr="005328E0">
        <w:rPr>
          <w:rFonts w:ascii="Times New Roman" w:eastAsia="宋体" w:hAnsi="Times New Roman" w:cs="Times New Roman"/>
          <w:sz w:val="24"/>
        </w:rPr>
        <w:t>，复压速度宜为</w:t>
      </w:r>
      <w:r w:rsidR="006A13AA" w:rsidRPr="005328E0">
        <w:rPr>
          <w:rFonts w:ascii="Times New Roman" w:eastAsia="宋体" w:hAnsi="Times New Roman" w:cs="Times New Roman"/>
          <w:sz w:val="24"/>
        </w:rPr>
        <w:t>2~4 km/h</w:t>
      </w:r>
      <w:r w:rsidR="006A13AA" w:rsidRPr="005328E0">
        <w:rPr>
          <w:rFonts w:ascii="Times New Roman" w:eastAsia="宋体" w:hAnsi="Times New Roman" w:cs="Times New Roman"/>
          <w:sz w:val="24"/>
        </w:rPr>
        <w:t>。</w:t>
      </w:r>
    </w:p>
    <w:p w14:paraId="31105A33" w14:textId="09F1423B" w:rsidR="00152FFD" w:rsidRPr="005328E0" w:rsidRDefault="000E79E6" w:rsidP="00136CBF">
      <w:pPr>
        <w:spacing w:beforeLines="100" w:before="312" w:afterLines="50" w:after="156" w:line="360" w:lineRule="auto"/>
        <w:ind w:firstLineChars="200" w:firstLine="480"/>
        <w:rPr>
          <w:rFonts w:ascii="Times New Roman" w:eastAsia="宋体" w:hAnsi="Times New Roman" w:cs="Times New Roman"/>
          <w:sz w:val="24"/>
        </w:rPr>
      </w:pPr>
      <w:r w:rsidRPr="005328E0">
        <w:rPr>
          <w:rFonts w:ascii="Times New Roman" w:eastAsia="宋体" w:hAnsi="Times New Roman" w:cs="Times New Roman"/>
          <w:sz w:val="24"/>
        </w:rPr>
        <w:lastRenderedPageBreak/>
        <w:t xml:space="preserve">3  </w:t>
      </w:r>
      <w:r w:rsidR="00152FFD" w:rsidRPr="005328E0">
        <w:rPr>
          <w:rFonts w:ascii="Times New Roman" w:eastAsia="宋体" w:hAnsi="Times New Roman" w:cs="Times New Roman"/>
          <w:sz w:val="24"/>
        </w:rPr>
        <w:t>终压</w:t>
      </w:r>
      <w:r w:rsidR="00BF5B7E" w:rsidRPr="005328E0">
        <w:rPr>
          <w:rFonts w:ascii="Times New Roman" w:eastAsia="宋体" w:hAnsi="Times New Roman" w:cs="Times New Roman"/>
          <w:sz w:val="24"/>
        </w:rPr>
        <w:t>应</w:t>
      </w:r>
      <w:r w:rsidR="00152FFD" w:rsidRPr="005328E0">
        <w:rPr>
          <w:rFonts w:ascii="Times New Roman" w:eastAsia="宋体" w:hAnsi="Times New Roman" w:cs="Times New Roman"/>
          <w:sz w:val="24"/>
        </w:rPr>
        <w:t>采用轮胎压路机静压</w:t>
      </w:r>
      <w:r w:rsidR="00152FFD" w:rsidRPr="005328E0">
        <w:rPr>
          <w:rFonts w:ascii="Times New Roman" w:eastAsia="宋体" w:hAnsi="Times New Roman" w:cs="Times New Roman"/>
          <w:sz w:val="24"/>
        </w:rPr>
        <w:t>4~6</w:t>
      </w:r>
      <w:r w:rsidR="00152FFD" w:rsidRPr="005328E0">
        <w:rPr>
          <w:rFonts w:ascii="Times New Roman" w:eastAsia="宋体" w:hAnsi="Times New Roman" w:cs="Times New Roman"/>
          <w:sz w:val="24"/>
        </w:rPr>
        <w:t>遍</w:t>
      </w:r>
      <w:r w:rsidR="003B7DC5" w:rsidRPr="005328E0">
        <w:rPr>
          <w:rFonts w:ascii="Times New Roman" w:eastAsia="宋体" w:hAnsi="Times New Roman" w:cs="Times New Roman"/>
          <w:sz w:val="24"/>
        </w:rPr>
        <w:t>，根据需要确定是否采用双钢轮压路机静压收光，终压速度宜为</w:t>
      </w:r>
      <w:r w:rsidR="003B7DC5" w:rsidRPr="005328E0">
        <w:rPr>
          <w:rFonts w:ascii="Times New Roman" w:eastAsia="宋体" w:hAnsi="Times New Roman" w:cs="Times New Roman"/>
          <w:sz w:val="24"/>
        </w:rPr>
        <w:t>2~4 km/h</w:t>
      </w:r>
      <w:r w:rsidR="003B7DC5" w:rsidRPr="005328E0">
        <w:rPr>
          <w:rFonts w:ascii="Times New Roman" w:eastAsia="宋体" w:hAnsi="Times New Roman" w:cs="Times New Roman"/>
          <w:sz w:val="24"/>
        </w:rPr>
        <w:t>。</w:t>
      </w:r>
    </w:p>
    <w:p w14:paraId="619917A1" w14:textId="5B2F8544" w:rsidR="00BF5B7E" w:rsidRPr="005328E0" w:rsidRDefault="000E79E6" w:rsidP="00136CBF">
      <w:pPr>
        <w:spacing w:beforeLines="100" w:before="312" w:afterLines="50" w:after="156" w:line="360" w:lineRule="auto"/>
        <w:ind w:firstLineChars="200" w:firstLine="480"/>
        <w:rPr>
          <w:rFonts w:ascii="Times New Roman" w:eastAsia="宋体" w:hAnsi="Times New Roman" w:cs="Times New Roman"/>
          <w:sz w:val="24"/>
        </w:rPr>
      </w:pPr>
      <w:r w:rsidRPr="005328E0">
        <w:rPr>
          <w:rFonts w:ascii="Times New Roman" w:eastAsia="宋体" w:hAnsi="Times New Roman" w:cs="Times New Roman"/>
          <w:sz w:val="24"/>
        </w:rPr>
        <w:t xml:space="preserve">4  </w:t>
      </w:r>
      <w:r w:rsidR="00BF5B7E" w:rsidRPr="005328E0">
        <w:rPr>
          <w:rFonts w:ascii="Times New Roman" w:eastAsia="宋体" w:hAnsi="Times New Roman" w:cs="Times New Roman"/>
          <w:sz w:val="24"/>
        </w:rPr>
        <w:t>对大型机具无法压实的局部部位，应选用小型振动压路机或者振动夯板配合碾压</w:t>
      </w:r>
    </w:p>
    <w:p w14:paraId="6F81268C" w14:textId="3CFD6FE0" w:rsidR="00152FFD" w:rsidRPr="005328E0" w:rsidRDefault="000E79E6" w:rsidP="00B4638C">
      <w:pPr>
        <w:spacing w:beforeLines="100" w:before="312" w:afterLines="50" w:after="156" w:line="360" w:lineRule="auto"/>
        <w:rPr>
          <w:rFonts w:ascii="Times New Roman" w:eastAsia="宋体" w:hAnsi="Times New Roman" w:cs="Times New Roman"/>
          <w:sz w:val="24"/>
        </w:rPr>
      </w:pPr>
      <w:r w:rsidRPr="005328E0">
        <w:rPr>
          <w:rFonts w:ascii="Times New Roman" w:eastAsia="宋体" w:hAnsi="Times New Roman" w:cs="Times New Roman"/>
          <w:sz w:val="24"/>
        </w:rPr>
        <w:t xml:space="preserve">6.7.2 </w:t>
      </w:r>
      <w:r w:rsidR="00152FFD" w:rsidRPr="005328E0">
        <w:rPr>
          <w:rFonts w:ascii="Times New Roman" w:eastAsia="宋体" w:hAnsi="Times New Roman" w:cs="Times New Roman"/>
          <w:sz w:val="24"/>
        </w:rPr>
        <w:t>碾压</w:t>
      </w:r>
      <w:r w:rsidR="0013759A" w:rsidRPr="005328E0">
        <w:rPr>
          <w:rFonts w:ascii="Times New Roman" w:eastAsia="宋体" w:hAnsi="Times New Roman" w:cs="Times New Roman"/>
          <w:sz w:val="24"/>
        </w:rPr>
        <w:t>过程</w:t>
      </w:r>
      <w:r w:rsidR="00152FFD" w:rsidRPr="005328E0">
        <w:rPr>
          <w:rFonts w:ascii="Times New Roman" w:eastAsia="宋体" w:hAnsi="Times New Roman" w:cs="Times New Roman"/>
          <w:sz w:val="24"/>
        </w:rPr>
        <w:t>中，再生层表面应始终保持湿润，如水分蒸发过快，应及时洒水补充，但水量不宜过大。</w:t>
      </w:r>
    </w:p>
    <w:p w14:paraId="48B0B91A" w14:textId="61B9CB2A" w:rsidR="00152FFD" w:rsidRPr="005328E0" w:rsidRDefault="000E79E6" w:rsidP="00B4638C">
      <w:pPr>
        <w:spacing w:beforeLines="100" w:before="312" w:afterLines="50" w:after="156" w:line="360" w:lineRule="auto"/>
        <w:rPr>
          <w:rFonts w:ascii="Times New Roman" w:eastAsia="宋体" w:hAnsi="Times New Roman" w:cs="Times New Roman"/>
          <w:sz w:val="24"/>
        </w:rPr>
      </w:pPr>
      <w:r w:rsidRPr="005328E0">
        <w:rPr>
          <w:rFonts w:ascii="Times New Roman" w:eastAsia="宋体" w:hAnsi="Times New Roman" w:cs="Times New Roman"/>
          <w:sz w:val="24"/>
        </w:rPr>
        <w:t xml:space="preserve">6.7.3 </w:t>
      </w:r>
      <w:r w:rsidR="00BF5B7E" w:rsidRPr="005328E0">
        <w:rPr>
          <w:rFonts w:ascii="Times New Roman" w:eastAsia="宋体" w:hAnsi="Times New Roman" w:cs="Times New Roman"/>
          <w:sz w:val="24"/>
        </w:rPr>
        <w:t>压路机不得</w:t>
      </w:r>
      <w:r w:rsidR="00152FFD" w:rsidRPr="005328E0">
        <w:rPr>
          <w:rFonts w:ascii="Times New Roman" w:eastAsia="宋体" w:hAnsi="Times New Roman" w:cs="Times New Roman"/>
          <w:sz w:val="24"/>
        </w:rPr>
        <w:t>在刚完成碾压或正在碾压的路段上调头、急刹车及停放。</w:t>
      </w:r>
    </w:p>
    <w:p w14:paraId="1475CFD6" w14:textId="0FC6E821" w:rsidR="000E79E6" w:rsidRPr="005328E0" w:rsidRDefault="000E79E6" w:rsidP="00B4638C">
      <w:pPr>
        <w:spacing w:beforeLines="100" w:before="312" w:afterLines="50" w:after="156" w:line="360" w:lineRule="auto"/>
        <w:rPr>
          <w:rFonts w:ascii="Times New Roman" w:eastAsia="宋体" w:hAnsi="Times New Roman" w:cs="Times New Roman"/>
          <w:sz w:val="24"/>
        </w:rPr>
      </w:pPr>
      <w:r w:rsidRPr="005328E0">
        <w:rPr>
          <w:rFonts w:ascii="Times New Roman" w:eastAsia="宋体" w:hAnsi="Times New Roman" w:cs="Times New Roman"/>
          <w:sz w:val="24"/>
        </w:rPr>
        <w:t xml:space="preserve">6.7.4 </w:t>
      </w:r>
      <w:r w:rsidRPr="005328E0">
        <w:rPr>
          <w:rFonts w:ascii="Times New Roman" w:eastAsia="宋体" w:hAnsi="Times New Roman" w:cs="Times New Roman"/>
          <w:sz w:val="24"/>
        </w:rPr>
        <w:t>路面压实除应符合</w:t>
      </w:r>
      <w:r w:rsidR="00E86370" w:rsidRPr="005328E0">
        <w:rPr>
          <w:rFonts w:ascii="Times New Roman" w:eastAsia="宋体" w:hAnsi="Times New Roman" w:cs="Times New Roman"/>
          <w:sz w:val="24"/>
        </w:rPr>
        <w:t>本规程</w:t>
      </w:r>
      <w:r w:rsidRPr="005328E0">
        <w:rPr>
          <w:rFonts w:ascii="Times New Roman" w:eastAsia="宋体" w:hAnsi="Times New Roman" w:cs="Times New Roman"/>
          <w:sz w:val="24"/>
        </w:rPr>
        <w:t>规定外，尚应符合现行《公路沥青路面再生技术规范》（</w:t>
      </w:r>
      <w:r w:rsidRPr="005328E0">
        <w:rPr>
          <w:rFonts w:ascii="Times New Roman" w:eastAsia="宋体" w:hAnsi="Times New Roman" w:cs="Times New Roman"/>
          <w:sz w:val="24"/>
        </w:rPr>
        <w:t>JTG/T 5521</w:t>
      </w:r>
      <w:r w:rsidRPr="005328E0">
        <w:rPr>
          <w:rFonts w:ascii="Times New Roman" w:eastAsia="宋体" w:hAnsi="Times New Roman" w:cs="Times New Roman"/>
          <w:sz w:val="24"/>
        </w:rPr>
        <w:t>）的相关规定。</w:t>
      </w:r>
    </w:p>
    <w:p w14:paraId="3EB9F82E" w14:textId="647E6BBB" w:rsidR="00152FFD" w:rsidRPr="005328E0" w:rsidRDefault="00164621" w:rsidP="00152FFD">
      <w:pPr>
        <w:pStyle w:val="af1"/>
        <w:spacing w:before="156" w:after="156"/>
        <w:jc w:val="both"/>
        <w:rPr>
          <w:rFonts w:ascii="Times New Roman" w:eastAsia="宋体" w:hAnsi="Times New Roman"/>
          <w:b/>
        </w:rPr>
      </w:pPr>
      <w:bookmarkStart w:id="96" w:name="_Toc86395995"/>
      <w:bookmarkStart w:id="97" w:name="_Toc90631517"/>
      <w:r w:rsidRPr="005328E0">
        <w:rPr>
          <w:rFonts w:ascii="Times New Roman" w:eastAsia="宋体" w:hAnsi="Times New Roman"/>
          <w:b/>
        </w:rPr>
        <w:t>6.</w:t>
      </w:r>
      <w:r w:rsidR="00DB1773" w:rsidRPr="005328E0">
        <w:rPr>
          <w:rFonts w:ascii="Times New Roman" w:eastAsia="宋体" w:hAnsi="Times New Roman"/>
          <w:b/>
        </w:rPr>
        <w:t>8</w:t>
      </w:r>
      <w:r w:rsidR="00152FFD" w:rsidRPr="005328E0">
        <w:rPr>
          <w:rFonts w:ascii="Times New Roman" w:eastAsia="宋体" w:hAnsi="Times New Roman"/>
          <w:b/>
        </w:rPr>
        <w:t xml:space="preserve"> </w:t>
      </w:r>
      <w:r w:rsidR="00081BCD" w:rsidRPr="005328E0">
        <w:rPr>
          <w:rFonts w:ascii="Times New Roman" w:eastAsia="宋体" w:hAnsi="Times New Roman"/>
          <w:b/>
        </w:rPr>
        <w:t xml:space="preserve"> </w:t>
      </w:r>
      <w:r w:rsidR="0076322A" w:rsidRPr="005328E0">
        <w:rPr>
          <w:rFonts w:ascii="Times New Roman" w:eastAsia="宋体" w:hAnsi="Times New Roman"/>
          <w:b/>
        </w:rPr>
        <w:t>接</w:t>
      </w:r>
      <w:r w:rsidR="00152FFD" w:rsidRPr="005328E0">
        <w:rPr>
          <w:rFonts w:ascii="Times New Roman" w:eastAsia="宋体" w:hAnsi="Times New Roman"/>
          <w:b/>
        </w:rPr>
        <w:t>缝</w:t>
      </w:r>
      <w:bookmarkEnd w:id="96"/>
      <w:bookmarkEnd w:id="97"/>
    </w:p>
    <w:p w14:paraId="74F3C180" w14:textId="66E7A4B1" w:rsidR="00152FFD" w:rsidRPr="005328E0" w:rsidRDefault="00164621" w:rsidP="00DB1773">
      <w:pPr>
        <w:spacing w:beforeLines="100" w:before="312" w:afterLines="50" w:after="156" w:line="360" w:lineRule="auto"/>
        <w:rPr>
          <w:rFonts w:ascii="Times New Roman" w:eastAsia="宋体" w:hAnsi="Times New Roman" w:cs="Times New Roman"/>
          <w:color w:val="000000" w:themeColor="text1"/>
          <w:sz w:val="24"/>
        </w:rPr>
      </w:pPr>
      <w:r w:rsidRPr="005328E0">
        <w:rPr>
          <w:rFonts w:ascii="Times New Roman" w:eastAsia="宋体" w:hAnsi="Times New Roman" w:cs="Times New Roman"/>
          <w:color w:val="000000" w:themeColor="text1"/>
          <w:sz w:val="24"/>
        </w:rPr>
        <w:t>6.</w:t>
      </w:r>
      <w:r w:rsidR="00813D0B" w:rsidRPr="005328E0">
        <w:rPr>
          <w:rFonts w:ascii="Times New Roman" w:eastAsia="宋体" w:hAnsi="Times New Roman" w:cs="Times New Roman"/>
          <w:color w:val="000000" w:themeColor="text1"/>
          <w:sz w:val="24"/>
        </w:rPr>
        <w:t>8</w:t>
      </w:r>
      <w:r w:rsidR="00152FFD" w:rsidRPr="005328E0">
        <w:rPr>
          <w:rFonts w:ascii="Times New Roman" w:eastAsia="宋体" w:hAnsi="Times New Roman" w:cs="Times New Roman"/>
          <w:color w:val="000000" w:themeColor="text1"/>
          <w:sz w:val="24"/>
        </w:rPr>
        <w:t>.1</w:t>
      </w:r>
      <w:r w:rsidR="00152FFD" w:rsidRPr="005328E0">
        <w:rPr>
          <w:rFonts w:ascii="Times New Roman" w:eastAsia="宋体" w:hAnsi="Times New Roman" w:cs="Times New Roman"/>
          <w:color w:val="000000" w:themeColor="text1"/>
          <w:sz w:val="24"/>
        </w:rPr>
        <w:t>纵向</w:t>
      </w:r>
      <w:r w:rsidR="0076322A" w:rsidRPr="005328E0">
        <w:rPr>
          <w:rFonts w:ascii="Times New Roman" w:eastAsia="宋体" w:hAnsi="Times New Roman" w:cs="Times New Roman"/>
          <w:color w:val="000000" w:themeColor="text1"/>
          <w:sz w:val="24"/>
        </w:rPr>
        <w:t>接缝</w:t>
      </w:r>
      <w:r w:rsidR="00152FFD" w:rsidRPr="005328E0">
        <w:rPr>
          <w:rFonts w:ascii="Times New Roman" w:eastAsia="宋体" w:hAnsi="Times New Roman" w:cs="Times New Roman"/>
          <w:color w:val="000000" w:themeColor="text1"/>
          <w:sz w:val="24"/>
        </w:rPr>
        <w:t>和横向</w:t>
      </w:r>
      <w:r w:rsidR="0076322A" w:rsidRPr="005328E0">
        <w:rPr>
          <w:rFonts w:ascii="Times New Roman" w:eastAsia="宋体" w:hAnsi="Times New Roman" w:cs="Times New Roman"/>
          <w:color w:val="000000" w:themeColor="text1"/>
          <w:sz w:val="24"/>
        </w:rPr>
        <w:t>接缝</w:t>
      </w:r>
      <w:r w:rsidR="00152FFD" w:rsidRPr="005328E0">
        <w:rPr>
          <w:rFonts w:ascii="Times New Roman" w:eastAsia="宋体" w:hAnsi="Times New Roman" w:cs="Times New Roman"/>
          <w:color w:val="000000" w:themeColor="text1"/>
          <w:sz w:val="24"/>
        </w:rPr>
        <w:t>都应采用垂直的平接缝。</w:t>
      </w:r>
    </w:p>
    <w:p w14:paraId="2F7552FD" w14:textId="50DDE812" w:rsidR="00BC3213" w:rsidRPr="005328E0" w:rsidRDefault="00164621" w:rsidP="00DB1773">
      <w:pPr>
        <w:spacing w:beforeLines="100" w:before="312" w:afterLines="50" w:after="156" w:line="360" w:lineRule="auto"/>
        <w:rPr>
          <w:rFonts w:ascii="Times New Roman" w:eastAsia="宋体" w:hAnsi="Times New Roman" w:cs="Times New Roman"/>
          <w:color w:val="000000" w:themeColor="text1"/>
          <w:sz w:val="24"/>
        </w:rPr>
      </w:pPr>
      <w:r w:rsidRPr="005328E0">
        <w:rPr>
          <w:rFonts w:ascii="Times New Roman" w:eastAsia="宋体" w:hAnsi="Times New Roman" w:cs="Times New Roman"/>
          <w:color w:val="000000" w:themeColor="text1"/>
          <w:sz w:val="24"/>
        </w:rPr>
        <w:t>6.</w:t>
      </w:r>
      <w:r w:rsidR="00813D0B" w:rsidRPr="005328E0">
        <w:rPr>
          <w:rFonts w:ascii="Times New Roman" w:eastAsia="宋体" w:hAnsi="Times New Roman" w:cs="Times New Roman"/>
          <w:color w:val="000000" w:themeColor="text1"/>
          <w:sz w:val="24"/>
        </w:rPr>
        <w:t>8</w:t>
      </w:r>
      <w:r w:rsidR="00B4631B" w:rsidRPr="005328E0">
        <w:rPr>
          <w:rFonts w:ascii="Times New Roman" w:eastAsia="宋体" w:hAnsi="Times New Roman" w:cs="Times New Roman"/>
          <w:color w:val="000000" w:themeColor="text1"/>
          <w:sz w:val="24"/>
        </w:rPr>
        <w:t>.</w:t>
      </w:r>
      <w:r w:rsidR="00813D0B" w:rsidRPr="005328E0">
        <w:rPr>
          <w:rFonts w:ascii="Times New Roman" w:eastAsia="宋体" w:hAnsi="Times New Roman" w:cs="Times New Roman"/>
          <w:color w:val="000000" w:themeColor="text1"/>
          <w:sz w:val="24"/>
        </w:rPr>
        <w:t>2</w:t>
      </w:r>
      <w:r w:rsidR="00B4631B" w:rsidRPr="005328E0">
        <w:rPr>
          <w:rFonts w:ascii="Times New Roman" w:eastAsia="宋体" w:hAnsi="Times New Roman" w:cs="Times New Roman"/>
          <w:color w:val="000000" w:themeColor="text1"/>
          <w:sz w:val="24"/>
        </w:rPr>
        <w:t xml:space="preserve"> </w:t>
      </w:r>
      <w:r w:rsidR="00B4631B" w:rsidRPr="005328E0">
        <w:rPr>
          <w:rFonts w:ascii="Times New Roman" w:eastAsia="宋体" w:hAnsi="Times New Roman" w:cs="Times New Roman"/>
          <w:color w:val="000000" w:themeColor="text1"/>
          <w:sz w:val="24"/>
        </w:rPr>
        <w:t>纵向</w:t>
      </w:r>
      <w:r w:rsidR="0076322A" w:rsidRPr="005328E0">
        <w:rPr>
          <w:rFonts w:ascii="Times New Roman" w:eastAsia="宋体" w:hAnsi="Times New Roman" w:cs="Times New Roman"/>
          <w:color w:val="000000" w:themeColor="text1"/>
          <w:sz w:val="24"/>
        </w:rPr>
        <w:t>接缝</w:t>
      </w:r>
      <w:r w:rsidR="00BC3213" w:rsidRPr="005328E0">
        <w:rPr>
          <w:rFonts w:ascii="Times New Roman" w:eastAsia="宋体" w:hAnsi="Times New Roman" w:cs="Times New Roman"/>
          <w:color w:val="000000" w:themeColor="text1"/>
          <w:sz w:val="24"/>
        </w:rPr>
        <w:t>应符合下列要求：</w:t>
      </w:r>
    </w:p>
    <w:p w14:paraId="1C30CD86" w14:textId="6B205376" w:rsidR="0060118F" w:rsidRPr="005328E0" w:rsidRDefault="00AC7275" w:rsidP="0060118F">
      <w:pPr>
        <w:spacing w:beforeLines="100" w:before="312" w:afterLines="50" w:after="156" w:line="360" w:lineRule="auto"/>
        <w:ind w:firstLineChars="200" w:firstLine="480"/>
        <w:rPr>
          <w:rFonts w:ascii="Times New Roman" w:eastAsia="宋体" w:hAnsi="Times New Roman" w:cs="Times New Roman"/>
          <w:color w:val="000000" w:themeColor="text1"/>
          <w:sz w:val="24"/>
        </w:rPr>
      </w:pPr>
      <w:r w:rsidRPr="005328E0">
        <w:rPr>
          <w:rFonts w:ascii="Times New Roman" w:eastAsia="宋体" w:hAnsi="Times New Roman" w:cs="Times New Roman"/>
          <w:color w:val="000000" w:themeColor="text1"/>
          <w:sz w:val="24"/>
        </w:rPr>
        <w:t xml:space="preserve">1 </w:t>
      </w:r>
      <w:r w:rsidR="0060118F" w:rsidRPr="005328E0">
        <w:rPr>
          <w:rFonts w:ascii="Times New Roman" w:eastAsia="宋体" w:hAnsi="Times New Roman" w:cs="Times New Roman"/>
          <w:color w:val="000000" w:themeColor="text1"/>
          <w:sz w:val="24"/>
        </w:rPr>
        <w:t>接缝</w:t>
      </w:r>
      <w:r w:rsidR="00B4631B" w:rsidRPr="005328E0">
        <w:rPr>
          <w:rFonts w:ascii="Times New Roman" w:eastAsia="宋体" w:hAnsi="Times New Roman" w:cs="Times New Roman"/>
          <w:color w:val="000000" w:themeColor="text1"/>
          <w:sz w:val="24"/>
        </w:rPr>
        <w:t>位置应避开车辆行驶的轮迹处。</w:t>
      </w:r>
    </w:p>
    <w:p w14:paraId="025E68CC" w14:textId="522ECA28" w:rsidR="0060118F" w:rsidRPr="005328E0" w:rsidRDefault="00AC7275" w:rsidP="0060118F">
      <w:pPr>
        <w:spacing w:beforeLines="100" w:before="312" w:afterLines="50" w:after="156" w:line="360" w:lineRule="auto"/>
        <w:ind w:firstLineChars="200" w:firstLine="480"/>
        <w:rPr>
          <w:rFonts w:ascii="Times New Roman" w:eastAsia="宋体" w:hAnsi="Times New Roman" w:cs="Times New Roman"/>
          <w:color w:val="000000" w:themeColor="text1"/>
          <w:sz w:val="24"/>
        </w:rPr>
      </w:pPr>
      <w:r w:rsidRPr="005328E0">
        <w:rPr>
          <w:rFonts w:ascii="Times New Roman" w:eastAsia="宋体" w:hAnsi="Times New Roman" w:cs="Times New Roman"/>
          <w:color w:val="000000" w:themeColor="text1"/>
          <w:sz w:val="24"/>
        </w:rPr>
        <w:t xml:space="preserve">2 </w:t>
      </w:r>
      <w:r w:rsidR="005F1584" w:rsidRPr="005328E0">
        <w:rPr>
          <w:rFonts w:ascii="Times New Roman" w:eastAsia="宋体" w:hAnsi="Times New Roman" w:cs="Times New Roman"/>
          <w:color w:val="000000" w:themeColor="text1"/>
          <w:sz w:val="24"/>
        </w:rPr>
        <w:t>纵向接缝处相邻两幅作业面间的重叠宽度不宜小于</w:t>
      </w:r>
      <w:r w:rsidR="005F1584" w:rsidRPr="005328E0">
        <w:rPr>
          <w:rFonts w:ascii="Times New Roman" w:eastAsia="宋体" w:hAnsi="Times New Roman" w:cs="Times New Roman"/>
          <w:color w:val="000000" w:themeColor="text1"/>
          <w:sz w:val="24"/>
        </w:rPr>
        <w:t>15cm</w:t>
      </w:r>
      <w:r w:rsidR="005F1584" w:rsidRPr="005328E0">
        <w:rPr>
          <w:rFonts w:ascii="Times New Roman" w:eastAsia="宋体" w:hAnsi="Times New Roman" w:cs="Times New Roman"/>
          <w:color w:val="000000" w:themeColor="text1"/>
          <w:sz w:val="24"/>
        </w:rPr>
        <w:t>。</w:t>
      </w:r>
    </w:p>
    <w:p w14:paraId="455FFAED" w14:textId="680E36C6" w:rsidR="0060118F" w:rsidRPr="005328E0" w:rsidRDefault="00AC7275" w:rsidP="0060118F">
      <w:pPr>
        <w:spacing w:beforeLines="100" w:before="312" w:afterLines="50" w:after="156" w:line="360" w:lineRule="auto"/>
        <w:ind w:firstLineChars="200" w:firstLine="480"/>
        <w:rPr>
          <w:rFonts w:ascii="Times New Roman" w:eastAsia="宋体" w:hAnsi="Times New Roman" w:cs="Times New Roman"/>
          <w:color w:val="000000" w:themeColor="text1"/>
          <w:sz w:val="24"/>
        </w:rPr>
      </w:pPr>
      <w:r w:rsidRPr="005328E0">
        <w:rPr>
          <w:rFonts w:ascii="Times New Roman" w:eastAsia="宋体" w:hAnsi="Times New Roman" w:cs="Times New Roman"/>
          <w:color w:val="000000" w:themeColor="text1"/>
          <w:sz w:val="24"/>
        </w:rPr>
        <w:t xml:space="preserve">3 </w:t>
      </w:r>
      <w:r w:rsidR="00C52E11" w:rsidRPr="005328E0">
        <w:rPr>
          <w:rFonts w:ascii="Times New Roman" w:eastAsia="宋体" w:hAnsi="Times New Roman" w:cs="Times New Roman"/>
          <w:color w:val="000000" w:themeColor="text1"/>
          <w:sz w:val="24"/>
        </w:rPr>
        <w:t>再生机应准确的沿着预先设置的铣刨指引线前行，若偏差超过</w:t>
      </w:r>
      <w:r w:rsidR="00C52E11" w:rsidRPr="005328E0">
        <w:rPr>
          <w:rFonts w:ascii="Times New Roman" w:eastAsia="宋体" w:hAnsi="Times New Roman" w:cs="Times New Roman"/>
          <w:color w:val="000000" w:themeColor="text1"/>
          <w:sz w:val="24"/>
        </w:rPr>
        <w:t>10cm</w:t>
      </w:r>
      <w:r w:rsidR="00C52E11" w:rsidRPr="005328E0">
        <w:rPr>
          <w:rFonts w:ascii="Times New Roman" w:eastAsia="宋体" w:hAnsi="Times New Roman" w:cs="Times New Roman"/>
          <w:color w:val="000000" w:themeColor="text1"/>
          <w:sz w:val="24"/>
        </w:rPr>
        <w:t>，应立即倒退至开始出现偏差的地方，沿着正确的铣刨指引线重新施工（无需再加水）</w:t>
      </w:r>
      <w:r w:rsidR="007819F7" w:rsidRPr="005328E0">
        <w:rPr>
          <w:rFonts w:ascii="Times New Roman" w:eastAsia="宋体" w:hAnsi="Times New Roman" w:cs="Times New Roman"/>
          <w:color w:val="000000" w:themeColor="text1"/>
          <w:sz w:val="24"/>
        </w:rPr>
        <w:t>。</w:t>
      </w:r>
    </w:p>
    <w:p w14:paraId="1BC1DD99" w14:textId="04582665" w:rsidR="00FD0390" w:rsidRPr="005328E0" w:rsidRDefault="00AC7275" w:rsidP="0060118F">
      <w:pPr>
        <w:spacing w:beforeLines="100" w:before="312" w:afterLines="50" w:after="156" w:line="360" w:lineRule="auto"/>
        <w:ind w:firstLineChars="200" w:firstLine="480"/>
        <w:rPr>
          <w:rFonts w:ascii="Times New Roman" w:eastAsia="宋体" w:hAnsi="Times New Roman" w:cs="Times New Roman"/>
          <w:color w:val="000000" w:themeColor="text1"/>
          <w:sz w:val="24"/>
        </w:rPr>
      </w:pPr>
      <w:r w:rsidRPr="005328E0">
        <w:rPr>
          <w:rFonts w:ascii="Times New Roman" w:eastAsia="宋体" w:hAnsi="Times New Roman" w:cs="Times New Roman"/>
          <w:color w:val="000000" w:themeColor="text1"/>
          <w:sz w:val="24"/>
        </w:rPr>
        <w:t xml:space="preserve">4 </w:t>
      </w:r>
      <w:r w:rsidR="007819F7" w:rsidRPr="005328E0">
        <w:rPr>
          <w:rFonts w:ascii="Times New Roman" w:eastAsia="宋体" w:hAnsi="Times New Roman" w:cs="Times New Roman"/>
          <w:color w:val="000000" w:themeColor="text1"/>
          <w:sz w:val="24"/>
        </w:rPr>
        <w:t>当搭接宽度超过</w:t>
      </w:r>
      <w:r w:rsidR="007819F7" w:rsidRPr="005328E0">
        <w:rPr>
          <w:rFonts w:ascii="Times New Roman" w:eastAsia="宋体" w:hAnsi="Times New Roman" w:cs="Times New Roman"/>
          <w:color w:val="000000" w:themeColor="text1"/>
          <w:sz w:val="24"/>
        </w:rPr>
        <w:t>1</w:t>
      </w:r>
      <w:r w:rsidR="007819F7" w:rsidRPr="005328E0">
        <w:rPr>
          <w:rFonts w:ascii="Times New Roman" w:eastAsia="宋体" w:hAnsi="Times New Roman" w:cs="Times New Roman"/>
          <w:color w:val="000000" w:themeColor="text1"/>
          <w:sz w:val="24"/>
        </w:rPr>
        <w:t>个喷嘴的有效喷洒宽度时，后续施工应根据搭接宽度关闭若干个喷嘴，以保证重叠区域没有多余的水和沥青。</w:t>
      </w:r>
    </w:p>
    <w:p w14:paraId="0752D9A2" w14:textId="3557053B" w:rsidR="0060118F" w:rsidRPr="005328E0" w:rsidRDefault="00164621" w:rsidP="004B23B3">
      <w:pPr>
        <w:spacing w:beforeLines="100" w:before="312" w:afterLines="50" w:after="156" w:line="360" w:lineRule="auto"/>
        <w:rPr>
          <w:rFonts w:ascii="Times New Roman" w:eastAsia="宋体" w:hAnsi="Times New Roman" w:cs="Times New Roman"/>
          <w:sz w:val="24"/>
        </w:rPr>
      </w:pPr>
      <w:r w:rsidRPr="005328E0">
        <w:rPr>
          <w:rFonts w:ascii="Times New Roman" w:eastAsia="宋体" w:hAnsi="Times New Roman" w:cs="Times New Roman"/>
          <w:sz w:val="24"/>
        </w:rPr>
        <w:t>6.</w:t>
      </w:r>
      <w:r w:rsidR="00813D0B" w:rsidRPr="005328E0">
        <w:rPr>
          <w:rFonts w:ascii="Times New Roman" w:eastAsia="宋体" w:hAnsi="Times New Roman" w:cs="Times New Roman"/>
          <w:sz w:val="24"/>
        </w:rPr>
        <w:t>8</w:t>
      </w:r>
      <w:r w:rsidR="00FD0390" w:rsidRPr="005328E0">
        <w:rPr>
          <w:rFonts w:ascii="Times New Roman" w:eastAsia="宋体" w:hAnsi="Times New Roman" w:cs="Times New Roman"/>
          <w:sz w:val="24"/>
        </w:rPr>
        <w:t>.</w:t>
      </w:r>
      <w:r w:rsidR="00813D0B" w:rsidRPr="005328E0">
        <w:rPr>
          <w:rFonts w:ascii="Times New Roman" w:eastAsia="宋体" w:hAnsi="Times New Roman" w:cs="Times New Roman"/>
          <w:sz w:val="24"/>
        </w:rPr>
        <w:t>3</w:t>
      </w:r>
      <w:r w:rsidR="00FD0390" w:rsidRPr="005328E0">
        <w:rPr>
          <w:rFonts w:ascii="Times New Roman" w:eastAsia="宋体" w:hAnsi="Times New Roman" w:cs="Times New Roman"/>
          <w:sz w:val="24"/>
        </w:rPr>
        <w:t>横向</w:t>
      </w:r>
      <w:r w:rsidR="0076322A" w:rsidRPr="005328E0">
        <w:rPr>
          <w:rFonts w:ascii="Times New Roman" w:eastAsia="宋体" w:hAnsi="Times New Roman" w:cs="Times New Roman"/>
          <w:sz w:val="24"/>
        </w:rPr>
        <w:t>接缝</w:t>
      </w:r>
      <w:r w:rsidR="0060118F" w:rsidRPr="005328E0">
        <w:rPr>
          <w:rFonts w:ascii="Times New Roman" w:eastAsia="宋体" w:hAnsi="Times New Roman" w:cs="Times New Roman"/>
          <w:color w:val="000000" w:themeColor="text1"/>
          <w:sz w:val="24"/>
        </w:rPr>
        <w:t>应符合下列要求：</w:t>
      </w:r>
    </w:p>
    <w:p w14:paraId="72A5CD8B" w14:textId="581DC40E" w:rsidR="00AC7275" w:rsidRPr="005328E0" w:rsidRDefault="00AC7275" w:rsidP="0060118F">
      <w:pPr>
        <w:spacing w:beforeLines="100" w:before="312" w:afterLines="50" w:after="156" w:line="360" w:lineRule="auto"/>
        <w:ind w:firstLineChars="200" w:firstLine="480"/>
        <w:rPr>
          <w:rFonts w:ascii="Times New Roman" w:eastAsia="宋体" w:hAnsi="Times New Roman" w:cs="Times New Roman"/>
          <w:color w:val="000000" w:themeColor="text1"/>
          <w:sz w:val="24"/>
        </w:rPr>
      </w:pPr>
      <w:r w:rsidRPr="005328E0">
        <w:rPr>
          <w:rFonts w:ascii="Times New Roman" w:eastAsia="宋体" w:hAnsi="Times New Roman" w:cs="Times New Roman"/>
          <w:color w:val="000000" w:themeColor="text1"/>
          <w:sz w:val="24"/>
        </w:rPr>
        <w:t xml:space="preserve">1 </w:t>
      </w:r>
      <w:r w:rsidR="00D678C0" w:rsidRPr="005328E0">
        <w:rPr>
          <w:rFonts w:ascii="Times New Roman" w:eastAsia="宋体" w:hAnsi="Times New Roman" w:cs="Times New Roman"/>
          <w:color w:val="000000" w:themeColor="text1"/>
          <w:sz w:val="24"/>
        </w:rPr>
        <w:t>重新作业开始前整个再生机组应</w:t>
      </w:r>
      <w:r w:rsidR="00FD0390" w:rsidRPr="005328E0">
        <w:rPr>
          <w:rFonts w:ascii="Times New Roman" w:eastAsia="宋体" w:hAnsi="Times New Roman" w:cs="Times New Roman"/>
          <w:color w:val="000000" w:themeColor="text1"/>
          <w:sz w:val="24"/>
        </w:rPr>
        <w:t>退至其</w:t>
      </w:r>
      <w:r w:rsidR="00D678C0" w:rsidRPr="005328E0">
        <w:rPr>
          <w:rFonts w:ascii="Times New Roman" w:eastAsia="宋体" w:hAnsi="Times New Roman" w:cs="Times New Roman"/>
          <w:color w:val="000000" w:themeColor="text1"/>
          <w:sz w:val="24"/>
        </w:rPr>
        <w:t>已再生路段</w:t>
      </w:r>
      <w:r w:rsidR="00FD0390" w:rsidRPr="005328E0">
        <w:rPr>
          <w:rFonts w:ascii="Times New Roman" w:eastAsia="宋体" w:hAnsi="Times New Roman" w:cs="Times New Roman"/>
          <w:color w:val="000000" w:themeColor="text1"/>
          <w:sz w:val="24"/>
        </w:rPr>
        <w:t>至少</w:t>
      </w:r>
      <w:r w:rsidR="00FD0390" w:rsidRPr="005328E0">
        <w:rPr>
          <w:rFonts w:ascii="Times New Roman" w:eastAsia="宋体" w:hAnsi="Times New Roman" w:cs="Times New Roman"/>
          <w:color w:val="000000" w:themeColor="text1"/>
          <w:sz w:val="24"/>
        </w:rPr>
        <w:t>1.5m</w:t>
      </w:r>
      <w:r w:rsidR="00FD0390" w:rsidRPr="005328E0">
        <w:rPr>
          <w:rFonts w:ascii="Times New Roman" w:eastAsia="宋体" w:hAnsi="Times New Roman" w:cs="Times New Roman"/>
          <w:color w:val="000000" w:themeColor="text1"/>
          <w:sz w:val="24"/>
        </w:rPr>
        <w:t>的位置，</w:t>
      </w:r>
      <w:r w:rsidR="004B23B3" w:rsidRPr="005328E0">
        <w:rPr>
          <w:rFonts w:ascii="Times New Roman" w:eastAsia="宋体" w:hAnsi="Times New Roman" w:cs="Times New Roman"/>
          <w:color w:val="000000" w:themeColor="text1"/>
          <w:sz w:val="24"/>
        </w:rPr>
        <w:t>以</w:t>
      </w:r>
      <w:r w:rsidRPr="005328E0">
        <w:rPr>
          <w:rFonts w:ascii="Times New Roman" w:eastAsia="宋体" w:hAnsi="Times New Roman" w:cs="Times New Roman"/>
          <w:color w:val="000000" w:themeColor="text1"/>
          <w:sz w:val="24"/>
        </w:rPr>
        <w:t>保证接缝宽度上的材料得到处理。</w:t>
      </w:r>
    </w:p>
    <w:p w14:paraId="34E3A1C5" w14:textId="08F725A8" w:rsidR="00FD0390" w:rsidRPr="005328E0" w:rsidRDefault="00AC7275" w:rsidP="0060118F">
      <w:pPr>
        <w:spacing w:beforeLines="100" w:before="312" w:afterLines="50" w:after="156" w:line="360" w:lineRule="auto"/>
        <w:ind w:firstLineChars="200" w:firstLine="480"/>
        <w:rPr>
          <w:rFonts w:ascii="Times New Roman" w:eastAsia="宋体" w:hAnsi="Times New Roman" w:cs="Times New Roman"/>
          <w:color w:val="000000" w:themeColor="text1"/>
          <w:sz w:val="24"/>
        </w:rPr>
      </w:pPr>
      <w:r w:rsidRPr="005328E0">
        <w:rPr>
          <w:rFonts w:ascii="Times New Roman" w:eastAsia="宋体" w:hAnsi="Times New Roman" w:cs="Times New Roman"/>
          <w:color w:val="000000" w:themeColor="text1"/>
          <w:sz w:val="24"/>
        </w:rPr>
        <w:lastRenderedPageBreak/>
        <w:t xml:space="preserve">2 </w:t>
      </w:r>
      <w:r w:rsidR="004B23B3" w:rsidRPr="005328E0">
        <w:rPr>
          <w:rFonts w:ascii="Times New Roman" w:eastAsia="宋体" w:hAnsi="Times New Roman" w:cs="Times New Roman"/>
          <w:color w:val="000000" w:themeColor="text1"/>
          <w:sz w:val="24"/>
        </w:rPr>
        <w:t>对于</w:t>
      </w:r>
      <w:r w:rsidR="00FD0390" w:rsidRPr="005328E0">
        <w:rPr>
          <w:rFonts w:ascii="Times New Roman" w:eastAsia="宋体" w:hAnsi="Times New Roman" w:cs="Times New Roman"/>
          <w:color w:val="000000" w:themeColor="text1"/>
          <w:sz w:val="24"/>
        </w:rPr>
        <w:t>超过水泥</w:t>
      </w:r>
      <w:r w:rsidR="004B23B3" w:rsidRPr="005328E0">
        <w:rPr>
          <w:rFonts w:ascii="Times New Roman" w:eastAsia="宋体" w:hAnsi="Times New Roman" w:cs="Times New Roman"/>
          <w:color w:val="000000" w:themeColor="text1"/>
          <w:sz w:val="24"/>
        </w:rPr>
        <w:t>等活性填料</w:t>
      </w:r>
      <w:r w:rsidR="00FD0390" w:rsidRPr="005328E0">
        <w:rPr>
          <w:rFonts w:ascii="Times New Roman" w:eastAsia="宋体" w:hAnsi="Times New Roman" w:cs="Times New Roman"/>
          <w:color w:val="000000" w:themeColor="text1"/>
          <w:sz w:val="24"/>
        </w:rPr>
        <w:t>初凝时间</w:t>
      </w:r>
      <w:r w:rsidR="004B23B3" w:rsidRPr="005328E0">
        <w:rPr>
          <w:rFonts w:ascii="Times New Roman" w:eastAsia="宋体" w:hAnsi="Times New Roman" w:cs="Times New Roman"/>
          <w:color w:val="000000" w:themeColor="text1"/>
          <w:sz w:val="24"/>
        </w:rPr>
        <w:t>的段落</w:t>
      </w:r>
      <w:r w:rsidR="00FD0390" w:rsidRPr="005328E0">
        <w:rPr>
          <w:rFonts w:ascii="Times New Roman" w:eastAsia="宋体" w:hAnsi="Times New Roman" w:cs="Times New Roman"/>
          <w:color w:val="000000" w:themeColor="text1"/>
          <w:sz w:val="24"/>
        </w:rPr>
        <w:t>，</w:t>
      </w:r>
      <w:r w:rsidR="004B23B3" w:rsidRPr="005328E0">
        <w:rPr>
          <w:rFonts w:ascii="Times New Roman" w:eastAsia="宋体" w:hAnsi="Times New Roman" w:cs="Times New Roman"/>
          <w:color w:val="000000" w:themeColor="text1"/>
          <w:sz w:val="24"/>
        </w:rPr>
        <w:t>在接缝处应重新撒布水泥，但不用撒布石屑、碎石及喷洒泡沫沥青。</w:t>
      </w:r>
    </w:p>
    <w:p w14:paraId="465353A5" w14:textId="6496BDAE" w:rsidR="00152FFD" w:rsidRPr="005328E0" w:rsidRDefault="00164621" w:rsidP="00152FFD">
      <w:pPr>
        <w:pStyle w:val="af1"/>
        <w:spacing w:before="156" w:after="156"/>
        <w:jc w:val="both"/>
        <w:rPr>
          <w:rFonts w:ascii="Times New Roman" w:eastAsia="宋体" w:hAnsi="Times New Roman"/>
          <w:b/>
        </w:rPr>
      </w:pPr>
      <w:bookmarkStart w:id="98" w:name="_Toc86395996"/>
      <w:bookmarkStart w:id="99" w:name="_Toc90631518"/>
      <w:r w:rsidRPr="005328E0">
        <w:rPr>
          <w:rFonts w:ascii="Times New Roman" w:eastAsia="宋体" w:hAnsi="Times New Roman"/>
          <w:b/>
        </w:rPr>
        <w:t>6.</w:t>
      </w:r>
      <w:r w:rsidR="00DB1773" w:rsidRPr="005328E0">
        <w:rPr>
          <w:rFonts w:ascii="Times New Roman" w:eastAsia="宋体" w:hAnsi="Times New Roman"/>
          <w:b/>
        </w:rPr>
        <w:t>9</w:t>
      </w:r>
      <w:r w:rsidR="00152FFD" w:rsidRPr="005328E0">
        <w:rPr>
          <w:rFonts w:ascii="Times New Roman" w:eastAsia="宋体" w:hAnsi="Times New Roman"/>
          <w:b/>
        </w:rPr>
        <w:t xml:space="preserve"> </w:t>
      </w:r>
      <w:r w:rsidR="00152FFD" w:rsidRPr="005328E0">
        <w:rPr>
          <w:rFonts w:ascii="Times New Roman" w:eastAsia="宋体" w:hAnsi="Times New Roman"/>
          <w:b/>
        </w:rPr>
        <w:t>养生与开放交通</w:t>
      </w:r>
      <w:bookmarkEnd w:id="98"/>
      <w:bookmarkEnd w:id="99"/>
    </w:p>
    <w:p w14:paraId="27A64C81" w14:textId="11BA21F8" w:rsidR="009E5497" w:rsidRPr="005328E0" w:rsidRDefault="009E5497" w:rsidP="00E96CB4">
      <w:pPr>
        <w:spacing w:beforeLines="100" w:before="312" w:after="50" w:line="360" w:lineRule="auto"/>
        <w:rPr>
          <w:rFonts w:ascii="Times New Roman" w:eastAsia="宋体" w:hAnsi="Times New Roman" w:cs="Times New Roman"/>
          <w:sz w:val="24"/>
        </w:rPr>
      </w:pPr>
      <w:bookmarkStart w:id="100" w:name="_Toc88472255"/>
      <w:r w:rsidRPr="005328E0">
        <w:rPr>
          <w:rFonts w:ascii="Times New Roman" w:eastAsia="宋体" w:hAnsi="Times New Roman" w:cs="Times New Roman"/>
          <w:sz w:val="24"/>
        </w:rPr>
        <w:t>6.9.1</w:t>
      </w:r>
      <w:r w:rsidR="00F97C77" w:rsidRPr="005328E0">
        <w:rPr>
          <w:rFonts w:ascii="Times New Roman" w:eastAsia="宋体" w:hAnsi="Times New Roman" w:cs="Times New Roman"/>
          <w:sz w:val="24"/>
        </w:rPr>
        <w:t>养生与开发交通</w:t>
      </w:r>
      <w:r w:rsidRPr="005328E0">
        <w:rPr>
          <w:rFonts w:ascii="Times New Roman" w:eastAsia="宋体" w:hAnsi="Times New Roman" w:cs="Times New Roman"/>
          <w:sz w:val="24"/>
        </w:rPr>
        <w:t>应符合现行《公路沥青路面再生技术规范》（</w:t>
      </w:r>
      <w:r w:rsidRPr="005328E0">
        <w:rPr>
          <w:rFonts w:ascii="Times New Roman" w:eastAsia="宋体" w:hAnsi="Times New Roman" w:cs="Times New Roman"/>
          <w:sz w:val="24"/>
        </w:rPr>
        <w:t>JTG/T 5521</w:t>
      </w:r>
      <w:r w:rsidRPr="005328E0">
        <w:rPr>
          <w:rFonts w:ascii="Times New Roman" w:eastAsia="宋体" w:hAnsi="Times New Roman" w:cs="Times New Roman"/>
          <w:sz w:val="24"/>
        </w:rPr>
        <w:t>）的相关规定。</w:t>
      </w:r>
      <w:bookmarkEnd w:id="100"/>
    </w:p>
    <w:p w14:paraId="004B1761" w14:textId="531E9691" w:rsidR="00C2583A" w:rsidRPr="005328E0" w:rsidRDefault="00C2583A" w:rsidP="009E5497">
      <w:pPr>
        <w:spacing w:beforeLines="100" w:before="312" w:afterLines="50" w:after="156" w:line="360" w:lineRule="auto"/>
        <w:ind w:firstLineChars="200" w:firstLine="480"/>
        <w:rPr>
          <w:rFonts w:ascii="Times New Roman" w:eastAsia="宋体" w:hAnsi="Times New Roman" w:cs="Times New Roman"/>
          <w:sz w:val="24"/>
        </w:rPr>
      </w:pPr>
      <w:r w:rsidRPr="005328E0">
        <w:rPr>
          <w:rFonts w:ascii="Times New Roman" w:eastAsia="宋体" w:hAnsi="Times New Roman" w:cs="Times New Roman"/>
          <w:sz w:val="24"/>
        </w:rPr>
        <w:br w:type="page"/>
      </w:r>
    </w:p>
    <w:p w14:paraId="6620913C" w14:textId="557260A3" w:rsidR="00216111" w:rsidRPr="005328E0" w:rsidRDefault="005F1D50" w:rsidP="00DC10A9">
      <w:pPr>
        <w:spacing w:beforeLines="100" w:before="312" w:afterLines="100" w:after="312"/>
        <w:outlineLvl w:val="0"/>
        <w:rPr>
          <w:rFonts w:ascii="Times New Roman" w:eastAsia="宋体" w:hAnsi="Times New Roman" w:cs="Times New Roman"/>
          <w:kern w:val="44"/>
          <w:sz w:val="36"/>
          <w:szCs w:val="36"/>
        </w:rPr>
      </w:pPr>
      <w:bookmarkStart w:id="101" w:name="_Toc486961116"/>
      <w:bookmarkStart w:id="102" w:name="_Toc483601110"/>
      <w:bookmarkStart w:id="103" w:name="_Toc86395997"/>
      <w:bookmarkStart w:id="104" w:name="_Toc90631519"/>
      <w:r w:rsidRPr="005328E0">
        <w:rPr>
          <w:rFonts w:ascii="Times New Roman" w:eastAsia="宋体" w:hAnsi="Times New Roman" w:cs="Times New Roman"/>
          <w:kern w:val="44"/>
          <w:sz w:val="36"/>
          <w:szCs w:val="36"/>
        </w:rPr>
        <w:lastRenderedPageBreak/>
        <w:t>7</w:t>
      </w:r>
      <w:r w:rsidR="00216111" w:rsidRPr="005328E0">
        <w:rPr>
          <w:rFonts w:ascii="Times New Roman" w:eastAsia="宋体" w:hAnsi="Times New Roman" w:cs="Times New Roman"/>
          <w:kern w:val="44"/>
          <w:sz w:val="36"/>
          <w:szCs w:val="36"/>
        </w:rPr>
        <w:t xml:space="preserve"> </w:t>
      </w:r>
      <w:bookmarkEnd w:id="101"/>
      <w:bookmarkEnd w:id="102"/>
      <w:bookmarkEnd w:id="103"/>
      <w:r w:rsidR="002B2161" w:rsidRPr="005328E0">
        <w:rPr>
          <w:rFonts w:ascii="Times New Roman" w:eastAsia="宋体" w:hAnsi="Times New Roman" w:cs="Times New Roman"/>
          <w:kern w:val="44"/>
          <w:sz w:val="36"/>
          <w:szCs w:val="36"/>
        </w:rPr>
        <w:t>施工质量管理与检查验收</w:t>
      </w:r>
      <w:bookmarkEnd w:id="104"/>
    </w:p>
    <w:p w14:paraId="3641B40F" w14:textId="1836E1DB" w:rsidR="000B6340" w:rsidRPr="005328E0" w:rsidRDefault="005F1D50" w:rsidP="000B6340">
      <w:pPr>
        <w:pStyle w:val="af1"/>
        <w:spacing w:beforeLines="100" w:before="312" w:after="156"/>
        <w:jc w:val="both"/>
        <w:rPr>
          <w:rFonts w:ascii="Times New Roman" w:eastAsia="宋体" w:hAnsi="Times New Roman"/>
          <w:b/>
        </w:rPr>
      </w:pPr>
      <w:bookmarkStart w:id="105" w:name="_Toc86395998"/>
      <w:bookmarkStart w:id="106" w:name="_Toc90631520"/>
      <w:r w:rsidRPr="005328E0">
        <w:rPr>
          <w:rFonts w:ascii="Times New Roman" w:eastAsia="宋体" w:hAnsi="Times New Roman"/>
          <w:b/>
        </w:rPr>
        <w:t>7.</w:t>
      </w:r>
      <w:r w:rsidR="000B6340" w:rsidRPr="005328E0">
        <w:rPr>
          <w:rFonts w:ascii="Times New Roman" w:eastAsia="宋体" w:hAnsi="Times New Roman"/>
          <w:b/>
        </w:rPr>
        <w:t xml:space="preserve">1 </w:t>
      </w:r>
      <w:r w:rsidR="000B6340" w:rsidRPr="005328E0">
        <w:rPr>
          <w:rFonts w:ascii="Times New Roman" w:eastAsia="宋体" w:hAnsi="Times New Roman"/>
          <w:b/>
        </w:rPr>
        <w:t>一般规定</w:t>
      </w:r>
      <w:bookmarkEnd w:id="105"/>
      <w:bookmarkEnd w:id="106"/>
    </w:p>
    <w:p w14:paraId="5CC8AFD0" w14:textId="4C87195B" w:rsidR="000B6340" w:rsidRPr="005328E0" w:rsidRDefault="005F1D50" w:rsidP="00E96CB4">
      <w:pPr>
        <w:spacing w:beforeLines="100" w:before="312" w:after="50" w:line="360" w:lineRule="auto"/>
        <w:rPr>
          <w:rFonts w:ascii="Times New Roman" w:eastAsia="宋体" w:hAnsi="Times New Roman" w:cs="Times New Roman"/>
          <w:sz w:val="24"/>
        </w:rPr>
      </w:pPr>
      <w:r w:rsidRPr="005328E0">
        <w:rPr>
          <w:rFonts w:ascii="Times New Roman" w:eastAsia="宋体" w:hAnsi="Times New Roman" w:cs="Times New Roman"/>
          <w:sz w:val="24"/>
        </w:rPr>
        <w:t>7.</w:t>
      </w:r>
      <w:r w:rsidR="000B6340" w:rsidRPr="005328E0">
        <w:rPr>
          <w:rFonts w:ascii="Times New Roman" w:eastAsia="宋体" w:hAnsi="Times New Roman" w:cs="Times New Roman"/>
          <w:sz w:val="24"/>
        </w:rPr>
        <w:t xml:space="preserve">1.1 </w:t>
      </w:r>
      <w:r w:rsidR="000B6340" w:rsidRPr="005328E0">
        <w:rPr>
          <w:rFonts w:ascii="Times New Roman" w:eastAsia="宋体" w:hAnsi="Times New Roman" w:cs="Times New Roman"/>
          <w:sz w:val="24"/>
        </w:rPr>
        <w:t>应建立质量保证体系，对施工各工序的质量进行检查。</w:t>
      </w:r>
    </w:p>
    <w:p w14:paraId="30E62D66" w14:textId="50FBB54E" w:rsidR="000B6340" w:rsidRPr="005328E0" w:rsidRDefault="005F1D50" w:rsidP="00E96CB4">
      <w:pPr>
        <w:spacing w:beforeLines="100" w:before="312" w:after="50" w:line="360" w:lineRule="auto"/>
        <w:rPr>
          <w:rFonts w:ascii="Times New Roman" w:eastAsia="宋体" w:hAnsi="Times New Roman" w:cs="Times New Roman"/>
          <w:sz w:val="24"/>
        </w:rPr>
      </w:pPr>
      <w:r w:rsidRPr="005328E0">
        <w:rPr>
          <w:rFonts w:ascii="Times New Roman" w:eastAsia="宋体" w:hAnsi="Times New Roman" w:cs="Times New Roman"/>
          <w:sz w:val="24"/>
        </w:rPr>
        <w:t>7.</w:t>
      </w:r>
      <w:r w:rsidR="000B6340" w:rsidRPr="005328E0">
        <w:rPr>
          <w:rFonts w:ascii="Times New Roman" w:eastAsia="宋体" w:hAnsi="Times New Roman" w:cs="Times New Roman"/>
          <w:sz w:val="24"/>
        </w:rPr>
        <w:t xml:space="preserve">1.2 </w:t>
      </w:r>
      <w:r w:rsidR="000B6340" w:rsidRPr="005328E0">
        <w:rPr>
          <w:rFonts w:ascii="Times New Roman" w:eastAsia="宋体" w:hAnsi="Times New Roman" w:cs="Times New Roman"/>
          <w:sz w:val="24"/>
        </w:rPr>
        <w:t>应加强施工过程质量控制，实行动态质量管理</w:t>
      </w:r>
      <w:r w:rsidR="00E96CB4" w:rsidRPr="005328E0">
        <w:rPr>
          <w:rFonts w:ascii="Times New Roman" w:eastAsia="宋体" w:hAnsi="Times New Roman" w:cs="Times New Roman"/>
          <w:sz w:val="24"/>
        </w:rPr>
        <w:t>。</w:t>
      </w:r>
    </w:p>
    <w:p w14:paraId="0A708AB5" w14:textId="7A1B890E" w:rsidR="00216111" w:rsidRPr="005328E0" w:rsidRDefault="005F1D50" w:rsidP="00A939C0">
      <w:pPr>
        <w:pStyle w:val="af1"/>
        <w:spacing w:beforeLines="100" w:before="312" w:after="156"/>
        <w:jc w:val="both"/>
        <w:rPr>
          <w:rFonts w:ascii="Times New Roman" w:eastAsia="宋体" w:hAnsi="Times New Roman"/>
          <w:b/>
        </w:rPr>
      </w:pPr>
      <w:bookmarkStart w:id="107" w:name="_Toc486961117"/>
      <w:bookmarkStart w:id="108" w:name="_Toc483601111"/>
      <w:bookmarkStart w:id="109" w:name="_Toc86395999"/>
      <w:bookmarkStart w:id="110" w:name="_Toc90631521"/>
      <w:r w:rsidRPr="005328E0">
        <w:rPr>
          <w:rFonts w:ascii="Times New Roman" w:eastAsia="宋体" w:hAnsi="Times New Roman"/>
          <w:b/>
        </w:rPr>
        <w:t>7.</w:t>
      </w:r>
      <w:r w:rsidR="000B6340" w:rsidRPr="005328E0">
        <w:rPr>
          <w:rFonts w:ascii="Times New Roman" w:eastAsia="宋体" w:hAnsi="Times New Roman"/>
          <w:b/>
        </w:rPr>
        <w:t xml:space="preserve">2 </w:t>
      </w:r>
      <w:bookmarkEnd w:id="107"/>
      <w:bookmarkEnd w:id="108"/>
      <w:bookmarkEnd w:id="109"/>
      <w:r w:rsidR="00E85896" w:rsidRPr="005328E0">
        <w:rPr>
          <w:rFonts w:ascii="Times New Roman" w:eastAsia="宋体" w:hAnsi="Times New Roman"/>
          <w:b/>
        </w:rPr>
        <w:t>施工质量管理</w:t>
      </w:r>
      <w:bookmarkEnd w:id="110"/>
    </w:p>
    <w:p w14:paraId="2DCBF6C7" w14:textId="3A54D5A1" w:rsidR="000B6340" w:rsidRPr="005328E0" w:rsidRDefault="005F1D50" w:rsidP="00E96CB4">
      <w:pPr>
        <w:spacing w:beforeLines="100" w:before="312" w:after="50" w:line="360" w:lineRule="auto"/>
        <w:rPr>
          <w:rFonts w:ascii="Times New Roman" w:eastAsia="宋体" w:hAnsi="Times New Roman" w:cs="Times New Roman"/>
          <w:sz w:val="24"/>
        </w:rPr>
      </w:pPr>
      <w:r w:rsidRPr="005328E0">
        <w:rPr>
          <w:rFonts w:ascii="Times New Roman" w:eastAsia="宋体" w:hAnsi="Times New Roman" w:cs="Times New Roman"/>
          <w:sz w:val="24"/>
        </w:rPr>
        <w:t>7.</w:t>
      </w:r>
      <w:r w:rsidR="000B6340" w:rsidRPr="005328E0">
        <w:rPr>
          <w:rFonts w:ascii="Times New Roman" w:eastAsia="宋体" w:hAnsi="Times New Roman" w:cs="Times New Roman"/>
          <w:sz w:val="24"/>
        </w:rPr>
        <w:t xml:space="preserve">2.1 </w:t>
      </w:r>
      <w:r w:rsidR="000B6340" w:rsidRPr="005328E0">
        <w:rPr>
          <w:rFonts w:ascii="Times New Roman" w:eastAsia="宋体" w:hAnsi="Times New Roman" w:cs="Times New Roman"/>
          <w:sz w:val="24"/>
        </w:rPr>
        <w:t>材料进场时应</w:t>
      </w:r>
      <w:r w:rsidR="002C3B8D" w:rsidRPr="005328E0">
        <w:rPr>
          <w:rFonts w:ascii="Times New Roman" w:eastAsia="宋体" w:hAnsi="Times New Roman" w:cs="Times New Roman"/>
          <w:sz w:val="24"/>
        </w:rPr>
        <w:t>按批次</w:t>
      </w:r>
      <w:r w:rsidR="000B6340" w:rsidRPr="005328E0">
        <w:rPr>
          <w:rFonts w:ascii="Times New Roman" w:eastAsia="宋体" w:hAnsi="Times New Roman" w:cs="Times New Roman"/>
          <w:sz w:val="24"/>
        </w:rPr>
        <w:t>进行材料检验，保证满足</w:t>
      </w:r>
      <w:r w:rsidR="00FD65F7" w:rsidRPr="005328E0">
        <w:rPr>
          <w:rFonts w:ascii="Times New Roman" w:eastAsia="宋体" w:hAnsi="Times New Roman" w:cs="Times New Roman"/>
          <w:sz w:val="24"/>
        </w:rPr>
        <w:t>本规程</w:t>
      </w:r>
      <w:r w:rsidR="000B6340" w:rsidRPr="005328E0">
        <w:rPr>
          <w:rFonts w:ascii="Times New Roman" w:eastAsia="宋体" w:hAnsi="Times New Roman" w:cs="Times New Roman"/>
          <w:sz w:val="24"/>
        </w:rPr>
        <w:t>要求。</w:t>
      </w:r>
    </w:p>
    <w:p w14:paraId="1A86086A" w14:textId="32A9E147" w:rsidR="00216111" w:rsidRPr="005328E0" w:rsidRDefault="005F1D50" w:rsidP="00E96CB4">
      <w:pPr>
        <w:spacing w:beforeLines="100" w:before="312" w:after="50" w:line="360" w:lineRule="auto"/>
        <w:rPr>
          <w:rFonts w:ascii="Times New Roman" w:eastAsia="宋体" w:hAnsi="Times New Roman" w:cs="Times New Roman"/>
          <w:sz w:val="24"/>
        </w:rPr>
      </w:pPr>
      <w:r w:rsidRPr="005328E0">
        <w:rPr>
          <w:rFonts w:ascii="Times New Roman" w:eastAsia="宋体" w:hAnsi="Times New Roman" w:cs="Times New Roman"/>
          <w:sz w:val="24"/>
        </w:rPr>
        <w:t>7.</w:t>
      </w:r>
      <w:r w:rsidR="000B6340" w:rsidRPr="005328E0">
        <w:rPr>
          <w:rFonts w:ascii="Times New Roman" w:eastAsia="宋体" w:hAnsi="Times New Roman" w:cs="Times New Roman"/>
          <w:sz w:val="24"/>
        </w:rPr>
        <w:t xml:space="preserve">2.2 </w:t>
      </w:r>
      <w:r w:rsidR="000B6340" w:rsidRPr="005328E0">
        <w:rPr>
          <w:rFonts w:ascii="Times New Roman" w:eastAsia="宋体" w:hAnsi="Times New Roman" w:cs="Times New Roman"/>
          <w:sz w:val="24"/>
        </w:rPr>
        <w:t>施工过程中应按照表</w:t>
      </w:r>
      <w:r w:rsidRPr="005328E0">
        <w:rPr>
          <w:rFonts w:ascii="Times New Roman" w:eastAsia="宋体" w:hAnsi="Times New Roman" w:cs="Times New Roman"/>
          <w:sz w:val="24"/>
        </w:rPr>
        <w:t>7.</w:t>
      </w:r>
      <w:r w:rsidR="000B6340" w:rsidRPr="005328E0">
        <w:rPr>
          <w:rFonts w:ascii="Times New Roman" w:eastAsia="宋体" w:hAnsi="Times New Roman" w:cs="Times New Roman"/>
          <w:sz w:val="24"/>
        </w:rPr>
        <w:t>2.2</w:t>
      </w:r>
      <w:r w:rsidR="000B6340" w:rsidRPr="005328E0">
        <w:rPr>
          <w:rFonts w:ascii="Times New Roman" w:eastAsia="宋体" w:hAnsi="Times New Roman" w:cs="Times New Roman"/>
          <w:sz w:val="24"/>
        </w:rPr>
        <w:t>的要求对再生设备进行检查，一旦出现问题应立即向项目技术人员汇报，进行相应处理</w:t>
      </w:r>
      <w:r w:rsidR="00AC4076" w:rsidRPr="005328E0">
        <w:rPr>
          <w:rFonts w:ascii="Times New Roman" w:eastAsia="宋体" w:hAnsi="Times New Roman" w:cs="Times New Roman"/>
          <w:sz w:val="24"/>
        </w:rPr>
        <w:t>。</w:t>
      </w:r>
    </w:p>
    <w:p w14:paraId="0B7B1BA1" w14:textId="7D3C32BE" w:rsidR="000B6340" w:rsidRPr="005328E0" w:rsidRDefault="000B6340" w:rsidP="000B6340">
      <w:pPr>
        <w:spacing w:beforeLines="50" w:before="156" w:after="160" w:line="360" w:lineRule="auto"/>
        <w:jc w:val="center"/>
        <w:rPr>
          <w:rFonts w:ascii="Times New Roman" w:eastAsia="黑体" w:hAnsi="Times New Roman" w:cs="Times New Roman"/>
          <w:kern w:val="0"/>
          <w:szCs w:val="21"/>
        </w:rPr>
      </w:pPr>
      <w:bookmarkStart w:id="111" w:name="_Toc505531587"/>
      <w:bookmarkStart w:id="112" w:name="_Hlk483727015"/>
      <w:bookmarkStart w:id="113" w:name="_Toc486961121"/>
      <w:r w:rsidRPr="005328E0">
        <w:rPr>
          <w:rFonts w:ascii="Times New Roman" w:eastAsia="黑体" w:hAnsi="Times New Roman" w:cs="Times New Roman"/>
          <w:kern w:val="0"/>
          <w:szCs w:val="21"/>
        </w:rPr>
        <w:t>表</w:t>
      </w:r>
      <w:r w:rsidR="005F1D50" w:rsidRPr="005328E0">
        <w:rPr>
          <w:rFonts w:ascii="Times New Roman" w:eastAsia="黑体" w:hAnsi="Times New Roman" w:cs="Times New Roman"/>
          <w:kern w:val="0"/>
          <w:szCs w:val="21"/>
        </w:rPr>
        <w:t>7.</w:t>
      </w:r>
      <w:r w:rsidRPr="005328E0">
        <w:rPr>
          <w:rFonts w:ascii="Times New Roman" w:eastAsia="黑体" w:hAnsi="Times New Roman" w:cs="Times New Roman"/>
          <w:kern w:val="0"/>
          <w:szCs w:val="21"/>
        </w:rPr>
        <w:t xml:space="preserve">2.2 </w:t>
      </w:r>
      <w:r w:rsidRPr="005328E0">
        <w:rPr>
          <w:rFonts w:ascii="Times New Roman" w:eastAsia="黑体" w:hAnsi="Times New Roman" w:cs="Times New Roman"/>
          <w:kern w:val="0"/>
          <w:szCs w:val="21"/>
        </w:rPr>
        <w:t>泡沫沥青就地冷再生设备检测项目和频率</w:t>
      </w:r>
    </w:p>
    <w:tbl>
      <w:tblPr>
        <w:tblStyle w:val="a5"/>
        <w:tblW w:w="5000" w:type="pct"/>
        <w:tblLook w:val="04A0" w:firstRow="1" w:lastRow="0" w:firstColumn="1" w:lastColumn="0" w:noHBand="0" w:noVBand="1"/>
      </w:tblPr>
      <w:tblGrid>
        <w:gridCol w:w="1953"/>
        <w:gridCol w:w="2719"/>
        <w:gridCol w:w="1996"/>
        <w:gridCol w:w="1628"/>
      </w:tblGrid>
      <w:tr w:rsidR="000B6340" w:rsidRPr="005328E0" w14:paraId="0B1B5E2F" w14:textId="77777777" w:rsidTr="009270BF">
        <w:trPr>
          <w:trHeight w:val="20"/>
        </w:trPr>
        <w:tc>
          <w:tcPr>
            <w:tcW w:w="1177" w:type="pct"/>
            <w:vAlign w:val="center"/>
          </w:tcPr>
          <w:p w14:paraId="0CDF9A0D" w14:textId="77777777" w:rsidR="000B6340" w:rsidRPr="005328E0" w:rsidRDefault="000B6340" w:rsidP="009270BF">
            <w:pPr>
              <w:jc w:val="center"/>
              <w:textAlignment w:val="baseline"/>
              <w:rPr>
                <w:rFonts w:ascii="Times New Roman" w:eastAsia="宋体" w:hAnsi="Times New Roman" w:cs="Times New Roman"/>
                <w:sz w:val="18"/>
                <w:szCs w:val="18"/>
              </w:rPr>
            </w:pPr>
            <w:r w:rsidRPr="005328E0">
              <w:rPr>
                <w:rFonts w:ascii="Times New Roman" w:eastAsia="宋体" w:hAnsi="Times New Roman" w:cs="Times New Roman"/>
                <w:sz w:val="18"/>
                <w:szCs w:val="18"/>
              </w:rPr>
              <w:t>检查项目</w:t>
            </w:r>
          </w:p>
        </w:tc>
        <w:tc>
          <w:tcPr>
            <w:tcW w:w="1639" w:type="pct"/>
            <w:vAlign w:val="center"/>
          </w:tcPr>
          <w:p w14:paraId="79259ECA" w14:textId="77777777" w:rsidR="000B6340" w:rsidRPr="005328E0" w:rsidRDefault="000B6340" w:rsidP="009270BF">
            <w:pPr>
              <w:jc w:val="center"/>
              <w:textAlignment w:val="baseline"/>
              <w:rPr>
                <w:rFonts w:ascii="Times New Roman" w:eastAsia="宋体" w:hAnsi="Times New Roman" w:cs="Times New Roman"/>
                <w:sz w:val="18"/>
                <w:szCs w:val="18"/>
              </w:rPr>
            </w:pPr>
            <w:r w:rsidRPr="005328E0">
              <w:rPr>
                <w:rFonts w:ascii="Times New Roman" w:eastAsia="宋体" w:hAnsi="Times New Roman" w:cs="Times New Roman"/>
                <w:sz w:val="18"/>
                <w:szCs w:val="18"/>
              </w:rPr>
              <w:t>检查要求</w:t>
            </w:r>
          </w:p>
        </w:tc>
        <w:tc>
          <w:tcPr>
            <w:tcW w:w="1203" w:type="pct"/>
            <w:vAlign w:val="center"/>
          </w:tcPr>
          <w:p w14:paraId="3349A2D2" w14:textId="77777777" w:rsidR="000B6340" w:rsidRPr="005328E0" w:rsidRDefault="000B6340" w:rsidP="009270BF">
            <w:pPr>
              <w:jc w:val="center"/>
              <w:textAlignment w:val="baseline"/>
              <w:rPr>
                <w:rFonts w:ascii="Times New Roman" w:eastAsia="宋体" w:hAnsi="Times New Roman" w:cs="Times New Roman"/>
                <w:sz w:val="18"/>
                <w:szCs w:val="18"/>
              </w:rPr>
            </w:pPr>
            <w:r w:rsidRPr="005328E0">
              <w:rPr>
                <w:rFonts w:ascii="Times New Roman" w:eastAsia="宋体" w:hAnsi="Times New Roman" w:cs="Times New Roman"/>
                <w:sz w:val="18"/>
                <w:szCs w:val="18"/>
              </w:rPr>
              <w:t>检查频率</w:t>
            </w:r>
          </w:p>
        </w:tc>
        <w:tc>
          <w:tcPr>
            <w:tcW w:w="981" w:type="pct"/>
            <w:vAlign w:val="center"/>
          </w:tcPr>
          <w:p w14:paraId="2AF81A72" w14:textId="77777777" w:rsidR="000B6340" w:rsidRPr="005328E0" w:rsidRDefault="000B6340" w:rsidP="009270BF">
            <w:pPr>
              <w:jc w:val="center"/>
              <w:textAlignment w:val="baseline"/>
              <w:rPr>
                <w:rFonts w:ascii="Times New Roman" w:eastAsia="宋体" w:hAnsi="Times New Roman" w:cs="Times New Roman"/>
                <w:sz w:val="18"/>
                <w:szCs w:val="18"/>
              </w:rPr>
            </w:pPr>
            <w:r w:rsidRPr="005328E0">
              <w:rPr>
                <w:rFonts w:ascii="Times New Roman" w:eastAsia="宋体" w:hAnsi="Times New Roman" w:cs="Times New Roman"/>
                <w:sz w:val="18"/>
                <w:szCs w:val="18"/>
              </w:rPr>
              <w:t>检查方法</w:t>
            </w:r>
          </w:p>
        </w:tc>
      </w:tr>
      <w:tr w:rsidR="000B6340" w:rsidRPr="005328E0" w14:paraId="43F0E2E3" w14:textId="77777777" w:rsidTr="009270BF">
        <w:trPr>
          <w:trHeight w:val="20"/>
        </w:trPr>
        <w:tc>
          <w:tcPr>
            <w:tcW w:w="1177" w:type="pct"/>
            <w:vAlign w:val="center"/>
          </w:tcPr>
          <w:p w14:paraId="33F8F197" w14:textId="77777777" w:rsidR="000B6340" w:rsidRPr="005328E0" w:rsidRDefault="000B6340" w:rsidP="009270BF">
            <w:pPr>
              <w:jc w:val="center"/>
              <w:textAlignment w:val="baseline"/>
              <w:rPr>
                <w:rFonts w:ascii="Times New Roman" w:eastAsia="宋体" w:hAnsi="Times New Roman" w:cs="Times New Roman"/>
                <w:sz w:val="18"/>
                <w:szCs w:val="18"/>
              </w:rPr>
            </w:pPr>
            <w:r w:rsidRPr="005328E0">
              <w:rPr>
                <w:rFonts w:ascii="Times New Roman" w:eastAsia="宋体" w:hAnsi="Times New Roman" w:cs="Times New Roman"/>
                <w:sz w:val="18"/>
                <w:szCs w:val="18"/>
              </w:rPr>
              <w:t>铣刨毂与铣刨刀头</w:t>
            </w:r>
          </w:p>
        </w:tc>
        <w:tc>
          <w:tcPr>
            <w:tcW w:w="1639" w:type="pct"/>
            <w:vAlign w:val="center"/>
          </w:tcPr>
          <w:p w14:paraId="7058F064" w14:textId="77777777" w:rsidR="000B6340" w:rsidRPr="005328E0" w:rsidRDefault="000B6340" w:rsidP="009270BF">
            <w:pPr>
              <w:jc w:val="center"/>
              <w:textAlignment w:val="baseline"/>
              <w:rPr>
                <w:rFonts w:ascii="Times New Roman" w:eastAsia="宋体" w:hAnsi="Times New Roman" w:cs="Times New Roman"/>
                <w:sz w:val="18"/>
                <w:szCs w:val="18"/>
              </w:rPr>
            </w:pPr>
            <w:r w:rsidRPr="005328E0">
              <w:rPr>
                <w:rFonts w:ascii="Times New Roman" w:eastAsia="宋体" w:hAnsi="Times New Roman" w:cs="Times New Roman"/>
                <w:sz w:val="18"/>
                <w:szCs w:val="18"/>
              </w:rPr>
              <w:t>检查铣刨毂和铣刨刀头的磨损情况</w:t>
            </w:r>
          </w:p>
        </w:tc>
        <w:tc>
          <w:tcPr>
            <w:tcW w:w="1203" w:type="pct"/>
            <w:vAlign w:val="center"/>
          </w:tcPr>
          <w:p w14:paraId="1F0B118F" w14:textId="77777777" w:rsidR="000B6340" w:rsidRPr="005328E0" w:rsidRDefault="000B6340" w:rsidP="009270BF">
            <w:pPr>
              <w:jc w:val="center"/>
              <w:textAlignment w:val="baseline"/>
              <w:rPr>
                <w:rFonts w:ascii="Times New Roman" w:eastAsia="宋体" w:hAnsi="Times New Roman" w:cs="Times New Roman"/>
                <w:sz w:val="18"/>
                <w:szCs w:val="18"/>
              </w:rPr>
            </w:pPr>
            <w:r w:rsidRPr="005328E0">
              <w:rPr>
                <w:rFonts w:ascii="Times New Roman" w:eastAsia="宋体" w:hAnsi="Times New Roman" w:cs="Times New Roman"/>
                <w:sz w:val="18"/>
                <w:szCs w:val="18"/>
              </w:rPr>
              <w:t>每个工作面施工前</w:t>
            </w:r>
          </w:p>
        </w:tc>
        <w:tc>
          <w:tcPr>
            <w:tcW w:w="981" w:type="pct"/>
            <w:vAlign w:val="center"/>
          </w:tcPr>
          <w:p w14:paraId="06AD5DB7" w14:textId="77777777" w:rsidR="000B6340" w:rsidRPr="005328E0" w:rsidRDefault="000B6340" w:rsidP="009270BF">
            <w:pPr>
              <w:jc w:val="center"/>
              <w:textAlignment w:val="baseline"/>
              <w:rPr>
                <w:rFonts w:ascii="Times New Roman" w:eastAsia="宋体" w:hAnsi="Times New Roman" w:cs="Times New Roman"/>
                <w:sz w:val="18"/>
                <w:szCs w:val="18"/>
              </w:rPr>
            </w:pPr>
            <w:r w:rsidRPr="005328E0">
              <w:rPr>
                <w:rFonts w:ascii="Times New Roman" w:eastAsia="宋体" w:hAnsi="Times New Roman" w:cs="Times New Roman"/>
                <w:sz w:val="18"/>
                <w:szCs w:val="18"/>
              </w:rPr>
              <w:t>目测</w:t>
            </w:r>
          </w:p>
        </w:tc>
      </w:tr>
      <w:tr w:rsidR="000B6340" w:rsidRPr="005328E0" w14:paraId="51A26066" w14:textId="77777777" w:rsidTr="009270BF">
        <w:trPr>
          <w:trHeight w:val="20"/>
        </w:trPr>
        <w:tc>
          <w:tcPr>
            <w:tcW w:w="1177" w:type="pct"/>
            <w:vAlign w:val="center"/>
          </w:tcPr>
          <w:p w14:paraId="0B3CFB28" w14:textId="77777777" w:rsidR="000B6340" w:rsidRPr="005328E0" w:rsidRDefault="000B6340" w:rsidP="009270BF">
            <w:pPr>
              <w:jc w:val="center"/>
              <w:textAlignment w:val="baseline"/>
              <w:rPr>
                <w:rFonts w:ascii="Times New Roman" w:eastAsia="宋体" w:hAnsi="Times New Roman" w:cs="Times New Roman"/>
                <w:sz w:val="18"/>
                <w:szCs w:val="18"/>
              </w:rPr>
            </w:pPr>
            <w:r w:rsidRPr="005328E0">
              <w:rPr>
                <w:rFonts w:ascii="Times New Roman" w:eastAsia="宋体" w:hAnsi="Times New Roman" w:cs="Times New Roman"/>
                <w:sz w:val="18"/>
                <w:szCs w:val="18"/>
              </w:rPr>
              <w:t>喷洒系统</w:t>
            </w:r>
          </w:p>
        </w:tc>
        <w:tc>
          <w:tcPr>
            <w:tcW w:w="1639" w:type="pct"/>
            <w:vAlign w:val="center"/>
          </w:tcPr>
          <w:p w14:paraId="3D7BD518" w14:textId="77777777" w:rsidR="000B6340" w:rsidRPr="005328E0" w:rsidRDefault="000B6340" w:rsidP="009270BF">
            <w:pPr>
              <w:jc w:val="center"/>
              <w:textAlignment w:val="baseline"/>
              <w:rPr>
                <w:rFonts w:ascii="Times New Roman" w:eastAsia="宋体" w:hAnsi="Times New Roman" w:cs="Times New Roman"/>
                <w:sz w:val="18"/>
                <w:szCs w:val="18"/>
              </w:rPr>
            </w:pPr>
            <w:r w:rsidRPr="005328E0">
              <w:rPr>
                <w:rFonts w:ascii="Times New Roman" w:eastAsia="宋体" w:hAnsi="Times New Roman" w:cs="Times New Roman"/>
                <w:sz w:val="18"/>
                <w:szCs w:val="18"/>
              </w:rPr>
              <w:t>检查沥青、水喷洒系统是否存在堵塞</w:t>
            </w:r>
          </w:p>
        </w:tc>
        <w:tc>
          <w:tcPr>
            <w:tcW w:w="1203" w:type="pct"/>
            <w:vAlign w:val="center"/>
          </w:tcPr>
          <w:p w14:paraId="52AACFF6" w14:textId="77777777" w:rsidR="000B6340" w:rsidRPr="005328E0" w:rsidRDefault="000B6340" w:rsidP="009270BF">
            <w:pPr>
              <w:jc w:val="center"/>
              <w:textAlignment w:val="baseline"/>
              <w:rPr>
                <w:rFonts w:ascii="Times New Roman" w:eastAsia="宋体" w:hAnsi="Times New Roman" w:cs="Times New Roman"/>
                <w:sz w:val="18"/>
                <w:szCs w:val="18"/>
              </w:rPr>
            </w:pPr>
            <w:r w:rsidRPr="005328E0">
              <w:rPr>
                <w:rFonts w:ascii="Times New Roman" w:eastAsia="宋体" w:hAnsi="Times New Roman" w:cs="Times New Roman"/>
                <w:sz w:val="18"/>
                <w:szCs w:val="18"/>
              </w:rPr>
              <w:t>每个工作面施工前</w:t>
            </w:r>
          </w:p>
        </w:tc>
        <w:tc>
          <w:tcPr>
            <w:tcW w:w="981" w:type="pct"/>
            <w:vAlign w:val="center"/>
          </w:tcPr>
          <w:p w14:paraId="7DF8ECD3" w14:textId="77777777" w:rsidR="000B6340" w:rsidRPr="005328E0" w:rsidRDefault="000B6340" w:rsidP="009270BF">
            <w:pPr>
              <w:jc w:val="center"/>
              <w:textAlignment w:val="baseline"/>
              <w:rPr>
                <w:rFonts w:ascii="Times New Roman" w:eastAsia="宋体" w:hAnsi="Times New Roman" w:cs="Times New Roman"/>
                <w:sz w:val="18"/>
                <w:szCs w:val="18"/>
              </w:rPr>
            </w:pPr>
            <w:r w:rsidRPr="005328E0">
              <w:rPr>
                <w:rFonts w:ascii="Times New Roman" w:eastAsia="宋体" w:hAnsi="Times New Roman" w:cs="Times New Roman"/>
                <w:sz w:val="18"/>
                <w:szCs w:val="18"/>
              </w:rPr>
              <w:t>试喷和辅助相关仪表</w:t>
            </w:r>
          </w:p>
        </w:tc>
      </w:tr>
      <w:tr w:rsidR="000B6340" w:rsidRPr="005328E0" w14:paraId="7B6D1431" w14:textId="77777777" w:rsidTr="009270BF">
        <w:trPr>
          <w:trHeight w:val="20"/>
        </w:trPr>
        <w:tc>
          <w:tcPr>
            <w:tcW w:w="1177" w:type="pct"/>
            <w:vAlign w:val="center"/>
          </w:tcPr>
          <w:p w14:paraId="5D590BBC" w14:textId="77777777" w:rsidR="000B6340" w:rsidRPr="005328E0" w:rsidRDefault="000B6340" w:rsidP="009270BF">
            <w:pPr>
              <w:jc w:val="center"/>
              <w:textAlignment w:val="baseline"/>
              <w:rPr>
                <w:rFonts w:ascii="Times New Roman" w:eastAsia="宋体" w:hAnsi="Times New Roman" w:cs="Times New Roman"/>
                <w:sz w:val="18"/>
                <w:szCs w:val="18"/>
              </w:rPr>
            </w:pPr>
            <w:r w:rsidRPr="005328E0">
              <w:rPr>
                <w:rFonts w:ascii="Times New Roman" w:eastAsia="宋体" w:hAnsi="Times New Roman" w:cs="Times New Roman"/>
                <w:sz w:val="18"/>
                <w:szCs w:val="18"/>
              </w:rPr>
              <w:t>铣刨速度</w:t>
            </w:r>
          </w:p>
        </w:tc>
        <w:tc>
          <w:tcPr>
            <w:tcW w:w="1639" w:type="pct"/>
            <w:vAlign w:val="center"/>
          </w:tcPr>
          <w:p w14:paraId="3C240D9A" w14:textId="77777777" w:rsidR="000B6340" w:rsidRPr="005328E0" w:rsidRDefault="000B6340" w:rsidP="009270BF">
            <w:pPr>
              <w:jc w:val="center"/>
              <w:textAlignment w:val="baseline"/>
              <w:rPr>
                <w:rFonts w:ascii="Times New Roman" w:eastAsia="宋体" w:hAnsi="Times New Roman" w:cs="Times New Roman"/>
                <w:sz w:val="18"/>
                <w:szCs w:val="18"/>
              </w:rPr>
            </w:pPr>
            <w:r w:rsidRPr="005328E0">
              <w:rPr>
                <w:rFonts w:ascii="Times New Roman" w:eastAsia="宋体" w:hAnsi="Times New Roman" w:cs="Times New Roman"/>
                <w:sz w:val="18"/>
                <w:szCs w:val="18"/>
              </w:rPr>
              <w:t>检查机器铣刨速度是否满足要求的铣刨速度范围</w:t>
            </w:r>
          </w:p>
        </w:tc>
        <w:tc>
          <w:tcPr>
            <w:tcW w:w="1203" w:type="pct"/>
            <w:vAlign w:val="center"/>
          </w:tcPr>
          <w:p w14:paraId="4E2AB2C6" w14:textId="77777777" w:rsidR="000B6340" w:rsidRPr="005328E0" w:rsidRDefault="000B6340" w:rsidP="009270BF">
            <w:pPr>
              <w:jc w:val="center"/>
              <w:textAlignment w:val="baseline"/>
              <w:rPr>
                <w:rFonts w:ascii="Times New Roman" w:eastAsia="宋体" w:hAnsi="Times New Roman" w:cs="Times New Roman"/>
                <w:sz w:val="18"/>
                <w:szCs w:val="18"/>
              </w:rPr>
            </w:pPr>
            <w:r w:rsidRPr="005328E0">
              <w:rPr>
                <w:rFonts w:ascii="Times New Roman" w:eastAsia="宋体" w:hAnsi="Times New Roman" w:cs="Times New Roman"/>
                <w:sz w:val="18"/>
                <w:szCs w:val="18"/>
              </w:rPr>
              <w:t>随时</w:t>
            </w:r>
          </w:p>
        </w:tc>
        <w:tc>
          <w:tcPr>
            <w:tcW w:w="981" w:type="pct"/>
            <w:vAlign w:val="center"/>
          </w:tcPr>
          <w:p w14:paraId="57192A00" w14:textId="77777777" w:rsidR="000B6340" w:rsidRPr="005328E0" w:rsidRDefault="000B6340" w:rsidP="009270BF">
            <w:pPr>
              <w:jc w:val="center"/>
              <w:textAlignment w:val="baseline"/>
              <w:rPr>
                <w:rFonts w:ascii="Times New Roman" w:eastAsia="宋体" w:hAnsi="Times New Roman" w:cs="Times New Roman"/>
                <w:sz w:val="18"/>
                <w:szCs w:val="18"/>
              </w:rPr>
            </w:pPr>
            <w:r w:rsidRPr="005328E0">
              <w:rPr>
                <w:rFonts w:ascii="Times New Roman" w:eastAsia="宋体" w:hAnsi="Times New Roman" w:cs="Times New Roman"/>
                <w:sz w:val="18"/>
                <w:szCs w:val="18"/>
              </w:rPr>
              <w:t>秒表和卷尺</w:t>
            </w:r>
          </w:p>
        </w:tc>
      </w:tr>
      <w:tr w:rsidR="000B6340" w:rsidRPr="005328E0" w14:paraId="6C33F697" w14:textId="77777777" w:rsidTr="009270BF">
        <w:trPr>
          <w:trHeight w:val="20"/>
        </w:trPr>
        <w:tc>
          <w:tcPr>
            <w:tcW w:w="1177" w:type="pct"/>
            <w:vAlign w:val="center"/>
          </w:tcPr>
          <w:p w14:paraId="22ACA5F8" w14:textId="77777777" w:rsidR="000B6340" w:rsidRPr="005328E0" w:rsidRDefault="000B6340" w:rsidP="009270BF">
            <w:pPr>
              <w:jc w:val="center"/>
              <w:textAlignment w:val="baseline"/>
              <w:rPr>
                <w:rFonts w:ascii="Times New Roman" w:eastAsia="宋体" w:hAnsi="Times New Roman" w:cs="Times New Roman"/>
                <w:sz w:val="18"/>
                <w:szCs w:val="18"/>
              </w:rPr>
            </w:pPr>
            <w:r w:rsidRPr="005328E0">
              <w:rPr>
                <w:rFonts w:ascii="Times New Roman" w:eastAsia="宋体" w:hAnsi="Times New Roman" w:cs="Times New Roman"/>
                <w:sz w:val="18"/>
                <w:szCs w:val="18"/>
              </w:rPr>
              <w:t>铣刨深度</w:t>
            </w:r>
          </w:p>
        </w:tc>
        <w:tc>
          <w:tcPr>
            <w:tcW w:w="1639" w:type="pct"/>
            <w:vAlign w:val="center"/>
          </w:tcPr>
          <w:p w14:paraId="5467F2D5" w14:textId="77777777" w:rsidR="000B6340" w:rsidRPr="005328E0" w:rsidRDefault="000B6340" w:rsidP="009270BF">
            <w:pPr>
              <w:jc w:val="center"/>
              <w:textAlignment w:val="baseline"/>
              <w:rPr>
                <w:rFonts w:ascii="Times New Roman" w:eastAsia="宋体" w:hAnsi="Times New Roman" w:cs="Times New Roman"/>
                <w:sz w:val="18"/>
                <w:szCs w:val="18"/>
              </w:rPr>
            </w:pPr>
            <w:r w:rsidRPr="005328E0">
              <w:rPr>
                <w:rFonts w:ascii="Times New Roman" w:eastAsia="宋体" w:hAnsi="Times New Roman" w:cs="Times New Roman"/>
                <w:sz w:val="18"/>
                <w:szCs w:val="18"/>
              </w:rPr>
              <w:t>检查机器铣刨深度与实际铣刨深度是否一致</w:t>
            </w:r>
          </w:p>
        </w:tc>
        <w:tc>
          <w:tcPr>
            <w:tcW w:w="1203" w:type="pct"/>
            <w:vAlign w:val="center"/>
          </w:tcPr>
          <w:p w14:paraId="32DBCA1E" w14:textId="77777777" w:rsidR="000B6340" w:rsidRPr="005328E0" w:rsidRDefault="000B6340" w:rsidP="009270BF">
            <w:pPr>
              <w:jc w:val="center"/>
              <w:textAlignment w:val="baseline"/>
              <w:rPr>
                <w:rFonts w:ascii="Times New Roman" w:eastAsia="宋体" w:hAnsi="Times New Roman" w:cs="Times New Roman"/>
                <w:sz w:val="18"/>
                <w:szCs w:val="18"/>
              </w:rPr>
            </w:pPr>
            <w:r w:rsidRPr="005328E0">
              <w:rPr>
                <w:rFonts w:ascii="Times New Roman" w:eastAsia="宋体" w:hAnsi="Times New Roman" w:cs="Times New Roman"/>
                <w:sz w:val="18"/>
                <w:szCs w:val="18"/>
              </w:rPr>
              <w:t>每</w:t>
            </w:r>
            <w:r w:rsidRPr="005328E0">
              <w:rPr>
                <w:rFonts w:ascii="Times New Roman" w:eastAsia="宋体" w:hAnsi="Times New Roman" w:cs="Times New Roman"/>
                <w:sz w:val="18"/>
                <w:szCs w:val="18"/>
              </w:rPr>
              <w:t>30m~50m</w:t>
            </w:r>
          </w:p>
        </w:tc>
        <w:tc>
          <w:tcPr>
            <w:tcW w:w="981" w:type="pct"/>
            <w:vAlign w:val="center"/>
          </w:tcPr>
          <w:p w14:paraId="34E5BA97" w14:textId="77777777" w:rsidR="000B6340" w:rsidRPr="005328E0" w:rsidRDefault="000B6340" w:rsidP="009270BF">
            <w:pPr>
              <w:jc w:val="center"/>
              <w:textAlignment w:val="baseline"/>
              <w:rPr>
                <w:rFonts w:ascii="Times New Roman" w:eastAsia="宋体" w:hAnsi="Times New Roman" w:cs="Times New Roman"/>
                <w:sz w:val="18"/>
                <w:szCs w:val="18"/>
              </w:rPr>
            </w:pPr>
            <w:r w:rsidRPr="005328E0">
              <w:rPr>
                <w:rFonts w:ascii="Times New Roman" w:eastAsia="宋体" w:hAnsi="Times New Roman" w:cs="Times New Roman"/>
                <w:sz w:val="18"/>
                <w:szCs w:val="18"/>
              </w:rPr>
              <w:t>直尺等</w:t>
            </w:r>
          </w:p>
        </w:tc>
      </w:tr>
    </w:tbl>
    <w:p w14:paraId="0E7E9567" w14:textId="56C7F75F" w:rsidR="00E220E4" w:rsidRPr="005328E0" w:rsidRDefault="005F1D50" w:rsidP="00E96CB4">
      <w:pPr>
        <w:spacing w:beforeLines="100" w:before="312" w:after="50" w:line="360" w:lineRule="auto"/>
        <w:rPr>
          <w:rFonts w:ascii="Times New Roman" w:eastAsia="宋体" w:hAnsi="Times New Roman" w:cs="Times New Roman"/>
          <w:sz w:val="24"/>
        </w:rPr>
      </w:pPr>
      <w:bookmarkStart w:id="114" w:name="_Toc88472259"/>
      <w:r w:rsidRPr="005328E0">
        <w:rPr>
          <w:rFonts w:ascii="Times New Roman" w:eastAsia="宋体" w:hAnsi="Times New Roman" w:cs="Times New Roman"/>
          <w:sz w:val="24"/>
        </w:rPr>
        <w:t>7.</w:t>
      </w:r>
      <w:r w:rsidR="000B6340" w:rsidRPr="005328E0">
        <w:rPr>
          <w:rFonts w:ascii="Times New Roman" w:eastAsia="宋体" w:hAnsi="Times New Roman" w:cs="Times New Roman"/>
          <w:sz w:val="24"/>
        </w:rPr>
        <w:t xml:space="preserve">2.3 </w:t>
      </w:r>
      <w:r w:rsidR="000B6340" w:rsidRPr="005328E0">
        <w:rPr>
          <w:rFonts w:ascii="Times New Roman" w:eastAsia="宋体" w:hAnsi="Times New Roman" w:cs="Times New Roman"/>
          <w:sz w:val="24"/>
        </w:rPr>
        <w:t>施工过程中的材料质量控制</w:t>
      </w:r>
      <w:r w:rsidR="007938E2" w:rsidRPr="005328E0">
        <w:rPr>
          <w:rFonts w:ascii="Times New Roman" w:eastAsia="宋体" w:hAnsi="Times New Roman" w:cs="Times New Roman"/>
          <w:sz w:val="24"/>
        </w:rPr>
        <w:t>、再生混合料质量控制、质量控制标准</w:t>
      </w:r>
      <w:r w:rsidR="00E220E4" w:rsidRPr="005328E0">
        <w:rPr>
          <w:rFonts w:ascii="Times New Roman" w:eastAsia="宋体" w:hAnsi="Times New Roman" w:cs="Times New Roman"/>
          <w:sz w:val="24"/>
        </w:rPr>
        <w:t>应符合现行《公路沥青路面再生技术规范》（</w:t>
      </w:r>
      <w:r w:rsidR="00E220E4" w:rsidRPr="005328E0">
        <w:rPr>
          <w:rFonts w:ascii="Times New Roman" w:eastAsia="宋体" w:hAnsi="Times New Roman" w:cs="Times New Roman"/>
          <w:sz w:val="24"/>
        </w:rPr>
        <w:t>JTG/T 5521</w:t>
      </w:r>
      <w:r w:rsidR="00E220E4" w:rsidRPr="005328E0">
        <w:rPr>
          <w:rFonts w:ascii="Times New Roman" w:eastAsia="宋体" w:hAnsi="Times New Roman" w:cs="Times New Roman"/>
          <w:sz w:val="24"/>
        </w:rPr>
        <w:t>）的相关规定。</w:t>
      </w:r>
      <w:bookmarkEnd w:id="114"/>
    </w:p>
    <w:p w14:paraId="258B8595" w14:textId="5CC4060A" w:rsidR="00391B03" w:rsidRPr="005328E0" w:rsidRDefault="00391B03" w:rsidP="00391B03">
      <w:pPr>
        <w:pStyle w:val="af1"/>
        <w:spacing w:beforeLines="100" w:before="312" w:after="156"/>
        <w:jc w:val="both"/>
        <w:rPr>
          <w:rFonts w:ascii="Times New Roman" w:eastAsia="宋体" w:hAnsi="Times New Roman"/>
          <w:b/>
        </w:rPr>
      </w:pPr>
      <w:bookmarkStart w:id="115" w:name="_Toc90631522"/>
      <w:bookmarkStart w:id="116" w:name="_Toc88472262"/>
      <w:r w:rsidRPr="005328E0">
        <w:rPr>
          <w:rFonts w:ascii="Times New Roman" w:eastAsia="宋体" w:hAnsi="Times New Roman"/>
          <w:b/>
        </w:rPr>
        <w:t>7.3</w:t>
      </w:r>
      <w:r w:rsidR="00E86370" w:rsidRPr="005328E0">
        <w:rPr>
          <w:rFonts w:ascii="Times New Roman" w:eastAsia="宋体" w:hAnsi="Times New Roman"/>
          <w:b/>
        </w:rPr>
        <w:t xml:space="preserve"> </w:t>
      </w:r>
      <w:r w:rsidR="00E85896" w:rsidRPr="005328E0">
        <w:rPr>
          <w:rFonts w:ascii="Times New Roman" w:eastAsia="宋体" w:hAnsi="Times New Roman"/>
          <w:b/>
        </w:rPr>
        <w:t>交工验收阶段的工程质量检查与验收</w:t>
      </w:r>
      <w:bookmarkEnd w:id="115"/>
    </w:p>
    <w:p w14:paraId="61BA9173" w14:textId="2EF195B4" w:rsidR="000B6340" w:rsidRPr="005328E0" w:rsidRDefault="00E220E4" w:rsidP="00D31631">
      <w:pPr>
        <w:spacing w:beforeLines="100" w:before="312" w:after="50" w:line="360" w:lineRule="auto"/>
        <w:rPr>
          <w:rFonts w:ascii="Times New Roman" w:hAnsi="Times New Roman" w:cs="Times New Roman"/>
          <w:sz w:val="18"/>
          <w:szCs w:val="18"/>
        </w:rPr>
      </w:pPr>
      <w:r w:rsidRPr="005328E0">
        <w:rPr>
          <w:rFonts w:ascii="Times New Roman" w:eastAsia="宋体" w:hAnsi="Times New Roman" w:cs="Times New Roman"/>
          <w:sz w:val="24"/>
        </w:rPr>
        <w:t>7.</w:t>
      </w:r>
      <w:r w:rsidR="00391B03" w:rsidRPr="005328E0">
        <w:rPr>
          <w:rFonts w:ascii="Times New Roman" w:eastAsia="宋体" w:hAnsi="Times New Roman" w:cs="Times New Roman"/>
          <w:sz w:val="24"/>
        </w:rPr>
        <w:t>3.1</w:t>
      </w:r>
      <w:r w:rsidR="008335DA" w:rsidRPr="005328E0">
        <w:rPr>
          <w:rFonts w:ascii="Times New Roman" w:eastAsia="宋体" w:hAnsi="Times New Roman" w:cs="Times New Roman"/>
          <w:sz w:val="24"/>
        </w:rPr>
        <w:t>基层泡沫沥青就地冷再生工程的检验和验收应符合现行《公路养护工程质量检验评定标准》（</w:t>
      </w:r>
      <w:r w:rsidR="008335DA" w:rsidRPr="005328E0">
        <w:rPr>
          <w:rFonts w:ascii="Times New Roman" w:eastAsia="宋体" w:hAnsi="Times New Roman" w:cs="Times New Roman"/>
          <w:sz w:val="24"/>
        </w:rPr>
        <w:t>JTG 5220</w:t>
      </w:r>
      <w:r w:rsidR="008335DA" w:rsidRPr="005328E0">
        <w:rPr>
          <w:rFonts w:ascii="Times New Roman" w:eastAsia="宋体" w:hAnsi="Times New Roman" w:cs="Times New Roman"/>
          <w:sz w:val="24"/>
        </w:rPr>
        <w:t>）中</w:t>
      </w:r>
      <w:proofErr w:type="gramStart"/>
      <w:r w:rsidR="008335DA" w:rsidRPr="005328E0">
        <w:rPr>
          <w:rFonts w:ascii="Times New Roman" w:eastAsia="宋体" w:hAnsi="Times New Roman" w:cs="Times New Roman"/>
          <w:sz w:val="24"/>
        </w:rPr>
        <w:t>关于全深式</w:t>
      </w:r>
      <w:proofErr w:type="gramEnd"/>
      <w:r w:rsidR="008335DA" w:rsidRPr="005328E0">
        <w:rPr>
          <w:rFonts w:ascii="Times New Roman" w:eastAsia="宋体" w:hAnsi="Times New Roman" w:cs="Times New Roman"/>
          <w:sz w:val="24"/>
        </w:rPr>
        <w:t>冷再生实测项目的相关规定。</w:t>
      </w:r>
      <w:bookmarkEnd w:id="116"/>
      <w:r w:rsidR="000B6340" w:rsidRPr="005328E0">
        <w:rPr>
          <w:rFonts w:ascii="Times New Roman" w:hAnsi="Times New Roman" w:cs="Times New Roman"/>
          <w:sz w:val="18"/>
          <w:szCs w:val="18"/>
        </w:rPr>
        <w:br w:type="page"/>
      </w:r>
    </w:p>
    <w:p w14:paraId="795E38A9" w14:textId="5BBE7E81" w:rsidR="008655A3" w:rsidRPr="005328E0" w:rsidRDefault="0093569E" w:rsidP="0061553D">
      <w:pPr>
        <w:spacing w:beforeLines="50" w:before="156" w:afterLines="100" w:after="312"/>
        <w:jc w:val="center"/>
        <w:outlineLvl w:val="0"/>
        <w:rPr>
          <w:rFonts w:ascii="Times New Roman" w:eastAsia="宋体" w:hAnsi="Times New Roman" w:cs="Times New Roman"/>
          <w:b/>
          <w:kern w:val="44"/>
          <w:sz w:val="28"/>
          <w:szCs w:val="36"/>
        </w:rPr>
      </w:pPr>
      <w:bookmarkStart w:id="117" w:name="_Toc86396001"/>
      <w:bookmarkStart w:id="118" w:name="_Toc90631523"/>
      <w:bookmarkEnd w:id="111"/>
      <w:r w:rsidRPr="005328E0">
        <w:rPr>
          <w:rFonts w:ascii="Times New Roman" w:eastAsia="宋体" w:hAnsi="Times New Roman" w:cs="Times New Roman"/>
          <w:b/>
          <w:kern w:val="44"/>
          <w:sz w:val="28"/>
          <w:szCs w:val="36"/>
        </w:rPr>
        <w:lastRenderedPageBreak/>
        <w:t>附录</w:t>
      </w:r>
      <w:bookmarkEnd w:id="117"/>
      <w:r w:rsidR="0061553D" w:rsidRPr="005328E0">
        <w:rPr>
          <w:rFonts w:ascii="Times New Roman" w:eastAsia="宋体" w:hAnsi="Times New Roman" w:cs="Times New Roman"/>
          <w:b/>
          <w:kern w:val="44"/>
          <w:sz w:val="28"/>
          <w:szCs w:val="36"/>
        </w:rPr>
        <w:t>A</w:t>
      </w:r>
      <w:bookmarkEnd w:id="118"/>
      <w:r w:rsidR="00FD65F7" w:rsidRPr="005328E0">
        <w:rPr>
          <w:rFonts w:ascii="Times New Roman" w:eastAsia="宋体" w:hAnsi="Times New Roman" w:cs="Times New Roman"/>
          <w:b/>
          <w:kern w:val="44"/>
          <w:sz w:val="28"/>
          <w:szCs w:val="36"/>
        </w:rPr>
        <w:t xml:space="preserve"> </w:t>
      </w:r>
    </w:p>
    <w:p w14:paraId="462BE36D" w14:textId="01C1377F" w:rsidR="009539D3" w:rsidRPr="005328E0" w:rsidRDefault="006C1F1F" w:rsidP="00F444BE">
      <w:pPr>
        <w:spacing w:beforeLines="50" w:before="156" w:afterLines="100" w:after="312"/>
        <w:jc w:val="center"/>
        <w:rPr>
          <w:rFonts w:ascii="Times New Roman" w:eastAsia="宋体" w:hAnsi="Times New Roman" w:cs="Times New Roman"/>
          <w:b/>
          <w:kern w:val="44"/>
          <w:sz w:val="24"/>
          <w:szCs w:val="36"/>
        </w:rPr>
      </w:pPr>
      <w:proofErr w:type="gramStart"/>
      <w:r w:rsidRPr="005328E0">
        <w:rPr>
          <w:rFonts w:ascii="Times New Roman" w:eastAsia="宋体" w:hAnsi="Times New Roman" w:cs="Times New Roman"/>
          <w:b/>
          <w:kern w:val="44"/>
          <w:sz w:val="24"/>
          <w:szCs w:val="36"/>
        </w:rPr>
        <w:t>二灰碎石基层</w:t>
      </w:r>
      <w:proofErr w:type="gramEnd"/>
      <w:r w:rsidRPr="005328E0">
        <w:rPr>
          <w:rFonts w:ascii="Times New Roman" w:eastAsia="宋体" w:hAnsi="Times New Roman" w:cs="Times New Roman"/>
          <w:b/>
          <w:kern w:val="44"/>
          <w:sz w:val="24"/>
          <w:szCs w:val="36"/>
        </w:rPr>
        <w:t>铣刨料级配</w:t>
      </w:r>
      <w:r w:rsidR="008B0926" w:rsidRPr="005328E0">
        <w:rPr>
          <w:rFonts w:ascii="Times New Roman" w:eastAsia="宋体" w:hAnsi="Times New Roman" w:cs="Times New Roman"/>
          <w:b/>
          <w:kern w:val="44"/>
          <w:sz w:val="24"/>
          <w:szCs w:val="36"/>
        </w:rPr>
        <w:t>确定</w:t>
      </w:r>
      <w:r w:rsidR="00FD65F7" w:rsidRPr="005328E0">
        <w:rPr>
          <w:rFonts w:ascii="Times New Roman" w:eastAsia="宋体" w:hAnsi="Times New Roman" w:cs="Times New Roman"/>
          <w:b/>
          <w:kern w:val="44"/>
          <w:sz w:val="24"/>
          <w:szCs w:val="36"/>
        </w:rPr>
        <w:t>试验方法</w:t>
      </w:r>
      <w:r w:rsidR="00FD65F7" w:rsidRPr="005328E0">
        <w:rPr>
          <w:rFonts w:ascii="Times New Roman" w:eastAsia="宋体" w:hAnsi="Times New Roman" w:cs="Times New Roman"/>
          <w:b/>
          <w:kern w:val="44"/>
          <w:sz w:val="24"/>
          <w:szCs w:val="36"/>
        </w:rPr>
        <w:t xml:space="preserve"> </w:t>
      </w:r>
    </w:p>
    <w:p w14:paraId="0373B370" w14:textId="3AB5731D" w:rsidR="0067082D" w:rsidRPr="005328E0" w:rsidRDefault="0067082D" w:rsidP="00B512AF">
      <w:pPr>
        <w:spacing w:line="360" w:lineRule="auto"/>
        <w:rPr>
          <w:rFonts w:ascii="Times New Roman" w:eastAsia="宋体" w:hAnsi="Times New Roman" w:cs="Times New Roman"/>
          <w:b/>
          <w:sz w:val="24"/>
        </w:rPr>
      </w:pPr>
      <w:r w:rsidRPr="005328E0">
        <w:rPr>
          <w:rFonts w:ascii="Times New Roman" w:eastAsia="宋体" w:hAnsi="Times New Roman" w:cs="Times New Roman"/>
          <w:b/>
          <w:sz w:val="24"/>
        </w:rPr>
        <w:t xml:space="preserve">A.1 </w:t>
      </w:r>
      <w:r w:rsidRPr="005328E0">
        <w:rPr>
          <w:rFonts w:ascii="Times New Roman" w:eastAsia="宋体" w:hAnsi="Times New Roman" w:cs="Times New Roman"/>
          <w:b/>
          <w:sz w:val="24"/>
        </w:rPr>
        <w:t>目的和适用范围</w:t>
      </w:r>
    </w:p>
    <w:p w14:paraId="5E0DE631" w14:textId="64978CE5" w:rsidR="0067082D" w:rsidRPr="005328E0" w:rsidRDefault="008B0926" w:rsidP="0067082D">
      <w:pPr>
        <w:spacing w:line="360" w:lineRule="auto"/>
        <w:ind w:firstLineChars="200" w:firstLine="480"/>
        <w:rPr>
          <w:rFonts w:ascii="Times New Roman" w:eastAsia="宋体" w:hAnsi="Times New Roman" w:cs="Times New Roman"/>
          <w:sz w:val="24"/>
        </w:rPr>
      </w:pPr>
      <w:r w:rsidRPr="005328E0">
        <w:rPr>
          <w:rFonts w:ascii="Times New Roman" w:eastAsia="宋体" w:hAnsi="Times New Roman" w:cs="Times New Roman"/>
          <w:sz w:val="24"/>
        </w:rPr>
        <w:t>本试验方法适用于含有二灰碎石基层铣刨料的级配确定。采用洛杉矶磨耗设备对</w:t>
      </w:r>
      <w:r w:rsidRPr="005328E0">
        <w:rPr>
          <w:rFonts w:ascii="Times New Roman" w:eastAsia="宋体" w:hAnsi="Times New Roman" w:cs="Times New Roman"/>
          <w:sz w:val="24"/>
        </w:rPr>
        <w:t>RBM</w:t>
      </w:r>
      <w:r w:rsidRPr="005328E0">
        <w:rPr>
          <w:rFonts w:ascii="Times New Roman" w:eastAsia="宋体" w:hAnsi="Times New Roman" w:cs="Times New Roman"/>
          <w:sz w:val="24"/>
        </w:rPr>
        <w:t>进行振动磨耗，</w:t>
      </w:r>
      <w:r w:rsidR="001A0387" w:rsidRPr="005328E0">
        <w:rPr>
          <w:rFonts w:ascii="Times New Roman" w:eastAsia="宋体" w:hAnsi="Times New Roman" w:cs="Times New Roman"/>
          <w:sz w:val="24"/>
        </w:rPr>
        <w:t>使铣刨料表面二灰、以及由二灰和细集料裹覆形成的粒料得到完全破碎，从而确定级配。</w:t>
      </w:r>
    </w:p>
    <w:p w14:paraId="6B631C1D" w14:textId="5BF96525" w:rsidR="001A0387" w:rsidRPr="005328E0" w:rsidRDefault="001A0387" w:rsidP="001A0387">
      <w:pPr>
        <w:spacing w:line="360" w:lineRule="auto"/>
        <w:rPr>
          <w:rFonts w:ascii="Times New Roman" w:eastAsia="宋体" w:hAnsi="Times New Roman" w:cs="Times New Roman"/>
          <w:b/>
          <w:sz w:val="24"/>
        </w:rPr>
      </w:pPr>
      <w:r w:rsidRPr="005328E0">
        <w:rPr>
          <w:rFonts w:ascii="Times New Roman" w:eastAsia="宋体" w:hAnsi="Times New Roman" w:cs="Times New Roman"/>
          <w:b/>
          <w:sz w:val="24"/>
        </w:rPr>
        <w:t xml:space="preserve">A.2 </w:t>
      </w:r>
      <w:r w:rsidRPr="005328E0">
        <w:rPr>
          <w:rFonts w:ascii="Times New Roman" w:eastAsia="宋体" w:hAnsi="Times New Roman" w:cs="Times New Roman"/>
          <w:b/>
          <w:sz w:val="24"/>
        </w:rPr>
        <w:t>仪器设备</w:t>
      </w:r>
    </w:p>
    <w:p w14:paraId="25052681" w14:textId="485183C0" w:rsidR="001A0387" w:rsidRPr="005328E0" w:rsidRDefault="001A0387" w:rsidP="00997A8C">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A.2.1</w:t>
      </w:r>
      <w:r w:rsidRPr="005328E0">
        <w:rPr>
          <w:rFonts w:ascii="Times New Roman" w:eastAsia="宋体" w:hAnsi="Times New Roman" w:cs="Times New Roman"/>
          <w:sz w:val="24"/>
        </w:rPr>
        <w:t>洛杉矶磨耗试验机：圆筒内径</w:t>
      </w:r>
      <w:r w:rsidR="0025517A" w:rsidRPr="005328E0">
        <w:rPr>
          <w:rFonts w:ascii="Times New Roman" w:eastAsia="宋体" w:hAnsi="Times New Roman" w:cs="Times New Roman"/>
          <w:sz w:val="24"/>
        </w:rPr>
        <w:t>710mm±5mm</w:t>
      </w:r>
      <w:r w:rsidR="0025517A" w:rsidRPr="005328E0">
        <w:rPr>
          <w:rFonts w:ascii="Times New Roman" w:eastAsia="宋体" w:hAnsi="Times New Roman" w:cs="Times New Roman"/>
          <w:sz w:val="24"/>
        </w:rPr>
        <w:t>，内侧长</w:t>
      </w:r>
      <w:r w:rsidR="0025517A" w:rsidRPr="005328E0">
        <w:rPr>
          <w:rFonts w:ascii="Times New Roman" w:eastAsia="宋体" w:hAnsi="Times New Roman" w:cs="Times New Roman"/>
          <w:sz w:val="24"/>
        </w:rPr>
        <w:t>510mm±5mm</w:t>
      </w:r>
      <w:r w:rsidR="0025517A" w:rsidRPr="005328E0">
        <w:rPr>
          <w:rFonts w:ascii="Times New Roman" w:eastAsia="宋体" w:hAnsi="Times New Roman" w:cs="Times New Roman"/>
          <w:sz w:val="24"/>
        </w:rPr>
        <w:t>，两端封闭，</w:t>
      </w:r>
      <w:r w:rsidR="00492AEA" w:rsidRPr="005328E0">
        <w:rPr>
          <w:rFonts w:ascii="Times New Roman" w:eastAsia="宋体" w:hAnsi="Times New Roman" w:cs="Times New Roman"/>
          <w:sz w:val="24"/>
        </w:rPr>
        <w:t>投料口的钢盖通过紧固螺栓和橡胶垫与钢筒紧闭密封。钢筒的回转速率为</w:t>
      </w:r>
      <w:r w:rsidR="00492AEA" w:rsidRPr="005328E0">
        <w:rPr>
          <w:rFonts w:ascii="Times New Roman" w:eastAsia="宋体" w:hAnsi="Times New Roman" w:cs="Times New Roman"/>
          <w:sz w:val="24"/>
        </w:rPr>
        <w:t>30r/min~33r/min</w:t>
      </w:r>
      <w:r w:rsidR="00492AEA" w:rsidRPr="005328E0">
        <w:rPr>
          <w:rFonts w:ascii="Times New Roman" w:eastAsia="宋体" w:hAnsi="Times New Roman" w:cs="Times New Roman"/>
          <w:sz w:val="24"/>
        </w:rPr>
        <w:t>。</w:t>
      </w:r>
    </w:p>
    <w:p w14:paraId="64249B35" w14:textId="0DE9C627" w:rsidR="001A0387" w:rsidRPr="005328E0" w:rsidRDefault="00997A8C" w:rsidP="00997A8C">
      <w:pPr>
        <w:spacing w:line="360" w:lineRule="auto"/>
        <w:jc w:val="left"/>
        <w:rPr>
          <w:rFonts w:ascii="Times New Roman" w:eastAsia="宋体" w:hAnsi="Times New Roman" w:cs="Times New Roman"/>
          <w:sz w:val="24"/>
        </w:rPr>
      </w:pPr>
      <w:r w:rsidRPr="005328E0">
        <w:rPr>
          <w:rFonts w:ascii="Times New Roman" w:eastAsia="宋体" w:hAnsi="Times New Roman" w:cs="Times New Roman"/>
          <w:sz w:val="24"/>
        </w:rPr>
        <w:t xml:space="preserve">A.2.2 </w:t>
      </w:r>
      <w:r w:rsidRPr="005328E0">
        <w:rPr>
          <w:rFonts w:ascii="Times New Roman" w:eastAsia="宋体" w:hAnsi="Times New Roman" w:cs="Times New Roman"/>
          <w:sz w:val="24"/>
        </w:rPr>
        <w:t>台秤：感量</w:t>
      </w:r>
      <w:r w:rsidRPr="005328E0">
        <w:rPr>
          <w:rFonts w:ascii="Times New Roman" w:eastAsia="宋体" w:hAnsi="Times New Roman" w:cs="Times New Roman"/>
          <w:sz w:val="24"/>
        </w:rPr>
        <w:t>5g</w:t>
      </w:r>
      <w:r w:rsidRPr="005328E0">
        <w:rPr>
          <w:rFonts w:ascii="Times New Roman" w:eastAsia="宋体" w:hAnsi="Times New Roman" w:cs="Times New Roman"/>
          <w:sz w:val="24"/>
        </w:rPr>
        <w:t>。</w:t>
      </w:r>
    </w:p>
    <w:p w14:paraId="6E8FF84D" w14:textId="12EB441F" w:rsidR="00B512AF" w:rsidRPr="005328E0" w:rsidRDefault="006C1F1F" w:rsidP="00B512AF">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A</w:t>
      </w:r>
      <w:r w:rsidR="00DE445D" w:rsidRPr="005328E0">
        <w:rPr>
          <w:rFonts w:ascii="Times New Roman" w:eastAsia="宋体" w:hAnsi="Times New Roman" w:cs="Times New Roman"/>
          <w:sz w:val="24"/>
        </w:rPr>
        <w:t>.</w:t>
      </w:r>
      <w:r w:rsidR="00997A8C" w:rsidRPr="005328E0">
        <w:rPr>
          <w:rFonts w:ascii="Times New Roman" w:eastAsia="宋体" w:hAnsi="Times New Roman" w:cs="Times New Roman"/>
          <w:sz w:val="24"/>
        </w:rPr>
        <w:t xml:space="preserve">2.3 </w:t>
      </w:r>
      <w:r w:rsidR="00997A8C" w:rsidRPr="005328E0">
        <w:rPr>
          <w:rFonts w:ascii="Times New Roman" w:eastAsia="宋体" w:hAnsi="Times New Roman" w:cs="Times New Roman"/>
          <w:sz w:val="24"/>
        </w:rPr>
        <w:t>标准筛：符合要求的标准筛系列，以及筛孔为</w:t>
      </w:r>
      <w:r w:rsidR="00997A8C" w:rsidRPr="005328E0">
        <w:rPr>
          <w:rFonts w:ascii="Times New Roman" w:eastAsia="宋体" w:hAnsi="Times New Roman" w:cs="Times New Roman"/>
          <w:sz w:val="24"/>
        </w:rPr>
        <w:t>1.7mm</w:t>
      </w:r>
      <w:r w:rsidR="00997A8C" w:rsidRPr="005328E0">
        <w:rPr>
          <w:rFonts w:ascii="Times New Roman" w:eastAsia="宋体" w:hAnsi="Times New Roman" w:cs="Times New Roman"/>
          <w:sz w:val="24"/>
        </w:rPr>
        <w:t>的方孔筛一个。</w:t>
      </w:r>
    </w:p>
    <w:p w14:paraId="368E54B7" w14:textId="0667D746" w:rsidR="00B512AF" w:rsidRPr="005328E0" w:rsidRDefault="006C1F1F" w:rsidP="00B512AF">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A</w:t>
      </w:r>
      <w:r w:rsidR="00B512AF" w:rsidRPr="005328E0">
        <w:rPr>
          <w:rFonts w:ascii="Times New Roman" w:eastAsia="宋体" w:hAnsi="Times New Roman" w:cs="Times New Roman"/>
          <w:sz w:val="24"/>
        </w:rPr>
        <w:t>.</w:t>
      </w:r>
      <w:r w:rsidR="00997A8C" w:rsidRPr="005328E0">
        <w:rPr>
          <w:rFonts w:ascii="Times New Roman" w:eastAsia="宋体" w:hAnsi="Times New Roman" w:cs="Times New Roman"/>
          <w:sz w:val="24"/>
        </w:rPr>
        <w:t>2</w:t>
      </w:r>
      <w:r w:rsidR="00B512AF" w:rsidRPr="005328E0">
        <w:rPr>
          <w:rFonts w:ascii="Times New Roman" w:eastAsia="宋体" w:hAnsi="Times New Roman" w:cs="Times New Roman"/>
          <w:sz w:val="24"/>
        </w:rPr>
        <w:t>.</w:t>
      </w:r>
      <w:r w:rsidR="00997A8C" w:rsidRPr="005328E0">
        <w:rPr>
          <w:rFonts w:ascii="Times New Roman" w:eastAsia="宋体" w:hAnsi="Times New Roman" w:cs="Times New Roman"/>
          <w:sz w:val="24"/>
        </w:rPr>
        <w:t xml:space="preserve">4 </w:t>
      </w:r>
      <w:r w:rsidR="00997A8C" w:rsidRPr="005328E0">
        <w:rPr>
          <w:rFonts w:ascii="Times New Roman" w:eastAsia="宋体" w:hAnsi="Times New Roman" w:cs="Times New Roman"/>
          <w:sz w:val="24"/>
        </w:rPr>
        <w:t>烘箱</w:t>
      </w:r>
      <w:r w:rsidR="0051358B" w:rsidRPr="005328E0">
        <w:rPr>
          <w:rFonts w:ascii="Times New Roman" w:eastAsia="宋体" w:hAnsi="Times New Roman" w:cs="Times New Roman"/>
          <w:sz w:val="24"/>
        </w:rPr>
        <w:t>：能使温度控制在</w:t>
      </w:r>
      <w:r w:rsidR="0051358B" w:rsidRPr="005328E0">
        <w:rPr>
          <w:rFonts w:ascii="Times New Roman" w:eastAsia="宋体" w:hAnsi="Times New Roman" w:cs="Times New Roman"/>
          <w:sz w:val="24"/>
        </w:rPr>
        <w:t>105</w:t>
      </w:r>
      <w:r w:rsidR="0051358B" w:rsidRPr="005328E0">
        <w:rPr>
          <w:rFonts w:ascii="宋体" w:eastAsia="宋体" w:hAnsi="宋体" w:cs="宋体" w:hint="eastAsia"/>
          <w:sz w:val="24"/>
        </w:rPr>
        <w:t>℃</w:t>
      </w:r>
      <w:r w:rsidR="0051358B" w:rsidRPr="005328E0">
        <w:rPr>
          <w:rFonts w:ascii="Times New Roman" w:eastAsia="宋体" w:hAnsi="Times New Roman" w:cs="Times New Roman"/>
          <w:sz w:val="24"/>
        </w:rPr>
        <w:t>±5</w:t>
      </w:r>
      <w:r w:rsidR="0051358B" w:rsidRPr="005328E0">
        <w:rPr>
          <w:rFonts w:ascii="宋体" w:eastAsia="宋体" w:hAnsi="宋体" w:cs="宋体" w:hint="eastAsia"/>
          <w:sz w:val="24"/>
        </w:rPr>
        <w:t>℃</w:t>
      </w:r>
      <w:r w:rsidR="0051358B" w:rsidRPr="005328E0">
        <w:rPr>
          <w:rFonts w:ascii="Times New Roman" w:eastAsia="宋体" w:hAnsi="Times New Roman" w:cs="Times New Roman"/>
          <w:sz w:val="24"/>
        </w:rPr>
        <w:t>范围内。</w:t>
      </w:r>
    </w:p>
    <w:p w14:paraId="0D54B977" w14:textId="669EB8E7" w:rsidR="00B512AF" w:rsidRPr="005328E0" w:rsidRDefault="006C1F1F" w:rsidP="00B512AF">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A</w:t>
      </w:r>
      <w:r w:rsidR="00B512AF" w:rsidRPr="005328E0">
        <w:rPr>
          <w:rFonts w:ascii="Times New Roman" w:eastAsia="宋体" w:hAnsi="Times New Roman" w:cs="Times New Roman"/>
          <w:sz w:val="24"/>
        </w:rPr>
        <w:t>.</w:t>
      </w:r>
      <w:r w:rsidR="0051358B" w:rsidRPr="005328E0">
        <w:rPr>
          <w:rFonts w:ascii="Times New Roman" w:eastAsia="宋体" w:hAnsi="Times New Roman" w:cs="Times New Roman"/>
          <w:sz w:val="24"/>
        </w:rPr>
        <w:t xml:space="preserve">2.5 </w:t>
      </w:r>
      <w:r w:rsidR="0051358B" w:rsidRPr="005328E0">
        <w:rPr>
          <w:rFonts w:ascii="Times New Roman" w:eastAsia="宋体" w:hAnsi="Times New Roman" w:cs="Times New Roman"/>
          <w:sz w:val="24"/>
        </w:rPr>
        <w:t>容器：搪瓷盘等。</w:t>
      </w:r>
    </w:p>
    <w:p w14:paraId="7AEEFA59" w14:textId="22B813BF" w:rsidR="0051358B" w:rsidRPr="005328E0" w:rsidRDefault="0051358B" w:rsidP="0051358B">
      <w:pPr>
        <w:spacing w:line="360" w:lineRule="auto"/>
        <w:rPr>
          <w:rFonts w:ascii="Times New Roman" w:eastAsia="宋体" w:hAnsi="Times New Roman" w:cs="Times New Roman"/>
          <w:b/>
          <w:sz w:val="24"/>
        </w:rPr>
      </w:pPr>
      <w:r w:rsidRPr="005328E0">
        <w:rPr>
          <w:rFonts w:ascii="Times New Roman" w:eastAsia="宋体" w:hAnsi="Times New Roman" w:cs="Times New Roman"/>
          <w:b/>
          <w:sz w:val="24"/>
        </w:rPr>
        <w:t xml:space="preserve">A.3 </w:t>
      </w:r>
      <w:r w:rsidRPr="005328E0">
        <w:rPr>
          <w:rFonts w:ascii="Times New Roman" w:eastAsia="宋体" w:hAnsi="Times New Roman" w:cs="Times New Roman"/>
          <w:b/>
          <w:sz w:val="24"/>
        </w:rPr>
        <w:t>实验步骤</w:t>
      </w:r>
    </w:p>
    <w:p w14:paraId="0ADA3FEF" w14:textId="12AD1A37" w:rsidR="0051358B" w:rsidRPr="005328E0" w:rsidRDefault="0051358B" w:rsidP="0051358B">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A.3.1</w:t>
      </w:r>
      <w:r w:rsidR="005359BA" w:rsidRPr="005328E0">
        <w:rPr>
          <w:rFonts w:ascii="Times New Roman" w:eastAsia="宋体" w:hAnsi="Times New Roman" w:cs="Times New Roman"/>
          <w:sz w:val="24"/>
        </w:rPr>
        <w:t xml:space="preserve"> </w:t>
      </w:r>
      <w:r w:rsidR="005359BA" w:rsidRPr="005328E0">
        <w:rPr>
          <w:rFonts w:ascii="Times New Roman" w:eastAsia="宋体" w:hAnsi="Times New Roman" w:cs="Times New Roman"/>
          <w:sz w:val="24"/>
        </w:rPr>
        <w:t>将二灰碎石基层铣刨料放置于温度保持在</w:t>
      </w:r>
      <w:r w:rsidR="005359BA" w:rsidRPr="005328E0">
        <w:rPr>
          <w:rFonts w:ascii="Times New Roman" w:eastAsia="宋体" w:hAnsi="Times New Roman" w:cs="Times New Roman"/>
          <w:sz w:val="24"/>
        </w:rPr>
        <w:t>105</w:t>
      </w:r>
      <w:r w:rsidR="005359BA" w:rsidRPr="005328E0">
        <w:rPr>
          <w:rFonts w:ascii="宋体" w:eastAsia="宋体" w:hAnsi="宋体" w:cs="宋体" w:hint="eastAsia"/>
          <w:sz w:val="24"/>
        </w:rPr>
        <w:t>℃</w:t>
      </w:r>
      <w:r w:rsidR="005359BA" w:rsidRPr="005328E0">
        <w:rPr>
          <w:rFonts w:ascii="Times New Roman" w:eastAsia="宋体" w:hAnsi="Times New Roman" w:cs="Times New Roman"/>
          <w:sz w:val="24"/>
        </w:rPr>
        <w:t>±5</w:t>
      </w:r>
      <w:r w:rsidR="005359BA" w:rsidRPr="005328E0">
        <w:rPr>
          <w:rFonts w:ascii="宋体" w:eastAsia="宋体" w:hAnsi="宋体" w:cs="宋体" w:hint="eastAsia"/>
          <w:sz w:val="24"/>
        </w:rPr>
        <w:t>℃</w:t>
      </w:r>
      <w:r w:rsidR="005359BA" w:rsidRPr="005328E0">
        <w:rPr>
          <w:rFonts w:ascii="Times New Roman" w:eastAsia="宋体" w:hAnsi="Times New Roman" w:cs="Times New Roman"/>
          <w:sz w:val="24"/>
        </w:rPr>
        <w:t>的烘箱内烘干</w:t>
      </w:r>
      <w:r w:rsidR="005359BA" w:rsidRPr="005328E0">
        <w:rPr>
          <w:rFonts w:ascii="Times New Roman" w:eastAsia="宋体" w:hAnsi="Times New Roman" w:cs="Times New Roman"/>
          <w:sz w:val="24"/>
        </w:rPr>
        <w:t>24h</w:t>
      </w:r>
      <w:r w:rsidR="005359BA" w:rsidRPr="005328E0">
        <w:rPr>
          <w:rFonts w:ascii="Times New Roman" w:eastAsia="宋体" w:hAnsi="Times New Roman" w:cs="Times New Roman"/>
          <w:sz w:val="24"/>
        </w:rPr>
        <w:t>，称取基层铣刨料，一般不少于</w:t>
      </w:r>
      <w:r w:rsidR="005359BA" w:rsidRPr="005328E0">
        <w:rPr>
          <w:rFonts w:ascii="Times New Roman" w:eastAsia="宋体" w:hAnsi="Times New Roman" w:cs="Times New Roman"/>
          <w:sz w:val="24"/>
        </w:rPr>
        <w:t>5kg</w:t>
      </w:r>
      <w:r w:rsidR="005359BA" w:rsidRPr="005328E0">
        <w:rPr>
          <w:rFonts w:ascii="Times New Roman" w:eastAsia="宋体" w:hAnsi="Times New Roman" w:cs="Times New Roman"/>
          <w:sz w:val="24"/>
        </w:rPr>
        <w:t>，装入磨耗机圆筒中。</w:t>
      </w:r>
    </w:p>
    <w:p w14:paraId="2E20ABBF" w14:textId="1EEA0421" w:rsidR="0051358B" w:rsidRPr="005328E0" w:rsidRDefault="0051358B" w:rsidP="0051358B">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A.3.2</w:t>
      </w:r>
      <w:r w:rsidR="005359BA" w:rsidRPr="005328E0">
        <w:rPr>
          <w:rFonts w:ascii="Times New Roman" w:eastAsia="宋体" w:hAnsi="Times New Roman" w:cs="Times New Roman"/>
          <w:sz w:val="24"/>
        </w:rPr>
        <w:t xml:space="preserve"> </w:t>
      </w:r>
      <w:r w:rsidR="005359BA" w:rsidRPr="005328E0">
        <w:rPr>
          <w:rFonts w:ascii="Times New Roman" w:eastAsia="宋体" w:hAnsi="Times New Roman" w:cs="Times New Roman"/>
          <w:sz w:val="24"/>
        </w:rPr>
        <w:t>将计数器调整到零位，设定要求的回转次数，回转次数为</w:t>
      </w:r>
      <w:r w:rsidR="005359BA" w:rsidRPr="005328E0">
        <w:rPr>
          <w:rFonts w:ascii="Times New Roman" w:eastAsia="宋体" w:hAnsi="Times New Roman" w:cs="Times New Roman"/>
          <w:sz w:val="24"/>
        </w:rPr>
        <w:t>300</w:t>
      </w:r>
      <w:r w:rsidR="005359BA" w:rsidRPr="005328E0">
        <w:rPr>
          <w:rFonts w:ascii="Times New Roman" w:eastAsia="宋体" w:hAnsi="Times New Roman" w:cs="Times New Roman"/>
          <w:sz w:val="24"/>
        </w:rPr>
        <w:t>转，开动磨耗机，以</w:t>
      </w:r>
      <w:r w:rsidR="005359BA" w:rsidRPr="005328E0">
        <w:rPr>
          <w:rFonts w:ascii="Times New Roman" w:eastAsia="宋体" w:hAnsi="Times New Roman" w:cs="Times New Roman"/>
          <w:sz w:val="24"/>
        </w:rPr>
        <w:t>30r/min~33r/min</w:t>
      </w:r>
      <w:r w:rsidR="005359BA" w:rsidRPr="005328E0">
        <w:rPr>
          <w:rFonts w:ascii="Times New Roman" w:eastAsia="宋体" w:hAnsi="Times New Roman" w:cs="Times New Roman"/>
          <w:sz w:val="24"/>
        </w:rPr>
        <w:t>转速转动至要求的回转次数位置</w:t>
      </w:r>
    </w:p>
    <w:p w14:paraId="065BBA90" w14:textId="15D37A9D" w:rsidR="00B512AF" w:rsidRPr="005328E0" w:rsidRDefault="006C1F1F" w:rsidP="00B512AF">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A</w:t>
      </w:r>
      <w:r w:rsidR="00B512AF" w:rsidRPr="005328E0">
        <w:rPr>
          <w:rFonts w:ascii="Times New Roman" w:eastAsia="宋体" w:hAnsi="Times New Roman" w:cs="Times New Roman"/>
          <w:sz w:val="24"/>
        </w:rPr>
        <w:t>.</w:t>
      </w:r>
      <w:r w:rsidR="0051358B" w:rsidRPr="005328E0">
        <w:rPr>
          <w:rFonts w:ascii="Times New Roman" w:eastAsia="宋体" w:hAnsi="Times New Roman" w:cs="Times New Roman"/>
          <w:sz w:val="24"/>
        </w:rPr>
        <w:t>3</w:t>
      </w:r>
      <w:r w:rsidR="00B512AF" w:rsidRPr="005328E0">
        <w:rPr>
          <w:rFonts w:ascii="Times New Roman" w:eastAsia="宋体" w:hAnsi="Times New Roman" w:cs="Times New Roman"/>
          <w:sz w:val="24"/>
        </w:rPr>
        <w:t>.3</w:t>
      </w:r>
      <w:r w:rsidR="005359BA" w:rsidRPr="005328E0">
        <w:rPr>
          <w:rFonts w:ascii="Times New Roman" w:eastAsia="宋体" w:hAnsi="Times New Roman" w:cs="Times New Roman"/>
          <w:sz w:val="24"/>
        </w:rPr>
        <w:t xml:space="preserve"> </w:t>
      </w:r>
      <w:r w:rsidR="00B512AF" w:rsidRPr="005328E0">
        <w:rPr>
          <w:rFonts w:ascii="Times New Roman" w:eastAsia="宋体" w:hAnsi="Times New Roman" w:cs="Times New Roman"/>
          <w:sz w:val="24"/>
        </w:rPr>
        <w:t>将经过磨耗后的试件从投料口倒入接受容器（搪瓷盘）中。</w:t>
      </w:r>
    </w:p>
    <w:p w14:paraId="0810DFDC" w14:textId="203648FB" w:rsidR="00B512AF" w:rsidRPr="005328E0" w:rsidRDefault="006C1F1F" w:rsidP="00B512AF">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A</w:t>
      </w:r>
      <w:r w:rsidR="00B512AF" w:rsidRPr="005328E0">
        <w:rPr>
          <w:rFonts w:ascii="Times New Roman" w:eastAsia="宋体" w:hAnsi="Times New Roman" w:cs="Times New Roman"/>
          <w:sz w:val="24"/>
        </w:rPr>
        <w:t>.</w:t>
      </w:r>
      <w:r w:rsidR="005359BA" w:rsidRPr="005328E0">
        <w:rPr>
          <w:rFonts w:ascii="Times New Roman" w:eastAsia="宋体" w:hAnsi="Times New Roman" w:cs="Times New Roman"/>
          <w:sz w:val="24"/>
        </w:rPr>
        <w:t>3</w:t>
      </w:r>
      <w:r w:rsidR="00B512AF" w:rsidRPr="005328E0">
        <w:rPr>
          <w:rFonts w:ascii="Times New Roman" w:eastAsia="宋体" w:hAnsi="Times New Roman" w:cs="Times New Roman"/>
          <w:sz w:val="24"/>
        </w:rPr>
        <w:t>.4</w:t>
      </w:r>
      <w:r w:rsidR="005359BA" w:rsidRPr="005328E0">
        <w:rPr>
          <w:rFonts w:ascii="Times New Roman" w:eastAsia="宋体" w:hAnsi="Times New Roman" w:cs="Times New Roman"/>
          <w:sz w:val="24"/>
        </w:rPr>
        <w:t xml:space="preserve"> </w:t>
      </w:r>
      <w:r w:rsidR="00B512AF" w:rsidRPr="005328E0">
        <w:rPr>
          <w:rFonts w:ascii="Times New Roman" w:eastAsia="宋体" w:hAnsi="Times New Roman" w:cs="Times New Roman"/>
          <w:sz w:val="24"/>
        </w:rPr>
        <w:t>采用四分法缩分至每份不少于</w:t>
      </w:r>
      <w:r w:rsidR="00B512AF" w:rsidRPr="005328E0">
        <w:rPr>
          <w:rFonts w:ascii="Times New Roman" w:eastAsia="宋体" w:hAnsi="Times New Roman" w:cs="Times New Roman"/>
          <w:sz w:val="24"/>
        </w:rPr>
        <w:t>1.5kg</w:t>
      </w:r>
      <w:r w:rsidR="00B512AF" w:rsidRPr="005328E0">
        <w:rPr>
          <w:rFonts w:ascii="Times New Roman" w:eastAsia="宋体" w:hAnsi="Times New Roman" w:cs="Times New Roman"/>
          <w:sz w:val="24"/>
        </w:rPr>
        <w:t>的试样两份。</w:t>
      </w:r>
    </w:p>
    <w:p w14:paraId="0A68C195" w14:textId="3B81EE59" w:rsidR="00B512AF" w:rsidRPr="005328E0" w:rsidRDefault="006C1F1F" w:rsidP="00B512AF">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A</w:t>
      </w:r>
      <w:r w:rsidR="00B512AF" w:rsidRPr="005328E0">
        <w:rPr>
          <w:rFonts w:ascii="Times New Roman" w:eastAsia="宋体" w:hAnsi="Times New Roman" w:cs="Times New Roman"/>
          <w:sz w:val="24"/>
        </w:rPr>
        <w:t>.</w:t>
      </w:r>
      <w:r w:rsidR="005359BA" w:rsidRPr="005328E0">
        <w:rPr>
          <w:rFonts w:ascii="Times New Roman" w:eastAsia="宋体" w:hAnsi="Times New Roman" w:cs="Times New Roman"/>
          <w:sz w:val="24"/>
        </w:rPr>
        <w:t>3</w:t>
      </w:r>
      <w:r w:rsidR="00B512AF" w:rsidRPr="005328E0">
        <w:rPr>
          <w:rFonts w:ascii="Times New Roman" w:eastAsia="宋体" w:hAnsi="Times New Roman" w:cs="Times New Roman"/>
          <w:sz w:val="24"/>
        </w:rPr>
        <w:t>.5</w:t>
      </w:r>
      <w:r w:rsidR="005359BA" w:rsidRPr="005328E0">
        <w:rPr>
          <w:rFonts w:ascii="Times New Roman" w:eastAsia="宋体" w:hAnsi="Times New Roman" w:cs="Times New Roman"/>
          <w:sz w:val="24"/>
        </w:rPr>
        <w:t xml:space="preserve"> </w:t>
      </w:r>
      <w:r w:rsidR="00B512AF" w:rsidRPr="005328E0">
        <w:rPr>
          <w:rFonts w:ascii="Times New Roman" w:eastAsia="宋体" w:hAnsi="Times New Roman" w:cs="Times New Roman"/>
          <w:sz w:val="24"/>
        </w:rPr>
        <w:t>准确称取试样约</w:t>
      </w:r>
      <w:r w:rsidR="00B512AF" w:rsidRPr="005328E0">
        <w:rPr>
          <w:rFonts w:ascii="Times New Roman" w:eastAsia="宋体" w:hAnsi="Times New Roman" w:cs="Times New Roman"/>
          <w:sz w:val="24"/>
        </w:rPr>
        <w:t>1.2kg</w:t>
      </w:r>
      <w:r w:rsidR="00B512AF" w:rsidRPr="005328E0">
        <w:rPr>
          <w:rFonts w:ascii="Times New Roman" w:eastAsia="宋体" w:hAnsi="Times New Roman" w:cs="Times New Roman"/>
          <w:sz w:val="24"/>
        </w:rPr>
        <w:t>，准确至</w:t>
      </w:r>
      <w:r w:rsidR="00B512AF" w:rsidRPr="005328E0">
        <w:rPr>
          <w:rFonts w:ascii="Times New Roman" w:eastAsia="宋体" w:hAnsi="Times New Roman" w:cs="Times New Roman"/>
          <w:sz w:val="24"/>
        </w:rPr>
        <w:t>0.5kg</w:t>
      </w:r>
      <w:r w:rsidR="00B512AF" w:rsidRPr="005328E0">
        <w:rPr>
          <w:rFonts w:ascii="Times New Roman" w:eastAsia="宋体" w:hAnsi="Times New Roman" w:cs="Times New Roman"/>
          <w:sz w:val="24"/>
        </w:rPr>
        <w:t>，置于套筛的最上面一只，即</w:t>
      </w:r>
      <w:r w:rsidR="00B512AF" w:rsidRPr="005328E0">
        <w:rPr>
          <w:rFonts w:ascii="Times New Roman" w:eastAsia="宋体" w:hAnsi="Times New Roman" w:cs="Times New Roman"/>
          <w:sz w:val="24"/>
        </w:rPr>
        <w:t>31.5mm</w:t>
      </w:r>
      <w:r w:rsidR="00B512AF" w:rsidRPr="005328E0">
        <w:rPr>
          <w:rFonts w:ascii="Times New Roman" w:eastAsia="宋体" w:hAnsi="Times New Roman" w:cs="Times New Roman"/>
          <w:sz w:val="24"/>
        </w:rPr>
        <w:t>筛上，将套筛装入摇筛机，摇筛约</w:t>
      </w:r>
      <w:r w:rsidR="00B512AF" w:rsidRPr="005328E0">
        <w:rPr>
          <w:rFonts w:ascii="Times New Roman" w:eastAsia="宋体" w:hAnsi="Times New Roman" w:cs="Times New Roman"/>
          <w:sz w:val="24"/>
        </w:rPr>
        <w:t>10min</w:t>
      </w:r>
      <w:r w:rsidR="00B512AF" w:rsidRPr="005328E0">
        <w:rPr>
          <w:rFonts w:ascii="Times New Roman" w:eastAsia="宋体" w:hAnsi="Times New Roman" w:cs="Times New Roman"/>
          <w:sz w:val="24"/>
        </w:rPr>
        <w:t>，然后取出套筛，再按筛孔大小顺序，从最大的筛号开始，在清洁的浅盘上逐个进行手筛，直到每分钟的筛出量不超过筛上剩余量的</w:t>
      </w:r>
      <w:r w:rsidR="00B512AF" w:rsidRPr="005328E0">
        <w:rPr>
          <w:rFonts w:ascii="Times New Roman" w:eastAsia="宋体" w:hAnsi="Times New Roman" w:cs="Times New Roman"/>
          <w:sz w:val="24"/>
        </w:rPr>
        <w:t>0.1%</w:t>
      </w:r>
      <w:r w:rsidR="00B512AF" w:rsidRPr="005328E0">
        <w:rPr>
          <w:rFonts w:ascii="Times New Roman" w:eastAsia="宋体" w:hAnsi="Times New Roman" w:cs="Times New Roman"/>
          <w:sz w:val="24"/>
        </w:rPr>
        <w:t>时为止，将筛出通过的颗粒并入下一号筛，和下一号筛中的试样一起过筛，以此顺序进行至各号筛全部筛完为止。</w:t>
      </w:r>
    </w:p>
    <w:p w14:paraId="6FD72F9E" w14:textId="0F56AD50" w:rsidR="00B512AF" w:rsidRPr="005328E0" w:rsidRDefault="006C1F1F" w:rsidP="00B512AF">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A</w:t>
      </w:r>
      <w:r w:rsidR="00B512AF" w:rsidRPr="005328E0">
        <w:rPr>
          <w:rFonts w:ascii="Times New Roman" w:eastAsia="宋体" w:hAnsi="Times New Roman" w:cs="Times New Roman"/>
          <w:sz w:val="24"/>
        </w:rPr>
        <w:t>.</w:t>
      </w:r>
      <w:r w:rsidR="005359BA" w:rsidRPr="005328E0">
        <w:rPr>
          <w:rFonts w:ascii="Times New Roman" w:eastAsia="宋体" w:hAnsi="Times New Roman" w:cs="Times New Roman"/>
          <w:sz w:val="24"/>
        </w:rPr>
        <w:t>3</w:t>
      </w:r>
      <w:r w:rsidR="00B512AF" w:rsidRPr="005328E0">
        <w:rPr>
          <w:rFonts w:ascii="Times New Roman" w:eastAsia="宋体" w:hAnsi="Times New Roman" w:cs="Times New Roman"/>
          <w:sz w:val="24"/>
        </w:rPr>
        <w:t>.6</w:t>
      </w:r>
      <w:r w:rsidR="00B512AF" w:rsidRPr="005328E0">
        <w:rPr>
          <w:rFonts w:ascii="Times New Roman" w:eastAsia="宋体" w:hAnsi="Times New Roman" w:cs="Times New Roman"/>
          <w:sz w:val="24"/>
        </w:rPr>
        <w:t>称量各筛筛余试样的质量，精确至</w:t>
      </w:r>
      <w:r w:rsidR="00B512AF" w:rsidRPr="005328E0">
        <w:rPr>
          <w:rFonts w:ascii="Times New Roman" w:eastAsia="宋体" w:hAnsi="Times New Roman" w:cs="Times New Roman"/>
          <w:sz w:val="24"/>
        </w:rPr>
        <w:t>0.5g</w:t>
      </w:r>
      <w:r w:rsidR="00B512AF" w:rsidRPr="005328E0">
        <w:rPr>
          <w:rFonts w:ascii="Times New Roman" w:eastAsia="宋体" w:hAnsi="Times New Roman" w:cs="Times New Roman"/>
          <w:sz w:val="24"/>
        </w:rPr>
        <w:t>。所有各筛的分计筛余量和底盘中剩余量的总量与筛分前的试样总量，相差不得超过后者的</w:t>
      </w:r>
      <w:r w:rsidR="00B512AF" w:rsidRPr="005328E0">
        <w:rPr>
          <w:rFonts w:ascii="Times New Roman" w:eastAsia="宋体" w:hAnsi="Times New Roman" w:cs="Times New Roman"/>
          <w:sz w:val="24"/>
        </w:rPr>
        <w:t>1%</w:t>
      </w:r>
      <w:r w:rsidR="00B512AF" w:rsidRPr="005328E0">
        <w:rPr>
          <w:rFonts w:ascii="Times New Roman" w:eastAsia="宋体" w:hAnsi="Times New Roman" w:cs="Times New Roman"/>
          <w:sz w:val="24"/>
        </w:rPr>
        <w:t>。</w:t>
      </w:r>
    </w:p>
    <w:p w14:paraId="7F5900AF" w14:textId="512CEDC3" w:rsidR="005359BA" w:rsidRPr="005328E0" w:rsidRDefault="005359BA" w:rsidP="005359BA">
      <w:pPr>
        <w:spacing w:line="360" w:lineRule="auto"/>
        <w:rPr>
          <w:rFonts w:ascii="Times New Roman" w:eastAsia="宋体" w:hAnsi="Times New Roman" w:cs="Times New Roman"/>
          <w:b/>
          <w:sz w:val="24"/>
        </w:rPr>
      </w:pPr>
      <w:r w:rsidRPr="005328E0">
        <w:rPr>
          <w:rFonts w:ascii="Times New Roman" w:eastAsia="宋体" w:hAnsi="Times New Roman" w:cs="Times New Roman"/>
          <w:b/>
          <w:sz w:val="24"/>
        </w:rPr>
        <w:lastRenderedPageBreak/>
        <w:t xml:space="preserve">A.4 </w:t>
      </w:r>
      <w:r w:rsidRPr="005328E0">
        <w:rPr>
          <w:rFonts w:ascii="Times New Roman" w:eastAsia="宋体" w:hAnsi="Times New Roman" w:cs="Times New Roman"/>
          <w:b/>
          <w:sz w:val="24"/>
        </w:rPr>
        <w:t>计算</w:t>
      </w:r>
    </w:p>
    <w:p w14:paraId="0B4398AE" w14:textId="310444A8" w:rsidR="005359BA" w:rsidRPr="005328E0" w:rsidRDefault="005359BA" w:rsidP="00B512AF">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 xml:space="preserve">A.4.1 </w:t>
      </w:r>
      <w:r w:rsidRPr="005328E0">
        <w:rPr>
          <w:rFonts w:ascii="Times New Roman" w:eastAsia="宋体" w:hAnsi="Times New Roman" w:cs="Times New Roman"/>
          <w:sz w:val="24"/>
        </w:rPr>
        <w:t>计算分计筛余百分率</w:t>
      </w:r>
    </w:p>
    <w:p w14:paraId="1FC5DC06" w14:textId="573B6C06" w:rsidR="008C45B3" w:rsidRPr="005328E0" w:rsidRDefault="008C45B3" w:rsidP="008C45B3">
      <w:pPr>
        <w:spacing w:line="360" w:lineRule="auto"/>
        <w:ind w:firstLineChars="200" w:firstLine="480"/>
        <w:rPr>
          <w:rFonts w:ascii="Times New Roman" w:eastAsia="宋体" w:hAnsi="Times New Roman" w:cs="Times New Roman"/>
          <w:sz w:val="24"/>
        </w:rPr>
      </w:pPr>
      <w:r w:rsidRPr="005328E0">
        <w:rPr>
          <w:rFonts w:ascii="Times New Roman" w:eastAsia="宋体" w:hAnsi="Times New Roman" w:cs="Times New Roman"/>
          <w:sz w:val="24"/>
        </w:rPr>
        <w:t>各号筛的分计筛余百分率为各号筛上的筛余量除以试样总量的百分率，精确至</w:t>
      </w:r>
      <w:r w:rsidRPr="005328E0">
        <w:rPr>
          <w:rFonts w:ascii="Times New Roman" w:eastAsia="宋体" w:hAnsi="Times New Roman" w:cs="Times New Roman"/>
          <w:sz w:val="24"/>
        </w:rPr>
        <w:t>0.1%</w:t>
      </w:r>
      <w:r w:rsidRPr="005328E0">
        <w:rPr>
          <w:rFonts w:ascii="Times New Roman" w:eastAsia="宋体" w:hAnsi="Times New Roman" w:cs="Times New Roman"/>
          <w:sz w:val="24"/>
        </w:rPr>
        <w:t>。</w:t>
      </w:r>
    </w:p>
    <w:p w14:paraId="34C1763B" w14:textId="54101A94" w:rsidR="00B71407" w:rsidRPr="005328E0" w:rsidRDefault="00B71407" w:rsidP="00B71407">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 xml:space="preserve">A.4.2 </w:t>
      </w:r>
      <w:r w:rsidRPr="005328E0">
        <w:rPr>
          <w:rFonts w:ascii="Times New Roman" w:eastAsia="宋体" w:hAnsi="Times New Roman" w:cs="Times New Roman"/>
          <w:sz w:val="24"/>
        </w:rPr>
        <w:t>计算累计筛余百分率</w:t>
      </w:r>
    </w:p>
    <w:p w14:paraId="7CE18DEC" w14:textId="0DD9909D" w:rsidR="00B71407" w:rsidRPr="005328E0" w:rsidRDefault="00B71407" w:rsidP="00B71407">
      <w:pPr>
        <w:spacing w:line="360" w:lineRule="auto"/>
        <w:ind w:firstLineChars="200" w:firstLine="480"/>
        <w:rPr>
          <w:rFonts w:ascii="Times New Roman" w:eastAsia="宋体" w:hAnsi="Times New Roman" w:cs="Times New Roman"/>
          <w:sz w:val="24"/>
        </w:rPr>
      </w:pPr>
      <w:r w:rsidRPr="005328E0">
        <w:rPr>
          <w:rFonts w:ascii="Times New Roman" w:eastAsia="宋体" w:hAnsi="Times New Roman" w:cs="Times New Roman"/>
          <w:sz w:val="24"/>
        </w:rPr>
        <w:t>各号筛的累计筛余百分率为该号筛及大于该号筛的各号筛的分计筛余百分率之和，精确至</w:t>
      </w:r>
      <w:r w:rsidRPr="005328E0">
        <w:rPr>
          <w:rFonts w:ascii="Times New Roman" w:eastAsia="宋体" w:hAnsi="Times New Roman" w:cs="Times New Roman"/>
          <w:sz w:val="24"/>
        </w:rPr>
        <w:t>0.1%</w:t>
      </w:r>
      <w:r w:rsidRPr="005328E0">
        <w:rPr>
          <w:rFonts w:ascii="Times New Roman" w:eastAsia="宋体" w:hAnsi="Times New Roman" w:cs="Times New Roman"/>
          <w:sz w:val="24"/>
        </w:rPr>
        <w:t>。</w:t>
      </w:r>
    </w:p>
    <w:p w14:paraId="2A632FDB" w14:textId="2CBABCAF" w:rsidR="00B71407" w:rsidRPr="005328E0" w:rsidRDefault="00B71407" w:rsidP="00B71407">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 xml:space="preserve">A.4.3 </w:t>
      </w:r>
      <w:r w:rsidRPr="005328E0">
        <w:rPr>
          <w:rFonts w:ascii="Times New Roman" w:eastAsia="宋体" w:hAnsi="Times New Roman" w:cs="Times New Roman"/>
          <w:sz w:val="24"/>
        </w:rPr>
        <w:t>计算质量通过百分率</w:t>
      </w:r>
    </w:p>
    <w:p w14:paraId="3A2F9D81" w14:textId="7FC1C540" w:rsidR="00B71407" w:rsidRPr="005328E0" w:rsidRDefault="00B71407" w:rsidP="00B71407">
      <w:pPr>
        <w:spacing w:line="360" w:lineRule="auto"/>
        <w:ind w:firstLineChars="200" w:firstLine="480"/>
        <w:rPr>
          <w:rFonts w:ascii="Times New Roman" w:eastAsia="宋体" w:hAnsi="Times New Roman" w:cs="Times New Roman"/>
          <w:sz w:val="24"/>
        </w:rPr>
      </w:pPr>
      <w:r w:rsidRPr="005328E0">
        <w:rPr>
          <w:rFonts w:ascii="Times New Roman" w:eastAsia="宋体" w:hAnsi="Times New Roman" w:cs="Times New Roman"/>
          <w:sz w:val="24"/>
        </w:rPr>
        <w:t>各号筛的质量通过百分率等于</w:t>
      </w:r>
      <w:r w:rsidRPr="005328E0">
        <w:rPr>
          <w:rFonts w:ascii="Times New Roman" w:eastAsia="宋体" w:hAnsi="Times New Roman" w:cs="Times New Roman"/>
          <w:sz w:val="24"/>
        </w:rPr>
        <w:t>100%</w:t>
      </w:r>
      <w:r w:rsidRPr="005328E0">
        <w:rPr>
          <w:rFonts w:ascii="Times New Roman" w:eastAsia="宋体" w:hAnsi="Times New Roman" w:cs="Times New Roman"/>
          <w:sz w:val="24"/>
        </w:rPr>
        <w:t>减去该号筛的</w:t>
      </w:r>
      <w:proofErr w:type="gramStart"/>
      <w:r w:rsidRPr="005328E0">
        <w:rPr>
          <w:rFonts w:ascii="Times New Roman" w:eastAsia="宋体" w:hAnsi="Times New Roman" w:cs="Times New Roman"/>
          <w:sz w:val="24"/>
        </w:rPr>
        <w:t>累计筛余百分率</w:t>
      </w:r>
      <w:proofErr w:type="gramEnd"/>
      <w:r w:rsidRPr="005328E0">
        <w:rPr>
          <w:rFonts w:ascii="Times New Roman" w:eastAsia="宋体" w:hAnsi="Times New Roman" w:cs="Times New Roman"/>
          <w:sz w:val="24"/>
        </w:rPr>
        <w:t>，精确至</w:t>
      </w:r>
      <w:r w:rsidRPr="005328E0">
        <w:rPr>
          <w:rFonts w:ascii="Times New Roman" w:eastAsia="宋体" w:hAnsi="Times New Roman" w:cs="Times New Roman"/>
          <w:sz w:val="24"/>
        </w:rPr>
        <w:t>0.1%</w:t>
      </w:r>
      <w:r w:rsidRPr="005328E0">
        <w:rPr>
          <w:rFonts w:ascii="Times New Roman" w:eastAsia="宋体" w:hAnsi="Times New Roman" w:cs="Times New Roman"/>
          <w:sz w:val="24"/>
        </w:rPr>
        <w:t>。</w:t>
      </w:r>
    </w:p>
    <w:p w14:paraId="07CF7030" w14:textId="73E6444F" w:rsidR="00ED0C34" w:rsidRPr="005328E0" w:rsidRDefault="00ED0C34" w:rsidP="00ED0C34">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 xml:space="preserve">A.4.5 </w:t>
      </w:r>
      <w:r w:rsidRPr="005328E0">
        <w:rPr>
          <w:rFonts w:ascii="Times New Roman" w:eastAsia="宋体" w:hAnsi="Times New Roman" w:cs="Times New Roman"/>
          <w:sz w:val="24"/>
        </w:rPr>
        <w:t>不均匀系数</w:t>
      </w:r>
    </w:p>
    <w:p w14:paraId="1B2C6009" w14:textId="77777777" w:rsidR="00ED0C34" w:rsidRPr="005328E0" w:rsidRDefault="00ED0C34" w:rsidP="00ED0C34">
      <w:pPr>
        <w:spacing w:line="360" w:lineRule="auto"/>
        <w:rPr>
          <w:rFonts w:ascii="Times New Roman" w:eastAsia="宋体" w:hAnsi="Times New Roman" w:cs="Times New Roman"/>
          <w:sz w:val="24"/>
        </w:rPr>
      </w:pPr>
    </w:p>
    <w:p w14:paraId="711A1E10" w14:textId="53E11629" w:rsidR="00ED0C34" w:rsidRPr="005328E0" w:rsidRDefault="00ED0C34" w:rsidP="00ED0C34">
      <w:pPr>
        <w:spacing w:line="360" w:lineRule="auto"/>
        <w:ind w:firstLineChars="1240" w:firstLine="2604"/>
        <w:rPr>
          <w:rFonts w:ascii="Times New Roman" w:eastAsia="宋体" w:hAnsi="Times New Roman" w:cs="Times New Roman"/>
          <w:sz w:val="24"/>
        </w:rPr>
      </w:pPr>
      <w:r w:rsidRPr="005328E0">
        <w:rPr>
          <w:rFonts w:ascii="Times New Roman" w:hAnsi="Times New Roman" w:cs="Times New Roman"/>
          <w:position w:val="-26"/>
        </w:rPr>
        <w:object w:dxaOrig="800" w:dyaOrig="600" w14:anchorId="4652359E">
          <v:shape id="_x0000_i1026" type="#_x0000_t75" style="width:40.5pt;height:27.75pt" o:ole="">
            <v:imagedata r:id="rId19" o:title=""/>
          </v:shape>
          <o:OLEObject Type="Embed" ProgID="Equation.DSMT4" ShapeID="_x0000_i1026" DrawAspect="Content" ObjectID="_1702215334" r:id="rId20"/>
        </w:object>
      </w:r>
      <w:r w:rsidRPr="005328E0">
        <w:rPr>
          <w:rFonts w:ascii="Times New Roman" w:eastAsia="宋体" w:hAnsi="Times New Roman" w:cs="Times New Roman"/>
          <w:sz w:val="24"/>
        </w:rPr>
        <w:t xml:space="preserve">                                 </w:t>
      </w:r>
      <w:r w:rsidRPr="005328E0">
        <w:rPr>
          <w:rFonts w:ascii="Times New Roman" w:eastAsia="宋体" w:hAnsi="Times New Roman" w:cs="Times New Roman"/>
          <w:sz w:val="24"/>
        </w:rPr>
        <w:t>（</w:t>
      </w:r>
      <w:r w:rsidRPr="005328E0">
        <w:rPr>
          <w:rFonts w:ascii="Times New Roman" w:eastAsia="宋体" w:hAnsi="Times New Roman" w:cs="Times New Roman"/>
          <w:sz w:val="24"/>
        </w:rPr>
        <w:t>A.1</w:t>
      </w:r>
      <w:r w:rsidRPr="005328E0">
        <w:rPr>
          <w:rFonts w:ascii="Times New Roman" w:eastAsia="宋体" w:hAnsi="Times New Roman" w:cs="Times New Roman"/>
          <w:sz w:val="24"/>
        </w:rPr>
        <w:t>）</w:t>
      </w:r>
    </w:p>
    <w:p w14:paraId="12003889" w14:textId="1FC7CF89" w:rsidR="00ED0C34" w:rsidRPr="005328E0" w:rsidRDefault="00ED0C34" w:rsidP="00ED0C34">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式中：</w:t>
      </w:r>
      <w:r w:rsidR="00CD0534" w:rsidRPr="005328E0">
        <w:rPr>
          <w:rFonts w:ascii="Times New Roman" w:hAnsi="Times New Roman" w:cs="Times New Roman"/>
          <w:kern w:val="0"/>
          <w:position w:val="-10"/>
          <w:sz w:val="24"/>
          <w:szCs w:val="24"/>
        </w:rPr>
        <w:object w:dxaOrig="279" w:dyaOrig="300" w14:anchorId="5ADFC6AA">
          <v:shape id="_x0000_i1027" type="#_x0000_t75" style="width:15.75pt;height:13.5pt" o:ole="">
            <v:imagedata r:id="rId21" o:title=""/>
          </v:shape>
          <o:OLEObject Type="Embed" ProgID="Equation.DSMT4" ShapeID="_x0000_i1027" DrawAspect="Content" ObjectID="_1702215335" r:id="rId22"/>
        </w:object>
      </w:r>
      <w:r w:rsidRPr="005328E0">
        <w:rPr>
          <w:rFonts w:ascii="Times New Roman" w:eastAsia="宋体" w:hAnsi="Times New Roman" w:cs="Times New Roman"/>
          <w:sz w:val="24"/>
        </w:rPr>
        <w:t>—</w:t>
      </w:r>
      <w:r w:rsidR="00CD0534" w:rsidRPr="005328E0">
        <w:rPr>
          <w:rFonts w:ascii="Times New Roman" w:eastAsia="宋体" w:hAnsi="Times New Roman" w:cs="Times New Roman"/>
          <w:sz w:val="24"/>
        </w:rPr>
        <w:t>不均匀系数</w:t>
      </w:r>
      <w:r w:rsidRPr="005328E0">
        <w:rPr>
          <w:rFonts w:ascii="Times New Roman" w:eastAsia="宋体" w:hAnsi="Times New Roman" w:cs="Times New Roman"/>
          <w:sz w:val="24"/>
        </w:rPr>
        <w:t>；</w:t>
      </w:r>
    </w:p>
    <w:p w14:paraId="2D85A8D3" w14:textId="070737EA" w:rsidR="00ED0C34" w:rsidRPr="005328E0" w:rsidRDefault="00CD0534" w:rsidP="00ED0C34">
      <w:pPr>
        <w:spacing w:line="360" w:lineRule="auto"/>
        <w:ind w:firstLineChars="200" w:firstLine="480"/>
        <w:rPr>
          <w:rFonts w:ascii="Times New Roman" w:eastAsia="宋体" w:hAnsi="Times New Roman" w:cs="Times New Roman"/>
          <w:sz w:val="24"/>
        </w:rPr>
      </w:pPr>
      <w:r w:rsidRPr="005328E0">
        <w:rPr>
          <w:rFonts w:ascii="Times New Roman" w:hAnsi="Times New Roman" w:cs="Times New Roman"/>
          <w:kern w:val="0"/>
          <w:position w:val="-10"/>
          <w:sz w:val="24"/>
          <w:szCs w:val="24"/>
        </w:rPr>
        <w:object w:dxaOrig="320" w:dyaOrig="300" w14:anchorId="55D5408C">
          <v:shape id="_x0000_i1028" type="#_x0000_t75" style="width:18pt;height:13.5pt" o:ole="">
            <v:imagedata r:id="rId23" o:title=""/>
          </v:shape>
          <o:OLEObject Type="Embed" ProgID="Equation.DSMT4" ShapeID="_x0000_i1028" DrawAspect="Content" ObjectID="_1702215336" r:id="rId24"/>
        </w:object>
      </w:r>
      <w:proofErr w:type="gramStart"/>
      <w:r w:rsidR="00ED0C34" w:rsidRPr="005328E0">
        <w:rPr>
          <w:rFonts w:ascii="Times New Roman" w:eastAsia="宋体" w:hAnsi="Times New Roman" w:cs="Times New Roman"/>
          <w:sz w:val="24"/>
        </w:rPr>
        <w:t>—</w:t>
      </w:r>
      <w:r w:rsidRPr="005328E0">
        <w:rPr>
          <w:rFonts w:ascii="Times New Roman" w:eastAsia="宋体" w:hAnsi="Times New Roman" w:cs="Times New Roman"/>
          <w:sz w:val="24"/>
        </w:rPr>
        <w:t>限制</w:t>
      </w:r>
      <w:proofErr w:type="gramEnd"/>
      <w:r w:rsidRPr="005328E0">
        <w:rPr>
          <w:rFonts w:ascii="Times New Roman" w:eastAsia="宋体" w:hAnsi="Times New Roman" w:cs="Times New Roman"/>
          <w:sz w:val="24"/>
        </w:rPr>
        <w:t>粒径，即小于该粒径的颗粒质量为</w:t>
      </w:r>
      <w:r w:rsidRPr="005328E0">
        <w:rPr>
          <w:rFonts w:ascii="Times New Roman" w:eastAsia="宋体" w:hAnsi="Times New Roman" w:cs="Times New Roman"/>
          <w:sz w:val="24"/>
        </w:rPr>
        <w:t>60%</w:t>
      </w:r>
      <w:r w:rsidRPr="005328E0">
        <w:rPr>
          <w:rFonts w:ascii="Times New Roman" w:eastAsia="宋体" w:hAnsi="Times New Roman" w:cs="Times New Roman"/>
          <w:sz w:val="24"/>
        </w:rPr>
        <w:t>的粒径</w:t>
      </w:r>
      <w:r w:rsidR="00ED0C34" w:rsidRPr="005328E0">
        <w:rPr>
          <w:rFonts w:ascii="Times New Roman" w:eastAsia="宋体" w:hAnsi="Times New Roman" w:cs="Times New Roman"/>
          <w:sz w:val="24"/>
        </w:rPr>
        <w:t>（</w:t>
      </w:r>
      <w:r w:rsidRPr="005328E0">
        <w:rPr>
          <w:rFonts w:ascii="Times New Roman" w:eastAsia="宋体" w:hAnsi="Times New Roman" w:cs="Times New Roman"/>
          <w:sz w:val="24"/>
        </w:rPr>
        <w:t>mm</w:t>
      </w:r>
      <w:r w:rsidR="00ED0C34" w:rsidRPr="005328E0">
        <w:rPr>
          <w:rFonts w:ascii="Times New Roman" w:eastAsia="宋体" w:hAnsi="Times New Roman" w:cs="Times New Roman"/>
          <w:sz w:val="24"/>
        </w:rPr>
        <w:t>）；</w:t>
      </w:r>
    </w:p>
    <w:p w14:paraId="640BE4BA" w14:textId="14F1A975" w:rsidR="00CD0534" w:rsidRPr="005328E0" w:rsidRDefault="00CD0534" w:rsidP="00CD0534">
      <w:pPr>
        <w:spacing w:line="360" w:lineRule="auto"/>
        <w:ind w:firstLineChars="200" w:firstLine="480"/>
        <w:rPr>
          <w:rFonts w:ascii="Times New Roman" w:eastAsia="宋体" w:hAnsi="Times New Roman" w:cs="Times New Roman"/>
          <w:sz w:val="24"/>
        </w:rPr>
      </w:pPr>
      <w:r w:rsidRPr="005328E0">
        <w:rPr>
          <w:rFonts w:ascii="Times New Roman" w:hAnsi="Times New Roman" w:cs="Times New Roman"/>
          <w:kern w:val="0"/>
          <w:position w:val="-10"/>
          <w:sz w:val="24"/>
          <w:szCs w:val="24"/>
        </w:rPr>
        <w:object w:dxaOrig="300" w:dyaOrig="300" w14:anchorId="52CED69B">
          <v:shape id="_x0000_i1029" type="#_x0000_t75" style="width:15.75pt;height:13.5pt" o:ole="">
            <v:imagedata r:id="rId25" o:title=""/>
          </v:shape>
          <o:OLEObject Type="Embed" ProgID="Equation.DSMT4" ShapeID="_x0000_i1029" DrawAspect="Content" ObjectID="_1702215337" r:id="rId26"/>
        </w:object>
      </w:r>
      <w:proofErr w:type="gramStart"/>
      <w:r w:rsidRPr="005328E0">
        <w:rPr>
          <w:rFonts w:ascii="Times New Roman" w:eastAsia="宋体" w:hAnsi="Times New Roman" w:cs="Times New Roman"/>
          <w:sz w:val="24"/>
        </w:rPr>
        <w:t>—</w:t>
      </w:r>
      <w:r w:rsidRPr="005328E0">
        <w:rPr>
          <w:rFonts w:ascii="Times New Roman" w:eastAsia="宋体" w:hAnsi="Times New Roman" w:cs="Times New Roman"/>
          <w:sz w:val="24"/>
        </w:rPr>
        <w:t>有效</w:t>
      </w:r>
      <w:proofErr w:type="gramEnd"/>
      <w:r w:rsidRPr="005328E0">
        <w:rPr>
          <w:rFonts w:ascii="Times New Roman" w:eastAsia="宋体" w:hAnsi="Times New Roman" w:cs="Times New Roman"/>
          <w:sz w:val="24"/>
        </w:rPr>
        <w:t>粒径，即小于该粒径的颗粒质量为</w:t>
      </w:r>
      <w:r w:rsidRPr="005328E0">
        <w:rPr>
          <w:rFonts w:ascii="Times New Roman" w:eastAsia="宋体" w:hAnsi="Times New Roman" w:cs="Times New Roman"/>
          <w:sz w:val="24"/>
        </w:rPr>
        <w:t>10%</w:t>
      </w:r>
      <w:r w:rsidRPr="005328E0">
        <w:rPr>
          <w:rFonts w:ascii="Times New Roman" w:eastAsia="宋体" w:hAnsi="Times New Roman" w:cs="Times New Roman"/>
          <w:sz w:val="24"/>
        </w:rPr>
        <w:t>的粒径（</w:t>
      </w:r>
      <w:r w:rsidRPr="005328E0">
        <w:rPr>
          <w:rFonts w:ascii="Times New Roman" w:eastAsia="宋体" w:hAnsi="Times New Roman" w:cs="Times New Roman"/>
          <w:sz w:val="24"/>
        </w:rPr>
        <w:t>mm</w:t>
      </w:r>
      <w:r w:rsidRPr="005328E0">
        <w:rPr>
          <w:rFonts w:ascii="Times New Roman" w:eastAsia="宋体" w:hAnsi="Times New Roman" w:cs="Times New Roman"/>
          <w:sz w:val="24"/>
        </w:rPr>
        <w:t>）。</w:t>
      </w:r>
    </w:p>
    <w:p w14:paraId="4AA5AF03" w14:textId="7BF8200E" w:rsidR="00A27355" w:rsidRPr="005328E0" w:rsidRDefault="00A27355" w:rsidP="00A27355">
      <w:pPr>
        <w:spacing w:line="360" w:lineRule="auto"/>
        <w:rPr>
          <w:rFonts w:ascii="Times New Roman" w:eastAsia="宋体" w:hAnsi="Times New Roman" w:cs="Times New Roman"/>
          <w:b/>
          <w:sz w:val="24"/>
        </w:rPr>
      </w:pPr>
      <w:r w:rsidRPr="005328E0">
        <w:rPr>
          <w:rFonts w:ascii="Times New Roman" w:eastAsia="宋体" w:hAnsi="Times New Roman" w:cs="Times New Roman"/>
          <w:b/>
          <w:sz w:val="24"/>
        </w:rPr>
        <w:t xml:space="preserve">A.5 </w:t>
      </w:r>
      <w:r w:rsidRPr="005328E0">
        <w:rPr>
          <w:rFonts w:ascii="Times New Roman" w:eastAsia="宋体" w:hAnsi="Times New Roman" w:cs="Times New Roman"/>
          <w:b/>
          <w:sz w:val="24"/>
        </w:rPr>
        <w:t>结果整理</w:t>
      </w:r>
    </w:p>
    <w:p w14:paraId="466A9645" w14:textId="77777777" w:rsidR="003F179C" w:rsidRPr="005328E0" w:rsidRDefault="00B512AF" w:rsidP="004728AE">
      <w:pPr>
        <w:spacing w:line="360" w:lineRule="auto"/>
        <w:ind w:firstLineChars="200" w:firstLine="480"/>
        <w:rPr>
          <w:rFonts w:ascii="Times New Roman" w:eastAsia="宋体" w:hAnsi="Times New Roman" w:cs="Times New Roman"/>
          <w:sz w:val="24"/>
        </w:rPr>
      </w:pPr>
      <w:r w:rsidRPr="005328E0">
        <w:rPr>
          <w:rFonts w:ascii="Times New Roman" w:eastAsia="宋体" w:hAnsi="Times New Roman" w:cs="Times New Roman"/>
          <w:sz w:val="24"/>
        </w:rPr>
        <w:t>洛杉矶磨耗进行三次平行试验，振动筛分</w:t>
      </w:r>
      <w:r w:rsidRPr="005328E0">
        <w:rPr>
          <w:rFonts w:ascii="Times New Roman" w:eastAsia="宋体" w:hAnsi="Times New Roman" w:cs="Times New Roman"/>
          <w:sz w:val="24"/>
        </w:rPr>
        <w:t>6</w:t>
      </w:r>
      <w:r w:rsidRPr="005328E0">
        <w:rPr>
          <w:rFonts w:ascii="Times New Roman" w:eastAsia="宋体" w:hAnsi="Times New Roman" w:cs="Times New Roman"/>
          <w:sz w:val="24"/>
        </w:rPr>
        <w:t>组试料，以试验结果平均值作为确定值，同时要求三次试验结果误差不超过</w:t>
      </w:r>
      <w:r w:rsidRPr="005328E0">
        <w:rPr>
          <w:rFonts w:ascii="Times New Roman" w:eastAsia="宋体" w:hAnsi="Times New Roman" w:cs="Times New Roman"/>
          <w:sz w:val="24"/>
        </w:rPr>
        <w:t>15%</w:t>
      </w:r>
      <w:r w:rsidRPr="005328E0">
        <w:rPr>
          <w:rFonts w:ascii="Times New Roman" w:eastAsia="宋体" w:hAnsi="Times New Roman" w:cs="Times New Roman"/>
          <w:sz w:val="24"/>
        </w:rPr>
        <w:t>。</w:t>
      </w:r>
    </w:p>
    <w:p w14:paraId="4128446F" w14:textId="77777777" w:rsidR="003F179C" w:rsidRPr="005328E0" w:rsidRDefault="003F179C" w:rsidP="004728AE">
      <w:pPr>
        <w:spacing w:line="360" w:lineRule="auto"/>
        <w:ind w:firstLineChars="200" w:firstLine="480"/>
        <w:rPr>
          <w:rFonts w:ascii="Times New Roman" w:eastAsia="宋体" w:hAnsi="Times New Roman" w:cs="Times New Roman"/>
          <w:sz w:val="24"/>
        </w:rPr>
      </w:pPr>
      <w:r w:rsidRPr="005328E0">
        <w:rPr>
          <w:rFonts w:ascii="Times New Roman" w:eastAsia="宋体" w:hAnsi="Times New Roman" w:cs="Times New Roman"/>
          <w:sz w:val="24"/>
        </w:rPr>
        <w:br w:type="page"/>
      </w:r>
    </w:p>
    <w:p w14:paraId="33E9F787" w14:textId="77777777" w:rsidR="00EB7513" w:rsidRPr="005328E0" w:rsidRDefault="003F179C" w:rsidP="003F179C">
      <w:pPr>
        <w:spacing w:beforeLines="50" w:before="156" w:afterLines="100" w:after="312"/>
        <w:jc w:val="center"/>
        <w:outlineLvl w:val="0"/>
        <w:rPr>
          <w:rFonts w:ascii="Times New Roman" w:eastAsia="宋体" w:hAnsi="Times New Roman" w:cs="Times New Roman"/>
          <w:b/>
          <w:kern w:val="44"/>
          <w:sz w:val="28"/>
          <w:szCs w:val="36"/>
        </w:rPr>
      </w:pPr>
      <w:bookmarkStart w:id="119" w:name="_Toc90631524"/>
      <w:r w:rsidRPr="005328E0">
        <w:rPr>
          <w:rFonts w:ascii="Times New Roman" w:eastAsia="宋体" w:hAnsi="Times New Roman" w:cs="Times New Roman"/>
          <w:b/>
          <w:kern w:val="44"/>
          <w:sz w:val="28"/>
          <w:szCs w:val="36"/>
        </w:rPr>
        <w:lastRenderedPageBreak/>
        <w:t>附录</w:t>
      </w:r>
      <w:r w:rsidR="00EB7513" w:rsidRPr="005328E0">
        <w:rPr>
          <w:rFonts w:ascii="Times New Roman" w:eastAsia="宋体" w:hAnsi="Times New Roman" w:cs="Times New Roman"/>
          <w:b/>
          <w:kern w:val="44"/>
          <w:sz w:val="28"/>
          <w:szCs w:val="36"/>
        </w:rPr>
        <w:t>B</w:t>
      </w:r>
      <w:bookmarkEnd w:id="119"/>
    </w:p>
    <w:p w14:paraId="30F2EB9C" w14:textId="7C64186B" w:rsidR="00A673DB" w:rsidRPr="005328E0" w:rsidRDefault="00A673DB" w:rsidP="00A673DB">
      <w:pPr>
        <w:spacing w:beforeLines="50" w:before="156" w:afterLines="100" w:after="312"/>
        <w:jc w:val="center"/>
        <w:rPr>
          <w:rFonts w:ascii="Times New Roman" w:eastAsia="宋体" w:hAnsi="Times New Roman" w:cs="Times New Roman"/>
          <w:b/>
          <w:kern w:val="44"/>
          <w:sz w:val="24"/>
          <w:szCs w:val="36"/>
        </w:rPr>
      </w:pPr>
      <w:r w:rsidRPr="005328E0">
        <w:rPr>
          <w:rFonts w:ascii="Times New Roman" w:eastAsia="宋体" w:hAnsi="Times New Roman" w:cs="Times New Roman"/>
          <w:b/>
          <w:kern w:val="44"/>
          <w:sz w:val="24"/>
          <w:szCs w:val="36"/>
        </w:rPr>
        <w:t>基层泡沫沥青就地冷再生混合料的拌和与成型试验方法</w:t>
      </w:r>
      <w:r w:rsidRPr="005328E0">
        <w:rPr>
          <w:rFonts w:ascii="Times New Roman" w:eastAsia="宋体" w:hAnsi="Times New Roman" w:cs="Times New Roman"/>
          <w:b/>
          <w:kern w:val="44"/>
          <w:sz w:val="24"/>
          <w:szCs w:val="36"/>
        </w:rPr>
        <w:t xml:space="preserve"> </w:t>
      </w:r>
    </w:p>
    <w:p w14:paraId="72457BD6" w14:textId="10730273" w:rsidR="00A673DB" w:rsidRPr="005328E0" w:rsidRDefault="00D81AA5" w:rsidP="00A673DB">
      <w:pPr>
        <w:spacing w:line="360" w:lineRule="auto"/>
        <w:rPr>
          <w:rFonts w:ascii="Times New Roman" w:eastAsia="宋体" w:hAnsi="Times New Roman" w:cs="Times New Roman"/>
          <w:b/>
          <w:sz w:val="24"/>
        </w:rPr>
      </w:pPr>
      <w:r w:rsidRPr="005328E0">
        <w:rPr>
          <w:rFonts w:ascii="Times New Roman" w:eastAsia="宋体" w:hAnsi="Times New Roman" w:cs="Times New Roman"/>
          <w:b/>
          <w:sz w:val="24"/>
        </w:rPr>
        <w:t>B</w:t>
      </w:r>
      <w:r w:rsidR="00A673DB" w:rsidRPr="005328E0">
        <w:rPr>
          <w:rFonts w:ascii="Times New Roman" w:eastAsia="宋体" w:hAnsi="Times New Roman" w:cs="Times New Roman"/>
          <w:b/>
          <w:sz w:val="24"/>
        </w:rPr>
        <w:t xml:space="preserve">.1 </w:t>
      </w:r>
      <w:r w:rsidR="00A673DB" w:rsidRPr="005328E0">
        <w:rPr>
          <w:rFonts w:ascii="Times New Roman" w:eastAsia="宋体" w:hAnsi="Times New Roman" w:cs="Times New Roman"/>
          <w:b/>
          <w:sz w:val="24"/>
        </w:rPr>
        <w:t>目的和适用范围</w:t>
      </w:r>
    </w:p>
    <w:p w14:paraId="6EACBB79" w14:textId="70A360FF" w:rsidR="00A673DB" w:rsidRPr="005328E0" w:rsidRDefault="00A673DB" w:rsidP="00A673DB">
      <w:pPr>
        <w:spacing w:line="360" w:lineRule="auto"/>
        <w:ind w:firstLineChars="200" w:firstLine="480"/>
        <w:rPr>
          <w:rFonts w:ascii="Times New Roman" w:eastAsia="宋体" w:hAnsi="Times New Roman" w:cs="Times New Roman"/>
          <w:sz w:val="24"/>
        </w:rPr>
      </w:pPr>
      <w:r w:rsidRPr="005328E0">
        <w:rPr>
          <w:rFonts w:ascii="Times New Roman" w:eastAsia="宋体" w:hAnsi="Times New Roman" w:cs="Times New Roman"/>
          <w:sz w:val="24"/>
        </w:rPr>
        <w:t>本试验方法适用于</w:t>
      </w:r>
      <w:r w:rsidR="00D36449" w:rsidRPr="005328E0">
        <w:rPr>
          <w:rFonts w:ascii="Times New Roman" w:eastAsia="宋体" w:hAnsi="Times New Roman" w:cs="Times New Roman"/>
          <w:sz w:val="24"/>
        </w:rPr>
        <w:t>基层泡沫沥青就地冷再生混合料的拌和与成型</w:t>
      </w:r>
      <w:r w:rsidRPr="005328E0">
        <w:rPr>
          <w:rFonts w:ascii="Times New Roman" w:eastAsia="宋体" w:hAnsi="Times New Roman" w:cs="Times New Roman"/>
          <w:sz w:val="24"/>
        </w:rPr>
        <w:t>。</w:t>
      </w:r>
      <w:r w:rsidR="00F22A7A" w:rsidRPr="005328E0">
        <w:rPr>
          <w:rFonts w:ascii="Times New Roman" w:eastAsia="宋体" w:hAnsi="Times New Roman" w:cs="Times New Roman"/>
          <w:sz w:val="24"/>
        </w:rPr>
        <w:t>当集料公称最大粒径小于或等于</w:t>
      </w:r>
      <w:r w:rsidR="00F22A7A" w:rsidRPr="005328E0">
        <w:rPr>
          <w:rFonts w:ascii="Times New Roman" w:eastAsia="宋体" w:hAnsi="Times New Roman" w:cs="Times New Roman"/>
          <w:sz w:val="24"/>
        </w:rPr>
        <w:t>26.5mm</w:t>
      </w:r>
      <w:r w:rsidR="00F22A7A" w:rsidRPr="005328E0">
        <w:rPr>
          <w:rFonts w:ascii="Times New Roman" w:eastAsia="宋体" w:hAnsi="Times New Roman" w:cs="Times New Roman"/>
          <w:sz w:val="24"/>
        </w:rPr>
        <w:t>时，采用标准</w:t>
      </w:r>
      <w:proofErr w:type="gramStart"/>
      <w:r w:rsidR="00F22A7A" w:rsidRPr="005328E0">
        <w:rPr>
          <w:rFonts w:ascii="Times New Roman" w:eastAsia="宋体" w:hAnsi="Times New Roman" w:cs="Times New Roman"/>
          <w:sz w:val="24"/>
        </w:rPr>
        <w:t>击实法</w:t>
      </w:r>
      <w:proofErr w:type="gramEnd"/>
      <w:r w:rsidR="00F22A7A" w:rsidRPr="005328E0">
        <w:rPr>
          <w:rFonts w:ascii="Times New Roman" w:eastAsia="宋体" w:hAnsi="Times New Roman" w:cs="Times New Roman"/>
          <w:sz w:val="24"/>
        </w:rPr>
        <w:t>，一组试件的数量不少于</w:t>
      </w:r>
      <w:r w:rsidR="00F22A7A" w:rsidRPr="005328E0">
        <w:rPr>
          <w:rFonts w:ascii="Times New Roman" w:eastAsia="宋体" w:hAnsi="Times New Roman" w:cs="Times New Roman"/>
          <w:sz w:val="24"/>
        </w:rPr>
        <w:t>4</w:t>
      </w:r>
      <w:r w:rsidR="00F22A7A" w:rsidRPr="005328E0">
        <w:rPr>
          <w:rFonts w:ascii="Times New Roman" w:eastAsia="宋体" w:hAnsi="Times New Roman" w:cs="Times New Roman"/>
          <w:sz w:val="24"/>
        </w:rPr>
        <w:t>个。当集料公称最大粒径大于</w:t>
      </w:r>
      <w:r w:rsidR="00F22A7A" w:rsidRPr="005328E0">
        <w:rPr>
          <w:rFonts w:ascii="Times New Roman" w:eastAsia="宋体" w:hAnsi="Times New Roman" w:cs="Times New Roman"/>
          <w:sz w:val="24"/>
        </w:rPr>
        <w:t>26.5mm</w:t>
      </w:r>
      <w:r w:rsidR="00F22A7A" w:rsidRPr="005328E0">
        <w:rPr>
          <w:rFonts w:ascii="Times New Roman" w:eastAsia="宋体" w:hAnsi="Times New Roman" w:cs="Times New Roman"/>
          <w:sz w:val="24"/>
        </w:rPr>
        <w:t>时，宜采用</w:t>
      </w:r>
      <w:proofErr w:type="gramStart"/>
      <w:r w:rsidR="00F22A7A" w:rsidRPr="005328E0">
        <w:rPr>
          <w:rFonts w:ascii="Times New Roman" w:eastAsia="宋体" w:hAnsi="Times New Roman" w:cs="Times New Roman"/>
          <w:sz w:val="24"/>
        </w:rPr>
        <w:t>大型击实法</w:t>
      </w:r>
      <w:proofErr w:type="gramEnd"/>
      <w:r w:rsidR="00F22A7A" w:rsidRPr="005328E0">
        <w:rPr>
          <w:rFonts w:ascii="Times New Roman" w:eastAsia="宋体" w:hAnsi="Times New Roman" w:cs="Times New Roman"/>
          <w:sz w:val="24"/>
        </w:rPr>
        <w:t>，一组试件的数量不少于</w:t>
      </w:r>
      <w:r w:rsidR="00F22A7A" w:rsidRPr="005328E0">
        <w:rPr>
          <w:rFonts w:ascii="Times New Roman" w:eastAsia="宋体" w:hAnsi="Times New Roman" w:cs="Times New Roman"/>
          <w:sz w:val="24"/>
        </w:rPr>
        <w:t>6</w:t>
      </w:r>
      <w:r w:rsidR="00F22A7A" w:rsidRPr="005328E0">
        <w:rPr>
          <w:rFonts w:ascii="Times New Roman" w:eastAsia="宋体" w:hAnsi="Times New Roman" w:cs="Times New Roman"/>
          <w:sz w:val="24"/>
        </w:rPr>
        <w:t>个。</w:t>
      </w:r>
    </w:p>
    <w:p w14:paraId="73A0FF2C" w14:textId="3AFFA8B4" w:rsidR="00A673DB" w:rsidRPr="005328E0" w:rsidRDefault="00D81AA5" w:rsidP="00A673DB">
      <w:pPr>
        <w:spacing w:line="360" w:lineRule="auto"/>
        <w:rPr>
          <w:rFonts w:ascii="Times New Roman" w:eastAsia="宋体" w:hAnsi="Times New Roman" w:cs="Times New Roman"/>
          <w:b/>
          <w:sz w:val="24"/>
        </w:rPr>
      </w:pPr>
      <w:r w:rsidRPr="005328E0">
        <w:rPr>
          <w:rFonts w:ascii="Times New Roman" w:eastAsia="宋体" w:hAnsi="Times New Roman" w:cs="Times New Roman"/>
          <w:b/>
          <w:sz w:val="24"/>
        </w:rPr>
        <w:t>B</w:t>
      </w:r>
      <w:r w:rsidR="00A673DB" w:rsidRPr="005328E0">
        <w:rPr>
          <w:rFonts w:ascii="Times New Roman" w:eastAsia="宋体" w:hAnsi="Times New Roman" w:cs="Times New Roman"/>
          <w:b/>
          <w:sz w:val="24"/>
        </w:rPr>
        <w:t xml:space="preserve">.2 </w:t>
      </w:r>
      <w:r w:rsidR="00A673DB" w:rsidRPr="005328E0">
        <w:rPr>
          <w:rFonts w:ascii="Times New Roman" w:eastAsia="宋体" w:hAnsi="Times New Roman" w:cs="Times New Roman"/>
          <w:b/>
          <w:sz w:val="24"/>
        </w:rPr>
        <w:t>仪器设备</w:t>
      </w:r>
    </w:p>
    <w:p w14:paraId="026A42AF" w14:textId="1392773F" w:rsidR="00A673DB" w:rsidRPr="005328E0" w:rsidRDefault="00D81AA5" w:rsidP="00A673DB">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B</w:t>
      </w:r>
      <w:r w:rsidR="00A673DB" w:rsidRPr="005328E0">
        <w:rPr>
          <w:rFonts w:ascii="Times New Roman" w:eastAsia="宋体" w:hAnsi="Times New Roman" w:cs="Times New Roman"/>
          <w:sz w:val="24"/>
        </w:rPr>
        <w:t>.2.1</w:t>
      </w:r>
      <w:r w:rsidR="00FB494F" w:rsidRPr="005328E0">
        <w:rPr>
          <w:rFonts w:ascii="Times New Roman" w:eastAsia="宋体" w:hAnsi="Times New Roman" w:cs="Times New Roman"/>
          <w:sz w:val="24"/>
        </w:rPr>
        <w:t>自动击实仪</w:t>
      </w:r>
      <w:r w:rsidR="00A673DB" w:rsidRPr="005328E0">
        <w:rPr>
          <w:rFonts w:ascii="Times New Roman" w:eastAsia="宋体" w:hAnsi="Times New Roman" w:cs="Times New Roman"/>
          <w:sz w:val="24"/>
        </w:rPr>
        <w:t>：</w:t>
      </w:r>
      <w:r w:rsidR="00FB494F" w:rsidRPr="005328E0">
        <w:rPr>
          <w:rFonts w:ascii="Times New Roman" w:eastAsia="宋体" w:hAnsi="Times New Roman" w:cs="Times New Roman"/>
          <w:sz w:val="24"/>
        </w:rPr>
        <w:t>击实仪应具有自动记数、控制仪表、按钮设置、复位及暂停等功能</w:t>
      </w:r>
      <w:r w:rsidR="00644DD5" w:rsidRPr="005328E0">
        <w:rPr>
          <w:rFonts w:ascii="Times New Roman" w:eastAsia="宋体" w:hAnsi="Times New Roman" w:cs="Times New Roman"/>
          <w:sz w:val="24"/>
        </w:rPr>
        <w:t>，分为标准击实仪和大型击实仪。</w:t>
      </w:r>
    </w:p>
    <w:p w14:paraId="43012759" w14:textId="67FCEC44" w:rsidR="00F135E8" w:rsidRPr="005328E0" w:rsidRDefault="00F135E8" w:rsidP="00A673DB">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 xml:space="preserve">B.2.2 </w:t>
      </w:r>
      <w:r w:rsidRPr="005328E0">
        <w:rPr>
          <w:rFonts w:ascii="Times New Roman" w:eastAsia="宋体" w:hAnsi="Times New Roman" w:cs="Times New Roman"/>
          <w:sz w:val="24"/>
        </w:rPr>
        <w:t>沥青发泡试验机：</w:t>
      </w:r>
      <w:r w:rsidR="001F3776" w:rsidRPr="005328E0">
        <w:rPr>
          <w:rFonts w:ascii="Times New Roman" w:eastAsia="宋体" w:hAnsi="Times New Roman" w:cs="Times New Roman"/>
          <w:sz w:val="24"/>
        </w:rPr>
        <w:t>配有不低于</w:t>
      </w:r>
      <w:r w:rsidR="001F3776" w:rsidRPr="005328E0">
        <w:rPr>
          <w:rFonts w:ascii="Times New Roman" w:eastAsia="宋体" w:hAnsi="Times New Roman" w:cs="Times New Roman"/>
          <w:sz w:val="24"/>
        </w:rPr>
        <w:t>20L</w:t>
      </w:r>
      <w:r w:rsidR="001F3776" w:rsidRPr="005328E0">
        <w:rPr>
          <w:rFonts w:ascii="Times New Roman" w:eastAsia="宋体" w:hAnsi="Times New Roman" w:cs="Times New Roman"/>
          <w:sz w:val="24"/>
        </w:rPr>
        <w:t>容量的沥青罐，沥青保温过程中每</w:t>
      </w:r>
      <w:r w:rsidR="001F3776" w:rsidRPr="005328E0">
        <w:rPr>
          <w:rFonts w:ascii="Times New Roman" w:eastAsia="宋体" w:hAnsi="Times New Roman" w:cs="Times New Roman"/>
          <w:sz w:val="24"/>
        </w:rPr>
        <w:t>5min</w:t>
      </w:r>
      <w:r w:rsidR="001F3776" w:rsidRPr="005328E0">
        <w:rPr>
          <w:rFonts w:ascii="Times New Roman" w:eastAsia="宋体" w:hAnsi="Times New Roman" w:cs="Times New Roman"/>
          <w:sz w:val="24"/>
        </w:rPr>
        <w:t>温度变化不超过</w:t>
      </w:r>
      <w:r w:rsidR="001F3776" w:rsidRPr="005328E0">
        <w:rPr>
          <w:rFonts w:ascii="Times New Roman" w:eastAsia="宋体" w:hAnsi="Times New Roman" w:cs="Times New Roman"/>
          <w:sz w:val="24"/>
        </w:rPr>
        <w:t>5</w:t>
      </w:r>
      <w:r w:rsidR="001F3776" w:rsidRPr="005328E0">
        <w:rPr>
          <w:rFonts w:ascii="宋体" w:eastAsia="宋体" w:hAnsi="宋体" w:cs="宋体" w:hint="eastAsia"/>
          <w:sz w:val="24"/>
        </w:rPr>
        <w:t>℃</w:t>
      </w:r>
      <w:r w:rsidR="001F3776" w:rsidRPr="005328E0">
        <w:rPr>
          <w:rFonts w:ascii="Times New Roman" w:eastAsia="宋体" w:hAnsi="Times New Roman" w:cs="Times New Roman"/>
          <w:sz w:val="24"/>
        </w:rPr>
        <w:t>；发泡喷嘴喷射泡沫沥青的速率约</w:t>
      </w:r>
      <w:r w:rsidR="001F3776" w:rsidRPr="005328E0">
        <w:rPr>
          <w:rFonts w:ascii="Times New Roman" w:eastAsia="宋体" w:hAnsi="Times New Roman" w:cs="Times New Roman"/>
          <w:sz w:val="24"/>
        </w:rPr>
        <w:t>100g/s</w:t>
      </w:r>
      <w:r w:rsidR="001F3776" w:rsidRPr="005328E0">
        <w:rPr>
          <w:rFonts w:ascii="Times New Roman" w:eastAsia="宋体" w:hAnsi="Times New Roman" w:cs="Times New Roman"/>
          <w:sz w:val="24"/>
        </w:rPr>
        <w:t>；</w:t>
      </w:r>
      <w:r w:rsidR="00C703D3" w:rsidRPr="005328E0">
        <w:rPr>
          <w:rFonts w:ascii="Times New Roman" w:eastAsia="宋体" w:hAnsi="Times New Roman" w:cs="Times New Roman"/>
          <w:sz w:val="24"/>
        </w:rPr>
        <w:t>应能在一定的气压（通常为</w:t>
      </w:r>
      <w:r w:rsidR="00C703D3" w:rsidRPr="005328E0">
        <w:rPr>
          <w:rFonts w:ascii="Times New Roman" w:eastAsia="宋体" w:hAnsi="Times New Roman" w:cs="Times New Roman"/>
          <w:sz w:val="24"/>
        </w:rPr>
        <w:t>4bar</w:t>
      </w:r>
      <w:r w:rsidR="00C703D3" w:rsidRPr="005328E0">
        <w:rPr>
          <w:rFonts w:ascii="Times New Roman" w:eastAsia="宋体" w:hAnsi="Times New Roman" w:cs="Times New Roman"/>
          <w:sz w:val="24"/>
        </w:rPr>
        <w:t>）与水压（通常为</w:t>
      </w:r>
      <w:r w:rsidR="00C703D3" w:rsidRPr="005328E0">
        <w:rPr>
          <w:rFonts w:ascii="Times New Roman" w:eastAsia="宋体" w:hAnsi="Times New Roman" w:cs="Times New Roman"/>
          <w:sz w:val="24"/>
        </w:rPr>
        <w:t>5bar</w:t>
      </w:r>
      <w:r w:rsidR="00C703D3" w:rsidRPr="005328E0">
        <w:rPr>
          <w:rFonts w:ascii="Times New Roman" w:eastAsia="宋体" w:hAnsi="Times New Roman" w:cs="Times New Roman"/>
          <w:sz w:val="24"/>
        </w:rPr>
        <w:t>）条件下，根据沥青流量对用水量进行标定。</w:t>
      </w:r>
    </w:p>
    <w:p w14:paraId="418CE540" w14:textId="5B8DA15A" w:rsidR="00A673DB" w:rsidRPr="005328E0" w:rsidRDefault="00D81AA5" w:rsidP="00A673DB">
      <w:pPr>
        <w:spacing w:line="360" w:lineRule="auto"/>
        <w:jc w:val="left"/>
        <w:rPr>
          <w:rFonts w:ascii="Times New Roman" w:eastAsia="宋体" w:hAnsi="Times New Roman" w:cs="Times New Roman"/>
          <w:sz w:val="24"/>
        </w:rPr>
      </w:pPr>
      <w:r w:rsidRPr="005328E0">
        <w:rPr>
          <w:rFonts w:ascii="Times New Roman" w:eastAsia="宋体" w:hAnsi="Times New Roman" w:cs="Times New Roman"/>
          <w:sz w:val="24"/>
        </w:rPr>
        <w:t>B</w:t>
      </w:r>
      <w:r w:rsidR="00A673DB" w:rsidRPr="005328E0">
        <w:rPr>
          <w:rFonts w:ascii="Times New Roman" w:eastAsia="宋体" w:hAnsi="Times New Roman" w:cs="Times New Roman"/>
          <w:sz w:val="24"/>
        </w:rPr>
        <w:t>.2.</w:t>
      </w:r>
      <w:r w:rsidR="00F135E8" w:rsidRPr="005328E0">
        <w:rPr>
          <w:rFonts w:ascii="Times New Roman" w:eastAsia="宋体" w:hAnsi="Times New Roman" w:cs="Times New Roman"/>
          <w:sz w:val="24"/>
        </w:rPr>
        <w:t>3</w:t>
      </w:r>
      <w:r w:rsidR="00A673DB" w:rsidRPr="005328E0">
        <w:rPr>
          <w:rFonts w:ascii="Times New Roman" w:eastAsia="宋体" w:hAnsi="Times New Roman" w:cs="Times New Roman"/>
          <w:sz w:val="24"/>
        </w:rPr>
        <w:t xml:space="preserve"> </w:t>
      </w:r>
      <w:r w:rsidR="00FB494F" w:rsidRPr="005328E0">
        <w:rPr>
          <w:rFonts w:ascii="Times New Roman" w:eastAsia="宋体" w:hAnsi="Times New Roman" w:cs="Times New Roman"/>
          <w:sz w:val="24"/>
        </w:rPr>
        <w:t>拌合机</w:t>
      </w:r>
      <w:r w:rsidR="00A673DB" w:rsidRPr="005328E0">
        <w:rPr>
          <w:rFonts w:ascii="Times New Roman" w:eastAsia="宋体" w:hAnsi="Times New Roman" w:cs="Times New Roman"/>
          <w:sz w:val="24"/>
        </w:rPr>
        <w:t>：</w:t>
      </w:r>
      <w:r w:rsidR="00FB494F" w:rsidRPr="005328E0">
        <w:rPr>
          <w:rFonts w:ascii="Times New Roman" w:eastAsia="宋体" w:hAnsi="Times New Roman" w:cs="Times New Roman"/>
          <w:sz w:val="24"/>
        </w:rPr>
        <w:t>能保证拌和温度并充分拌和均匀，可控制拌和时间，容量不小于</w:t>
      </w:r>
      <w:r w:rsidR="00FB494F" w:rsidRPr="005328E0">
        <w:rPr>
          <w:rFonts w:ascii="Times New Roman" w:eastAsia="宋体" w:hAnsi="Times New Roman" w:cs="Times New Roman"/>
          <w:sz w:val="24"/>
        </w:rPr>
        <w:t>10L</w:t>
      </w:r>
      <w:r w:rsidR="00FB494F" w:rsidRPr="005328E0">
        <w:rPr>
          <w:rFonts w:ascii="Times New Roman" w:eastAsia="宋体" w:hAnsi="Times New Roman" w:cs="Times New Roman"/>
          <w:sz w:val="24"/>
        </w:rPr>
        <w:t>，搅拌叶自转速度</w:t>
      </w:r>
      <w:r w:rsidR="00FB494F" w:rsidRPr="005328E0">
        <w:rPr>
          <w:rFonts w:ascii="Times New Roman" w:eastAsia="宋体" w:hAnsi="Times New Roman" w:cs="Times New Roman"/>
          <w:sz w:val="24"/>
        </w:rPr>
        <w:t>70~80r/min</w:t>
      </w:r>
      <w:r w:rsidR="00FB494F" w:rsidRPr="005328E0">
        <w:rPr>
          <w:rFonts w:ascii="Times New Roman" w:eastAsia="宋体" w:hAnsi="Times New Roman" w:cs="Times New Roman"/>
          <w:sz w:val="24"/>
        </w:rPr>
        <w:t>，公转速度</w:t>
      </w:r>
      <w:r w:rsidR="00FB494F" w:rsidRPr="005328E0">
        <w:rPr>
          <w:rFonts w:ascii="Times New Roman" w:eastAsia="宋体" w:hAnsi="Times New Roman" w:cs="Times New Roman"/>
          <w:sz w:val="24"/>
        </w:rPr>
        <w:t>40~50r/min</w:t>
      </w:r>
      <w:r w:rsidR="00A673DB" w:rsidRPr="005328E0">
        <w:rPr>
          <w:rFonts w:ascii="Times New Roman" w:eastAsia="宋体" w:hAnsi="Times New Roman" w:cs="Times New Roman"/>
          <w:sz w:val="24"/>
        </w:rPr>
        <w:t>。</w:t>
      </w:r>
    </w:p>
    <w:p w14:paraId="5543B280" w14:textId="1E438742" w:rsidR="00A673DB" w:rsidRPr="005328E0" w:rsidRDefault="00D81AA5" w:rsidP="00A673DB">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B</w:t>
      </w:r>
      <w:r w:rsidR="00A673DB" w:rsidRPr="005328E0">
        <w:rPr>
          <w:rFonts w:ascii="Times New Roman" w:eastAsia="宋体" w:hAnsi="Times New Roman" w:cs="Times New Roman"/>
          <w:sz w:val="24"/>
        </w:rPr>
        <w:t>.2.</w:t>
      </w:r>
      <w:r w:rsidR="00F135E8" w:rsidRPr="005328E0">
        <w:rPr>
          <w:rFonts w:ascii="Times New Roman" w:eastAsia="宋体" w:hAnsi="Times New Roman" w:cs="Times New Roman"/>
          <w:sz w:val="24"/>
        </w:rPr>
        <w:t>4</w:t>
      </w:r>
      <w:r w:rsidR="00A673DB" w:rsidRPr="005328E0">
        <w:rPr>
          <w:rFonts w:ascii="Times New Roman" w:eastAsia="宋体" w:hAnsi="Times New Roman" w:cs="Times New Roman"/>
          <w:sz w:val="24"/>
        </w:rPr>
        <w:t xml:space="preserve"> </w:t>
      </w:r>
      <w:r w:rsidR="00644DD5" w:rsidRPr="005328E0">
        <w:rPr>
          <w:rFonts w:ascii="Times New Roman" w:eastAsia="宋体" w:hAnsi="Times New Roman" w:cs="Times New Roman"/>
          <w:sz w:val="24"/>
        </w:rPr>
        <w:t>试模</w:t>
      </w:r>
      <w:r w:rsidR="00A673DB" w:rsidRPr="005328E0">
        <w:rPr>
          <w:rFonts w:ascii="Times New Roman" w:eastAsia="宋体" w:hAnsi="Times New Roman" w:cs="Times New Roman"/>
          <w:sz w:val="24"/>
        </w:rPr>
        <w:t>：</w:t>
      </w:r>
      <w:r w:rsidR="00644DD5" w:rsidRPr="005328E0">
        <w:rPr>
          <w:rFonts w:ascii="Times New Roman" w:eastAsia="宋体" w:hAnsi="Times New Roman" w:cs="Times New Roman"/>
          <w:sz w:val="24"/>
        </w:rPr>
        <w:t>由高碳钢或工具钢制成，分为标准击实仪试模和大型击实仪试模</w:t>
      </w:r>
      <w:r w:rsidR="00A673DB" w:rsidRPr="005328E0">
        <w:rPr>
          <w:rFonts w:ascii="Times New Roman" w:eastAsia="宋体" w:hAnsi="Times New Roman" w:cs="Times New Roman"/>
          <w:sz w:val="24"/>
        </w:rPr>
        <w:t>。</w:t>
      </w:r>
    </w:p>
    <w:p w14:paraId="2123B8B6" w14:textId="2669AB6A" w:rsidR="00A673DB" w:rsidRPr="005328E0" w:rsidRDefault="00D81AA5" w:rsidP="00A673DB">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B</w:t>
      </w:r>
      <w:r w:rsidR="00A673DB" w:rsidRPr="005328E0">
        <w:rPr>
          <w:rFonts w:ascii="Times New Roman" w:eastAsia="宋体" w:hAnsi="Times New Roman" w:cs="Times New Roman"/>
          <w:sz w:val="24"/>
        </w:rPr>
        <w:t>.2.</w:t>
      </w:r>
      <w:r w:rsidR="00F135E8" w:rsidRPr="005328E0">
        <w:rPr>
          <w:rFonts w:ascii="Times New Roman" w:eastAsia="宋体" w:hAnsi="Times New Roman" w:cs="Times New Roman"/>
          <w:sz w:val="24"/>
        </w:rPr>
        <w:t>5</w:t>
      </w:r>
      <w:r w:rsidR="00A673DB" w:rsidRPr="005328E0">
        <w:rPr>
          <w:rFonts w:ascii="Times New Roman" w:eastAsia="宋体" w:hAnsi="Times New Roman" w:cs="Times New Roman"/>
          <w:sz w:val="24"/>
        </w:rPr>
        <w:t xml:space="preserve"> </w:t>
      </w:r>
      <w:r w:rsidR="00A673DB" w:rsidRPr="005328E0">
        <w:rPr>
          <w:rFonts w:ascii="Times New Roman" w:eastAsia="宋体" w:hAnsi="Times New Roman" w:cs="Times New Roman"/>
          <w:sz w:val="24"/>
        </w:rPr>
        <w:t>烘箱：</w:t>
      </w:r>
      <w:r w:rsidR="00644DD5" w:rsidRPr="005328E0">
        <w:rPr>
          <w:rFonts w:ascii="Times New Roman" w:eastAsia="宋体" w:hAnsi="Times New Roman" w:cs="Times New Roman"/>
          <w:sz w:val="24"/>
        </w:rPr>
        <w:t>大、</w:t>
      </w:r>
      <w:proofErr w:type="gramStart"/>
      <w:r w:rsidR="00644DD5" w:rsidRPr="005328E0">
        <w:rPr>
          <w:rFonts w:ascii="Times New Roman" w:eastAsia="宋体" w:hAnsi="Times New Roman" w:cs="Times New Roman"/>
          <w:sz w:val="24"/>
        </w:rPr>
        <w:t>中型各</w:t>
      </w:r>
      <w:proofErr w:type="gramEnd"/>
      <w:r w:rsidR="00644DD5" w:rsidRPr="005328E0">
        <w:rPr>
          <w:rFonts w:ascii="Times New Roman" w:eastAsia="宋体" w:hAnsi="Times New Roman" w:cs="Times New Roman"/>
          <w:sz w:val="24"/>
        </w:rPr>
        <w:t>1</w:t>
      </w:r>
      <w:r w:rsidR="00644DD5" w:rsidRPr="005328E0">
        <w:rPr>
          <w:rFonts w:ascii="Times New Roman" w:eastAsia="宋体" w:hAnsi="Times New Roman" w:cs="Times New Roman"/>
          <w:sz w:val="24"/>
        </w:rPr>
        <w:t>台，应有温度调节器</w:t>
      </w:r>
      <w:r w:rsidR="00A673DB" w:rsidRPr="005328E0">
        <w:rPr>
          <w:rFonts w:ascii="Times New Roman" w:eastAsia="宋体" w:hAnsi="Times New Roman" w:cs="Times New Roman"/>
          <w:sz w:val="24"/>
        </w:rPr>
        <w:t>。</w:t>
      </w:r>
    </w:p>
    <w:p w14:paraId="4A0EB18F" w14:textId="764A5DCC" w:rsidR="00644DD5" w:rsidRPr="005328E0" w:rsidRDefault="00D81AA5" w:rsidP="00A673DB">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B</w:t>
      </w:r>
      <w:r w:rsidR="00A673DB" w:rsidRPr="005328E0">
        <w:rPr>
          <w:rFonts w:ascii="Times New Roman" w:eastAsia="宋体" w:hAnsi="Times New Roman" w:cs="Times New Roman"/>
          <w:sz w:val="24"/>
        </w:rPr>
        <w:t>.2.</w:t>
      </w:r>
      <w:r w:rsidR="00F135E8" w:rsidRPr="005328E0">
        <w:rPr>
          <w:rFonts w:ascii="Times New Roman" w:eastAsia="宋体" w:hAnsi="Times New Roman" w:cs="Times New Roman"/>
          <w:sz w:val="24"/>
        </w:rPr>
        <w:t>6</w:t>
      </w:r>
      <w:r w:rsidR="00A673DB" w:rsidRPr="005328E0">
        <w:rPr>
          <w:rFonts w:ascii="Times New Roman" w:eastAsia="宋体" w:hAnsi="Times New Roman" w:cs="Times New Roman"/>
          <w:sz w:val="24"/>
        </w:rPr>
        <w:t xml:space="preserve"> </w:t>
      </w:r>
      <w:r w:rsidR="00644DD5" w:rsidRPr="005328E0">
        <w:rPr>
          <w:rFonts w:ascii="Times New Roman" w:eastAsia="宋体" w:hAnsi="Times New Roman" w:cs="Times New Roman"/>
          <w:sz w:val="24"/>
        </w:rPr>
        <w:t>天平或电子陈：用于称量沥青的，感量不大于</w:t>
      </w:r>
      <w:r w:rsidR="00644DD5" w:rsidRPr="005328E0">
        <w:rPr>
          <w:rFonts w:ascii="Times New Roman" w:eastAsia="宋体" w:hAnsi="Times New Roman" w:cs="Times New Roman"/>
          <w:sz w:val="24"/>
        </w:rPr>
        <w:t>0.1g</w:t>
      </w:r>
      <w:r w:rsidR="00644DD5" w:rsidRPr="005328E0">
        <w:rPr>
          <w:rFonts w:ascii="Times New Roman" w:eastAsia="宋体" w:hAnsi="Times New Roman" w:cs="Times New Roman"/>
          <w:sz w:val="24"/>
        </w:rPr>
        <w:t>；用于称量矿料的，感量不大于</w:t>
      </w:r>
      <w:r w:rsidR="00644DD5" w:rsidRPr="005328E0">
        <w:rPr>
          <w:rFonts w:ascii="Times New Roman" w:eastAsia="宋体" w:hAnsi="Times New Roman" w:cs="Times New Roman"/>
          <w:sz w:val="24"/>
        </w:rPr>
        <w:t>0.5g</w:t>
      </w:r>
      <w:r w:rsidR="00644DD5" w:rsidRPr="005328E0">
        <w:rPr>
          <w:rFonts w:ascii="Times New Roman" w:eastAsia="宋体" w:hAnsi="Times New Roman" w:cs="Times New Roman"/>
          <w:sz w:val="24"/>
        </w:rPr>
        <w:t>。</w:t>
      </w:r>
    </w:p>
    <w:p w14:paraId="7271DA48" w14:textId="1CE10F96" w:rsidR="00A673DB" w:rsidRPr="005328E0" w:rsidRDefault="00644DD5" w:rsidP="00A673DB">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B.2.</w:t>
      </w:r>
      <w:r w:rsidR="00F135E8" w:rsidRPr="005328E0">
        <w:rPr>
          <w:rFonts w:ascii="Times New Roman" w:eastAsia="宋体" w:hAnsi="Times New Roman" w:cs="Times New Roman"/>
          <w:sz w:val="24"/>
        </w:rPr>
        <w:t>7</w:t>
      </w:r>
      <w:r w:rsidRPr="005328E0">
        <w:rPr>
          <w:rFonts w:ascii="Times New Roman" w:eastAsia="宋体" w:hAnsi="Times New Roman" w:cs="Times New Roman"/>
          <w:sz w:val="24"/>
        </w:rPr>
        <w:t>其他：插刀或大螺丝刀、拌和铲、标准筛</w:t>
      </w:r>
      <w:r w:rsidR="00A673DB" w:rsidRPr="005328E0">
        <w:rPr>
          <w:rFonts w:ascii="Times New Roman" w:eastAsia="宋体" w:hAnsi="Times New Roman" w:cs="Times New Roman"/>
          <w:sz w:val="24"/>
        </w:rPr>
        <w:t>等。</w:t>
      </w:r>
    </w:p>
    <w:p w14:paraId="14CFF6E4" w14:textId="4A68E634" w:rsidR="00A673DB" w:rsidRPr="005328E0" w:rsidRDefault="00D81AA5" w:rsidP="00A673DB">
      <w:pPr>
        <w:spacing w:line="360" w:lineRule="auto"/>
        <w:rPr>
          <w:rFonts w:ascii="Times New Roman" w:eastAsia="宋体" w:hAnsi="Times New Roman" w:cs="Times New Roman"/>
          <w:b/>
          <w:sz w:val="24"/>
        </w:rPr>
      </w:pPr>
      <w:r w:rsidRPr="005328E0">
        <w:rPr>
          <w:rFonts w:ascii="Times New Roman" w:eastAsia="宋体" w:hAnsi="Times New Roman" w:cs="Times New Roman"/>
          <w:b/>
          <w:sz w:val="24"/>
        </w:rPr>
        <w:t>B</w:t>
      </w:r>
      <w:r w:rsidR="00A673DB" w:rsidRPr="005328E0">
        <w:rPr>
          <w:rFonts w:ascii="Times New Roman" w:eastAsia="宋体" w:hAnsi="Times New Roman" w:cs="Times New Roman"/>
          <w:b/>
          <w:sz w:val="24"/>
        </w:rPr>
        <w:t xml:space="preserve">.3 </w:t>
      </w:r>
      <w:r w:rsidR="00A673DB" w:rsidRPr="005328E0">
        <w:rPr>
          <w:rFonts w:ascii="Times New Roman" w:eastAsia="宋体" w:hAnsi="Times New Roman" w:cs="Times New Roman"/>
          <w:b/>
          <w:sz w:val="24"/>
        </w:rPr>
        <w:t>实验步骤</w:t>
      </w:r>
    </w:p>
    <w:p w14:paraId="093F50B0" w14:textId="345AB443" w:rsidR="00A673DB" w:rsidRPr="005328E0" w:rsidRDefault="00D81AA5" w:rsidP="00A673DB">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B</w:t>
      </w:r>
      <w:r w:rsidR="00A673DB" w:rsidRPr="005328E0">
        <w:rPr>
          <w:rFonts w:ascii="Times New Roman" w:eastAsia="宋体" w:hAnsi="Times New Roman" w:cs="Times New Roman"/>
          <w:sz w:val="24"/>
        </w:rPr>
        <w:t>.3.1</w:t>
      </w:r>
      <w:r w:rsidR="00FE5FFC" w:rsidRPr="005328E0">
        <w:rPr>
          <w:rFonts w:ascii="Times New Roman" w:eastAsia="宋体" w:hAnsi="Times New Roman" w:cs="Times New Roman"/>
          <w:sz w:val="24"/>
        </w:rPr>
        <w:t>向拌和机内加入足够的拌和均匀</w:t>
      </w:r>
      <w:proofErr w:type="gramStart"/>
      <w:r w:rsidR="00FE5FFC" w:rsidRPr="005328E0">
        <w:rPr>
          <w:rFonts w:ascii="Times New Roman" w:eastAsia="宋体" w:hAnsi="Times New Roman" w:cs="Times New Roman"/>
          <w:sz w:val="24"/>
        </w:rPr>
        <w:t>含基层</w:t>
      </w:r>
      <w:proofErr w:type="gramEnd"/>
      <w:r w:rsidR="00FE5FFC" w:rsidRPr="005328E0">
        <w:rPr>
          <w:rFonts w:ascii="Times New Roman" w:eastAsia="宋体" w:hAnsi="Times New Roman" w:cs="Times New Roman"/>
          <w:sz w:val="24"/>
        </w:rPr>
        <w:t>回收料（</w:t>
      </w:r>
      <w:r w:rsidR="00FE5FFC" w:rsidRPr="005328E0">
        <w:rPr>
          <w:rFonts w:ascii="Times New Roman" w:eastAsia="宋体" w:hAnsi="Times New Roman" w:cs="Times New Roman"/>
          <w:sz w:val="24"/>
        </w:rPr>
        <w:t>RBM</w:t>
      </w:r>
      <w:r w:rsidR="00FE5FFC" w:rsidRPr="005328E0">
        <w:rPr>
          <w:rFonts w:ascii="Times New Roman" w:eastAsia="宋体" w:hAnsi="Times New Roman" w:cs="Times New Roman"/>
          <w:sz w:val="24"/>
        </w:rPr>
        <w:t>）的混合集料</w:t>
      </w:r>
      <w:r w:rsidR="00A673DB" w:rsidRPr="005328E0">
        <w:rPr>
          <w:rFonts w:ascii="Times New Roman" w:eastAsia="宋体" w:hAnsi="Times New Roman" w:cs="Times New Roman"/>
          <w:sz w:val="24"/>
        </w:rPr>
        <w:t>。</w:t>
      </w:r>
    </w:p>
    <w:p w14:paraId="5D072AD4" w14:textId="36F03788" w:rsidR="00A673DB" w:rsidRPr="005328E0" w:rsidRDefault="00D81AA5" w:rsidP="00A673DB">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B</w:t>
      </w:r>
      <w:r w:rsidR="00A673DB" w:rsidRPr="005328E0">
        <w:rPr>
          <w:rFonts w:ascii="Times New Roman" w:eastAsia="宋体" w:hAnsi="Times New Roman" w:cs="Times New Roman"/>
          <w:sz w:val="24"/>
        </w:rPr>
        <w:t>.3.2</w:t>
      </w:r>
      <w:r w:rsidR="00FE5FFC" w:rsidRPr="005328E0">
        <w:rPr>
          <w:rFonts w:ascii="Times New Roman" w:eastAsia="宋体" w:hAnsi="Times New Roman" w:cs="Times New Roman"/>
          <w:sz w:val="24"/>
        </w:rPr>
        <w:t>按照计算得到的加水量加水，拌和均匀，拌和时间一般为</w:t>
      </w:r>
      <w:r w:rsidR="00FE5FFC" w:rsidRPr="005328E0">
        <w:rPr>
          <w:rFonts w:ascii="Times New Roman" w:eastAsia="宋体" w:hAnsi="Times New Roman" w:cs="Times New Roman"/>
          <w:sz w:val="24"/>
        </w:rPr>
        <w:t>1 min</w:t>
      </w:r>
      <w:r w:rsidR="00FE5FFC" w:rsidRPr="005328E0">
        <w:rPr>
          <w:rFonts w:ascii="Times New Roman" w:eastAsia="宋体" w:hAnsi="Times New Roman" w:cs="Times New Roman"/>
          <w:sz w:val="24"/>
        </w:rPr>
        <w:t>。</w:t>
      </w:r>
    </w:p>
    <w:p w14:paraId="7702FE60" w14:textId="65132F3E" w:rsidR="00A673DB" w:rsidRPr="005328E0" w:rsidRDefault="00D81AA5" w:rsidP="00A673DB">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B</w:t>
      </w:r>
      <w:r w:rsidR="00A673DB" w:rsidRPr="005328E0">
        <w:rPr>
          <w:rFonts w:ascii="Times New Roman" w:eastAsia="宋体" w:hAnsi="Times New Roman" w:cs="Times New Roman"/>
          <w:sz w:val="24"/>
        </w:rPr>
        <w:t>.3.3</w:t>
      </w:r>
      <w:r w:rsidR="00FE5FFC" w:rsidRPr="005328E0">
        <w:rPr>
          <w:rFonts w:ascii="Times New Roman" w:eastAsia="宋体" w:hAnsi="Times New Roman" w:cs="Times New Roman"/>
          <w:sz w:val="24"/>
        </w:rPr>
        <w:t>按照计算的泡沫沥青量加入泡沫沥青，拌和均匀，拌和时间一般为</w:t>
      </w:r>
      <w:r w:rsidR="00FE5FFC" w:rsidRPr="005328E0">
        <w:rPr>
          <w:rFonts w:ascii="Times New Roman" w:eastAsia="宋体" w:hAnsi="Times New Roman" w:cs="Times New Roman"/>
          <w:sz w:val="24"/>
        </w:rPr>
        <w:t>1min</w:t>
      </w:r>
      <w:r w:rsidR="00A673DB" w:rsidRPr="005328E0">
        <w:rPr>
          <w:rFonts w:ascii="Times New Roman" w:eastAsia="宋体" w:hAnsi="Times New Roman" w:cs="Times New Roman"/>
          <w:sz w:val="24"/>
        </w:rPr>
        <w:t>。</w:t>
      </w:r>
    </w:p>
    <w:p w14:paraId="5BD72462" w14:textId="56AA69A2" w:rsidR="004219BF" w:rsidRPr="005328E0" w:rsidRDefault="00D81AA5" w:rsidP="00A673DB">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B</w:t>
      </w:r>
      <w:r w:rsidR="00A673DB" w:rsidRPr="005328E0">
        <w:rPr>
          <w:rFonts w:ascii="Times New Roman" w:eastAsia="宋体" w:hAnsi="Times New Roman" w:cs="Times New Roman"/>
          <w:sz w:val="24"/>
        </w:rPr>
        <w:t>.3.4</w:t>
      </w:r>
      <w:r w:rsidR="004219BF" w:rsidRPr="005328E0">
        <w:rPr>
          <w:rFonts w:ascii="Times New Roman" w:eastAsia="宋体" w:hAnsi="Times New Roman" w:cs="Times New Roman"/>
          <w:sz w:val="24"/>
        </w:rPr>
        <w:t xml:space="preserve"> </w:t>
      </w:r>
      <w:r w:rsidR="004219BF" w:rsidRPr="005328E0">
        <w:rPr>
          <w:rFonts w:ascii="Times New Roman" w:eastAsia="宋体" w:hAnsi="Times New Roman" w:cs="Times New Roman"/>
          <w:sz w:val="24"/>
        </w:rPr>
        <w:t>清洁试模、套筒、底座和</w:t>
      </w:r>
      <w:proofErr w:type="gramStart"/>
      <w:r w:rsidR="004219BF" w:rsidRPr="005328E0">
        <w:rPr>
          <w:rFonts w:ascii="Times New Roman" w:eastAsia="宋体" w:hAnsi="Times New Roman" w:cs="Times New Roman"/>
          <w:sz w:val="24"/>
        </w:rPr>
        <w:t>击实锤</w:t>
      </w:r>
      <w:proofErr w:type="gramEnd"/>
      <w:r w:rsidR="004219BF" w:rsidRPr="005328E0">
        <w:rPr>
          <w:rFonts w:ascii="Times New Roman" w:eastAsia="宋体" w:hAnsi="Times New Roman" w:cs="Times New Roman"/>
          <w:sz w:val="24"/>
        </w:rPr>
        <w:t>底面。这些设备不需加热，但应在室温下保存。</w:t>
      </w:r>
    </w:p>
    <w:p w14:paraId="48E59047" w14:textId="2B65181B" w:rsidR="00A673DB" w:rsidRPr="005328E0" w:rsidRDefault="00D81AA5" w:rsidP="00A673DB">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B</w:t>
      </w:r>
      <w:r w:rsidR="006D6F41" w:rsidRPr="005328E0">
        <w:rPr>
          <w:rFonts w:ascii="Times New Roman" w:eastAsia="宋体" w:hAnsi="Times New Roman" w:cs="Times New Roman"/>
          <w:sz w:val="24"/>
        </w:rPr>
        <w:t>.3.5</w:t>
      </w:r>
      <w:r w:rsidR="00FE5FFC" w:rsidRPr="005328E0">
        <w:rPr>
          <w:rFonts w:ascii="Times New Roman" w:eastAsia="宋体" w:hAnsi="Times New Roman" w:cs="Times New Roman"/>
          <w:sz w:val="24"/>
        </w:rPr>
        <w:t>将拌和均匀的混合料装入试模，</w:t>
      </w:r>
      <w:r w:rsidR="006D6F41" w:rsidRPr="005328E0">
        <w:rPr>
          <w:rFonts w:ascii="Times New Roman" w:eastAsia="宋体" w:hAnsi="Times New Roman" w:cs="Times New Roman"/>
          <w:sz w:val="24"/>
        </w:rPr>
        <w:t>用插刀沿周边插捣</w:t>
      </w:r>
      <w:r w:rsidR="006D6F41" w:rsidRPr="005328E0">
        <w:rPr>
          <w:rFonts w:ascii="Times New Roman" w:eastAsia="宋体" w:hAnsi="Times New Roman" w:cs="Times New Roman"/>
          <w:sz w:val="24"/>
        </w:rPr>
        <w:t>15</w:t>
      </w:r>
      <w:r w:rsidR="006D6F41" w:rsidRPr="005328E0">
        <w:rPr>
          <w:rFonts w:ascii="Times New Roman" w:eastAsia="宋体" w:hAnsi="Times New Roman" w:cs="Times New Roman"/>
          <w:sz w:val="24"/>
        </w:rPr>
        <w:t>次，中间</w:t>
      </w:r>
      <w:r w:rsidR="006D6F41" w:rsidRPr="005328E0">
        <w:rPr>
          <w:rFonts w:ascii="Times New Roman" w:eastAsia="宋体" w:hAnsi="Times New Roman" w:cs="Times New Roman"/>
          <w:sz w:val="24"/>
        </w:rPr>
        <w:t>10</w:t>
      </w:r>
      <w:r w:rsidR="006D6F41" w:rsidRPr="005328E0">
        <w:rPr>
          <w:rFonts w:ascii="Times New Roman" w:eastAsia="宋体" w:hAnsi="Times New Roman" w:cs="Times New Roman"/>
          <w:sz w:val="24"/>
        </w:rPr>
        <w:t>次，使</w:t>
      </w:r>
      <w:r w:rsidR="006D6F41" w:rsidRPr="005328E0">
        <w:rPr>
          <w:rFonts w:ascii="Times New Roman" w:eastAsia="宋体" w:hAnsi="Times New Roman" w:cs="Times New Roman"/>
          <w:sz w:val="24"/>
        </w:rPr>
        <w:lastRenderedPageBreak/>
        <w:t>材料表面成</w:t>
      </w:r>
      <w:proofErr w:type="gramStart"/>
      <w:r w:rsidR="006D6F41" w:rsidRPr="005328E0">
        <w:rPr>
          <w:rFonts w:ascii="Times New Roman" w:eastAsia="宋体" w:hAnsi="Times New Roman" w:cs="Times New Roman"/>
          <w:sz w:val="24"/>
        </w:rPr>
        <w:t>凸</w:t>
      </w:r>
      <w:proofErr w:type="gramEnd"/>
      <w:r w:rsidR="006D6F41" w:rsidRPr="005328E0">
        <w:rPr>
          <w:rFonts w:ascii="Times New Roman" w:eastAsia="宋体" w:hAnsi="Times New Roman" w:cs="Times New Roman"/>
          <w:sz w:val="24"/>
        </w:rPr>
        <w:t>圆弧面，</w:t>
      </w:r>
      <w:r w:rsidR="00FE5FFC" w:rsidRPr="005328E0">
        <w:rPr>
          <w:rFonts w:ascii="Times New Roman" w:eastAsia="宋体" w:hAnsi="Times New Roman" w:cs="Times New Roman"/>
          <w:sz w:val="24"/>
        </w:rPr>
        <w:t>放到马歇尔击实仪上，对于中、细粒式混合料，马歇尔试件尺寸为</w:t>
      </w:r>
      <w:r w:rsidR="00FE5FFC" w:rsidRPr="005328E0">
        <w:rPr>
          <w:rFonts w:ascii="Times New Roman" w:eastAsia="宋体" w:hAnsi="Times New Roman" w:cs="Times New Roman"/>
          <w:sz w:val="24"/>
        </w:rPr>
        <w:t>Φ101.6*63.5</w:t>
      </w:r>
      <w:r w:rsidR="00FE5FFC" w:rsidRPr="005328E0">
        <w:rPr>
          <w:rFonts w:ascii="Times New Roman" w:eastAsia="宋体" w:hAnsi="Times New Roman" w:cs="Times New Roman"/>
          <w:sz w:val="24"/>
        </w:rPr>
        <w:t>，</w:t>
      </w:r>
      <w:proofErr w:type="gramStart"/>
      <w:r w:rsidR="00FE5FFC" w:rsidRPr="005328E0">
        <w:rPr>
          <w:rFonts w:ascii="Times New Roman" w:eastAsia="宋体" w:hAnsi="Times New Roman" w:cs="Times New Roman"/>
          <w:sz w:val="24"/>
        </w:rPr>
        <w:t>双面击实</w:t>
      </w:r>
      <w:proofErr w:type="gramEnd"/>
      <w:r w:rsidR="00FE5FFC" w:rsidRPr="005328E0">
        <w:rPr>
          <w:rFonts w:ascii="Times New Roman" w:eastAsia="宋体" w:hAnsi="Times New Roman" w:cs="Times New Roman"/>
          <w:sz w:val="24"/>
        </w:rPr>
        <w:t>75</w:t>
      </w:r>
      <w:r w:rsidR="00FE5FFC" w:rsidRPr="005328E0">
        <w:rPr>
          <w:rFonts w:ascii="Times New Roman" w:eastAsia="宋体" w:hAnsi="Times New Roman" w:cs="Times New Roman"/>
          <w:sz w:val="24"/>
        </w:rPr>
        <w:t>次；对于粗粒式混合料，马歇尔试件尺寸为</w:t>
      </w:r>
      <w:r w:rsidR="00FE5FFC" w:rsidRPr="005328E0">
        <w:rPr>
          <w:rFonts w:ascii="Times New Roman" w:eastAsia="宋体" w:hAnsi="Times New Roman" w:cs="Times New Roman"/>
          <w:sz w:val="24"/>
        </w:rPr>
        <w:t>Φ152.4*95.3</w:t>
      </w:r>
      <w:r w:rsidR="00FE5FFC" w:rsidRPr="005328E0">
        <w:rPr>
          <w:rFonts w:ascii="Times New Roman" w:eastAsia="宋体" w:hAnsi="Times New Roman" w:cs="Times New Roman"/>
          <w:sz w:val="24"/>
        </w:rPr>
        <w:t>，</w:t>
      </w:r>
      <w:proofErr w:type="gramStart"/>
      <w:r w:rsidR="00FE5FFC" w:rsidRPr="005328E0">
        <w:rPr>
          <w:rFonts w:ascii="Times New Roman" w:eastAsia="宋体" w:hAnsi="Times New Roman" w:cs="Times New Roman"/>
          <w:sz w:val="24"/>
        </w:rPr>
        <w:t>双面击实</w:t>
      </w:r>
      <w:proofErr w:type="gramEnd"/>
      <w:r w:rsidR="00FE5FFC" w:rsidRPr="005328E0">
        <w:rPr>
          <w:rFonts w:ascii="Times New Roman" w:eastAsia="宋体" w:hAnsi="Times New Roman" w:cs="Times New Roman"/>
          <w:sz w:val="24"/>
        </w:rPr>
        <w:t>112</w:t>
      </w:r>
      <w:r w:rsidR="00FE5FFC" w:rsidRPr="005328E0">
        <w:rPr>
          <w:rFonts w:ascii="Times New Roman" w:eastAsia="宋体" w:hAnsi="Times New Roman" w:cs="Times New Roman"/>
          <w:sz w:val="24"/>
        </w:rPr>
        <w:t>次</w:t>
      </w:r>
      <w:r w:rsidR="00A673DB" w:rsidRPr="005328E0">
        <w:rPr>
          <w:rFonts w:ascii="Times New Roman" w:eastAsia="宋体" w:hAnsi="Times New Roman" w:cs="Times New Roman"/>
          <w:sz w:val="24"/>
        </w:rPr>
        <w:t>。</w:t>
      </w:r>
    </w:p>
    <w:p w14:paraId="29DCC0BF" w14:textId="0CD23856" w:rsidR="00A673DB" w:rsidRPr="005328E0" w:rsidRDefault="00D81AA5" w:rsidP="00A673DB">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B</w:t>
      </w:r>
      <w:r w:rsidR="00A673DB" w:rsidRPr="005328E0">
        <w:rPr>
          <w:rFonts w:ascii="Times New Roman" w:eastAsia="宋体" w:hAnsi="Times New Roman" w:cs="Times New Roman"/>
          <w:sz w:val="24"/>
        </w:rPr>
        <w:t>.3.</w:t>
      </w:r>
      <w:r w:rsidR="006D6F41" w:rsidRPr="005328E0">
        <w:rPr>
          <w:rFonts w:ascii="Times New Roman" w:eastAsia="宋体" w:hAnsi="Times New Roman" w:cs="Times New Roman"/>
          <w:sz w:val="24"/>
        </w:rPr>
        <w:t>6</w:t>
      </w:r>
      <w:r w:rsidR="002A74D7" w:rsidRPr="005328E0">
        <w:rPr>
          <w:rFonts w:ascii="Times New Roman" w:eastAsia="宋体" w:hAnsi="Times New Roman" w:cs="Times New Roman"/>
          <w:sz w:val="24"/>
        </w:rPr>
        <w:t>将试样连同试模一起侧放在</w:t>
      </w:r>
      <w:r w:rsidR="002A74D7" w:rsidRPr="005328E0">
        <w:rPr>
          <w:rFonts w:ascii="Times New Roman" w:eastAsia="宋体" w:hAnsi="Times New Roman" w:cs="Times New Roman"/>
          <w:sz w:val="24"/>
        </w:rPr>
        <w:t>60</w:t>
      </w:r>
      <w:r w:rsidR="002A74D7" w:rsidRPr="005328E0">
        <w:rPr>
          <w:rFonts w:ascii="宋体" w:eastAsia="宋体" w:hAnsi="宋体" w:cs="宋体" w:hint="eastAsia"/>
          <w:sz w:val="24"/>
        </w:rPr>
        <w:t>℃</w:t>
      </w:r>
      <w:r w:rsidR="002A74D7" w:rsidRPr="005328E0">
        <w:rPr>
          <w:rFonts w:ascii="Times New Roman" w:eastAsia="宋体" w:hAnsi="Times New Roman" w:cs="Times New Roman"/>
          <w:sz w:val="24"/>
        </w:rPr>
        <w:t>的鼓风烘箱中养生至恒重，养生时间一般不少于</w:t>
      </w:r>
      <w:r w:rsidR="002A74D7" w:rsidRPr="005328E0">
        <w:rPr>
          <w:rFonts w:ascii="Times New Roman" w:eastAsia="宋体" w:hAnsi="Times New Roman" w:cs="Times New Roman"/>
          <w:sz w:val="24"/>
        </w:rPr>
        <w:t>40h</w:t>
      </w:r>
      <w:r w:rsidR="00A673DB" w:rsidRPr="005328E0">
        <w:rPr>
          <w:rFonts w:ascii="Times New Roman" w:eastAsia="宋体" w:hAnsi="Times New Roman" w:cs="Times New Roman"/>
          <w:sz w:val="24"/>
        </w:rPr>
        <w:t>。</w:t>
      </w:r>
    </w:p>
    <w:p w14:paraId="14DB27C5" w14:textId="4E42E1D0" w:rsidR="00A673DB" w:rsidRPr="005328E0" w:rsidRDefault="00D81AA5" w:rsidP="00A673DB">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B</w:t>
      </w:r>
      <w:r w:rsidR="00A673DB" w:rsidRPr="005328E0">
        <w:rPr>
          <w:rFonts w:ascii="Times New Roman" w:eastAsia="宋体" w:hAnsi="Times New Roman" w:cs="Times New Roman"/>
          <w:sz w:val="24"/>
        </w:rPr>
        <w:t>.3.</w:t>
      </w:r>
      <w:r w:rsidR="006D6F41" w:rsidRPr="005328E0">
        <w:rPr>
          <w:rFonts w:ascii="Times New Roman" w:eastAsia="宋体" w:hAnsi="Times New Roman" w:cs="Times New Roman"/>
          <w:sz w:val="24"/>
        </w:rPr>
        <w:t>7</w:t>
      </w:r>
      <w:r w:rsidR="002A74D7" w:rsidRPr="005328E0">
        <w:rPr>
          <w:rFonts w:ascii="Times New Roman" w:eastAsia="宋体" w:hAnsi="Times New Roman" w:cs="Times New Roman"/>
          <w:sz w:val="24"/>
        </w:rPr>
        <w:t>将试模从烘箱中取出，泡沫沥青试样直接侧放冷却</w:t>
      </w:r>
      <w:r w:rsidR="002A74D7" w:rsidRPr="005328E0">
        <w:rPr>
          <w:rFonts w:ascii="Times New Roman" w:eastAsia="宋体" w:hAnsi="Times New Roman" w:cs="Times New Roman"/>
          <w:sz w:val="24"/>
        </w:rPr>
        <w:t>12h</w:t>
      </w:r>
      <w:r w:rsidR="002A74D7" w:rsidRPr="005328E0">
        <w:rPr>
          <w:rFonts w:ascii="Times New Roman" w:eastAsia="宋体" w:hAnsi="Times New Roman" w:cs="Times New Roman"/>
          <w:sz w:val="24"/>
        </w:rPr>
        <w:t>后脱模</w:t>
      </w:r>
      <w:r w:rsidR="00A673DB" w:rsidRPr="005328E0">
        <w:rPr>
          <w:rFonts w:ascii="Times New Roman" w:eastAsia="宋体" w:hAnsi="Times New Roman" w:cs="Times New Roman"/>
          <w:sz w:val="24"/>
        </w:rPr>
        <w:t>。</w:t>
      </w:r>
    </w:p>
    <w:p w14:paraId="313DDFDD" w14:textId="372F5BCB" w:rsidR="00836098" w:rsidRPr="005328E0" w:rsidRDefault="00D81AA5" w:rsidP="00836098">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B</w:t>
      </w:r>
      <w:r w:rsidR="00836098" w:rsidRPr="005328E0">
        <w:rPr>
          <w:rFonts w:ascii="Times New Roman" w:eastAsia="宋体" w:hAnsi="Times New Roman" w:cs="Times New Roman"/>
          <w:sz w:val="24"/>
        </w:rPr>
        <w:t>.3.</w:t>
      </w:r>
      <w:r w:rsidR="006D6F41" w:rsidRPr="005328E0">
        <w:rPr>
          <w:rFonts w:ascii="Times New Roman" w:eastAsia="宋体" w:hAnsi="Times New Roman" w:cs="Times New Roman"/>
          <w:sz w:val="24"/>
        </w:rPr>
        <w:t>8</w:t>
      </w:r>
      <w:r w:rsidR="00836098" w:rsidRPr="005328E0">
        <w:rPr>
          <w:rFonts w:ascii="Times New Roman" w:eastAsia="宋体" w:hAnsi="Times New Roman" w:cs="Times New Roman"/>
          <w:sz w:val="24"/>
        </w:rPr>
        <w:t>将脱模后的试件放入</w:t>
      </w:r>
      <w:r w:rsidR="00836098" w:rsidRPr="005328E0">
        <w:rPr>
          <w:rFonts w:ascii="Times New Roman" w:eastAsia="宋体" w:hAnsi="Times New Roman" w:cs="Times New Roman"/>
          <w:sz w:val="24"/>
        </w:rPr>
        <w:t>40±2</w:t>
      </w:r>
      <w:r w:rsidR="00836098" w:rsidRPr="005328E0">
        <w:rPr>
          <w:rFonts w:ascii="宋体" w:eastAsia="宋体" w:hAnsi="宋体" w:cs="宋体" w:hint="eastAsia"/>
          <w:sz w:val="24"/>
        </w:rPr>
        <w:t>℃</w:t>
      </w:r>
      <w:r w:rsidR="00836098" w:rsidRPr="005328E0">
        <w:rPr>
          <w:rFonts w:ascii="Times New Roman" w:eastAsia="宋体" w:hAnsi="Times New Roman" w:cs="Times New Roman"/>
          <w:sz w:val="24"/>
        </w:rPr>
        <w:t>通风烘箱养生</w:t>
      </w:r>
      <w:r w:rsidR="00836098" w:rsidRPr="005328E0">
        <w:rPr>
          <w:rFonts w:ascii="Times New Roman" w:eastAsia="宋体" w:hAnsi="Times New Roman" w:cs="Times New Roman"/>
          <w:sz w:val="24"/>
        </w:rPr>
        <w:t>72h</w:t>
      </w:r>
      <w:r w:rsidR="00836098" w:rsidRPr="005328E0">
        <w:rPr>
          <w:rFonts w:ascii="Times New Roman" w:eastAsia="宋体" w:hAnsi="Times New Roman" w:cs="Times New Roman"/>
          <w:sz w:val="24"/>
        </w:rPr>
        <w:t>。</w:t>
      </w:r>
    </w:p>
    <w:p w14:paraId="644F3D03" w14:textId="0A981C3E" w:rsidR="003F179C" w:rsidRPr="005328E0" w:rsidRDefault="00E27BAE" w:rsidP="003F179C">
      <w:pPr>
        <w:spacing w:beforeLines="50" w:before="156" w:afterLines="100" w:after="312"/>
        <w:jc w:val="center"/>
        <w:outlineLvl w:val="0"/>
        <w:rPr>
          <w:rFonts w:ascii="Times New Roman" w:eastAsia="宋体" w:hAnsi="Times New Roman" w:cs="Times New Roman"/>
          <w:b/>
          <w:kern w:val="44"/>
          <w:sz w:val="28"/>
          <w:szCs w:val="36"/>
        </w:rPr>
      </w:pPr>
      <w:r w:rsidRPr="005328E0">
        <w:rPr>
          <w:rFonts w:ascii="Times New Roman" w:eastAsia="宋体" w:hAnsi="Times New Roman" w:cs="Times New Roman"/>
          <w:sz w:val="24"/>
        </w:rPr>
        <w:br w:type="page"/>
      </w:r>
      <w:bookmarkStart w:id="120" w:name="_Toc90631525"/>
      <w:r w:rsidR="003F179C" w:rsidRPr="005328E0">
        <w:rPr>
          <w:rFonts w:ascii="Times New Roman" w:eastAsia="宋体" w:hAnsi="Times New Roman" w:cs="Times New Roman"/>
          <w:b/>
          <w:kern w:val="44"/>
          <w:sz w:val="28"/>
          <w:szCs w:val="36"/>
        </w:rPr>
        <w:lastRenderedPageBreak/>
        <w:t>附录</w:t>
      </w:r>
      <w:r w:rsidR="004F0453" w:rsidRPr="005328E0">
        <w:rPr>
          <w:rFonts w:ascii="Times New Roman" w:eastAsia="宋体" w:hAnsi="Times New Roman" w:cs="Times New Roman"/>
          <w:b/>
          <w:kern w:val="44"/>
          <w:sz w:val="28"/>
          <w:szCs w:val="36"/>
        </w:rPr>
        <w:t>C</w:t>
      </w:r>
      <w:bookmarkEnd w:id="120"/>
    </w:p>
    <w:p w14:paraId="0CAF5A02" w14:textId="646D72F7" w:rsidR="00D81AA5" w:rsidRPr="005328E0" w:rsidRDefault="00D81AA5" w:rsidP="00D31631">
      <w:pPr>
        <w:spacing w:beforeLines="50" w:before="156" w:afterLines="100" w:after="312"/>
        <w:jc w:val="center"/>
        <w:rPr>
          <w:rFonts w:ascii="Times New Roman" w:eastAsia="宋体" w:hAnsi="Times New Roman" w:cs="Times New Roman"/>
          <w:b/>
          <w:kern w:val="44"/>
          <w:sz w:val="24"/>
          <w:szCs w:val="36"/>
        </w:rPr>
      </w:pPr>
      <w:r w:rsidRPr="005328E0">
        <w:rPr>
          <w:rFonts w:ascii="Times New Roman" w:eastAsia="宋体" w:hAnsi="Times New Roman" w:cs="Times New Roman"/>
          <w:b/>
          <w:kern w:val="44"/>
          <w:sz w:val="24"/>
          <w:szCs w:val="36"/>
        </w:rPr>
        <w:t>基层泡沫沥青就地冷再生混合料的劈裂强度试验方法</w:t>
      </w:r>
    </w:p>
    <w:p w14:paraId="29B24F0C" w14:textId="156B50AF" w:rsidR="00D81AA5" w:rsidRPr="005328E0" w:rsidRDefault="00D81AA5" w:rsidP="00D81AA5">
      <w:pPr>
        <w:spacing w:line="360" w:lineRule="auto"/>
        <w:rPr>
          <w:rFonts w:ascii="Times New Roman" w:eastAsia="宋体" w:hAnsi="Times New Roman" w:cs="Times New Roman"/>
          <w:b/>
          <w:sz w:val="24"/>
        </w:rPr>
      </w:pPr>
      <w:r w:rsidRPr="005328E0">
        <w:rPr>
          <w:rFonts w:ascii="Times New Roman" w:eastAsia="宋体" w:hAnsi="Times New Roman" w:cs="Times New Roman"/>
          <w:b/>
          <w:sz w:val="24"/>
        </w:rPr>
        <w:t xml:space="preserve">C.1 </w:t>
      </w:r>
      <w:r w:rsidRPr="005328E0">
        <w:rPr>
          <w:rFonts w:ascii="Times New Roman" w:eastAsia="宋体" w:hAnsi="Times New Roman" w:cs="Times New Roman"/>
          <w:b/>
          <w:sz w:val="24"/>
        </w:rPr>
        <w:t>目的和适用范围</w:t>
      </w:r>
    </w:p>
    <w:p w14:paraId="388F49D7" w14:textId="7080BC3E" w:rsidR="00D81AA5" w:rsidRPr="005328E0" w:rsidRDefault="00D81AA5" w:rsidP="00D81AA5">
      <w:pPr>
        <w:spacing w:line="360" w:lineRule="auto"/>
        <w:ind w:firstLineChars="200" w:firstLine="480"/>
        <w:rPr>
          <w:rFonts w:ascii="Times New Roman" w:eastAsia="宋体" w:hAnsi="Times New Roman" w:cs="Times New Roman"/>
          <w:sz w:val="24"/>
        </w:rPr>
      </w:pPr>
      <w:r w:rsidRPr="005328E0">
        <w:rPr>
          <w:rFonts w:ascii="Times New Roman" w:eastAsia="宋体" w:hAnsi="Times New Roman" w:cs="Times New Roman"/>
          <w:sz w:val="24"/>
        </w:rPr>
        <w:t>本试验方法适用于基层泡沫沥青就地冷再生混合料的</w:t>
      </w:r>
      <w:r w:rsidR="00284EC7" w:rsidRPr="005328E0">
        <w:rPr>
          <w:rFonts w:ascii="Times New Roman" w:eastAsia="宋体" w:hAnsi="Times New Roman" w:cs="Times New Roman"/>
          <w:sz w:val="24"/>
        </w:rPr>
        <w:t>劈裂强度试验，</w:t>
      </w:r>
      <w:r w:rsidR="002154C9" w:rsidRPr="005328E0">
        <w:rPr>
          <w:rFonts w:ascii="Times New Roman" w:eastAsia="宋体" w:hAnsi="Times New Roman" w:cs="Times New Roman"/>
          <w:sz w:val="24"/>
        </w:rPr>
        <w:t>用于配合比设计时，应测试一组不少于</w:t>
      </w:r>
      <w:r w:rsidR="002154C9" w:rsidRPr="005328E0">
        <w:rPr>
          <w:rFonts w:ascii="Times New Roman" w:eastAsia="宋体" w:hAnsi="Times New Roman" w:cs="Times New Roman"/>
          <w:sz w:val="24"/>
        </w:rPr>
        <w:t>4</w:t>
      </w:r>
      <w:r w:rsidR="002154C9" w:rsidRPr="005328E0">
        <w:rPr>
          <w:rFonts w:ascii="Times New Roman" w:eastAsia="宋体" w:hAnsi="Times New Roman" w:cs="Times New Roman"/>
          <w:sz w:val="24"/>
        </w:rPr>
        <w:t>个试件在干燥状态下</w:t>
      </w:r>
      <w:r w:rsidR="005B5FDD" w:rsidRPr="005328E0">
        <w:rPr>
          <w:rFonts w:ascii="Times New Roman" w:eastAsia="宋体" w:hAnsi="Times New Roman" w:cs="Times New Roman"/>
          <w:sz w:val="24"/>
        </w:rPr>
        <w:t>的劈裂强度和另一组不少于</w:t>
      </w:r>
      <w:r w:rsidR="005B5FDD" w:rsidRPr="005328E0">
        <w:rPr>
          <w:rFonts w:ascii="Times New Roman" w:eastAsia="宋体" w:hAnsi="Times New Roman" w:cs="Times New Roman"/>
          <w:sz w:val="24"/>
        </w:rPr>
        <w:t>4</w:t>
      </w:r>
      <w:r w:rsidR="005B5FDD" w:rsidRPr="005328E0">
        <w:rPr>
          <w:rFonts w:ascii="Times New Roman" w:eastAsia="宋体" w:hAnsi="Times New Roman" w:cs="Times New Roman"/>
          <w:sz w:val="24"/>
        </w:rPr>
        <w:t>个试件在浸水条件下的</w:t>
      </w:r>
      <w:r w:rsidR="00456539" w:rsidRPr="005328E0">
        <w:rPr>
          <w:rFonts w:ascii="Times New Roman" w:eastAsia="宋体" w:hAnsi="Times New Roman" w:cs="Times New Roman"/>
          <w:sz w:val="24"/>
        </w:rPr>
        <w:t>劈裂强度</w:t>
      </w:r>
      <w:r w:rsidRPr="005328E0">
        <w:rPr>
          <w:rFonts w:ascii="Times New Roman" w:eastAsia="宋体" w:hAnsi="Times New Roman" w:cs="Times New Roman"/>
          <w:sz w:val="24"/>
        </w:rPr>
        <w:t>。</w:t>
      </w:r>
    </w:p>
    <w:p w14:paraId="6C1085B5" w14:textId="7D19D1B7" w:rsidR="00D81AA5" w:rsidRPr="005328E0" w:rsidRDefault="00D81AA5" w:rsidP="00D81AA5">
      <w:pPr>
        <w:spacing w:line="360" w:lineRule="auto"/>
        <w:rPr>
          <w:rFonts w:ascii="Times New Roman" w:eastAsia="宋体" w:hAnsi="Times New Roman" w:cs="Times New Roman"/>
          <w:b/>
          <w:sz w:val="24"/>
        </w:rPr>
      </w:pPr>
      <w:r w:rsidRPr="005328E0">
        <w:rPr>
          <w:rFonts w:ascii="Times New Roman" w:eastAsia="宋体" w:hAnsi="Times New Roman" w:cs="Times New Roman"/>
          <w:b/>
          <w:sz w:val="24"/>
        </w:rPr>
        <w:t xml:space="preserve">C.2 </w:t>
      </w:r>
      <w:r w:rsidRPr="005328E0">
        <w:rPr>
          <w:rFonts w:ascii="Times New Roman" w:eastAsia="宋体" w:hAnsi="Times New Roman" w:cs="Times New Roman"/>
          <w:b/>
          <w:sz w:val="24"/>
        </w:rPr>
        <w:t>仪器设备</w:t>
      </w:r>
    </w:p>
    <w:p w14:paraId="50E67155" w14:textId="1C757D19" w:rsidR="00D81AA5" w:rsidRPr="005328E0" w:rsidRDefault="00D81AA5" w:rsidP="00D81AA5">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C.2.1</w:t>
      </w:r>
      <w:r w:rsidR="00F26C12" w:rsidRPr="005328E0">
        <w:rPr>
          <w:rFonts w:ascii="Times New Roman" w:eastAsia="宋体" w:hAnsi="Times New Roman" w:cs="Times New Roman"/>
          <w:sz w:val="24"/>
        </w:rPr>
        <w:t xml:space="preserve"> </w:t>
      </w:r>
      <w:r w:rsidR="004D0B4F" w:rsidRPr="005328E0">
        <w:rPr>
          <w:rFonts w:ascii="Times New Roman" w:eastAsia="宋体" w:hAnsi="Times New Roman" w:cs="Times New Roman"/>
          <w:sz w:val="24"/>
        </w:rPr>
        <w:t>试验机：能保持规定的加载速率及试验温度的材料试验机，荷载由传感器测定，应满足最大测定荷载不超过其量程的</w:t>
      </w:r>
      <w:r w:rsidR="004D0B4F" w:rsidRPr="005328E0">
        <w:rPr>
          <w:rFonts w:ascii="Times New Roman" w:eastAsia="宋体" w:hAnsi="Times New Roman" w:cs="Times New Roman"/>
          <w:sz w:val="24"/>
        </w:rPr>
        <w:t>80%</w:t>
      </w:r>
      <w:r w:rsidR="004D0B4F" w:rsidRPr="005328E0">
        <w:rPr>
          <w:rFonts w:ascii="Times New Roman" w:eastAsia="宋体" w:hAnsi="Times New Roman" w:cs="Times New Roman"/>
          <w:sz w:val="24"/>
        </w:rPr>
        <w:t>且不小于其量程的</w:t>
      </w:r>
      <w:r w:rsidR="004D0B4F" w:rsidRPr="005328E0">
        <w:rPr>
          <w:rFonts w:ascii="Times New Roman" w:eastAsia="宋体" w:hAnsi="Times New Roman" w:cs="Times New Roman"/>
          <w:sz w:val="24"/>
        </w:rPr>
        <w:t>20%</w:t>
      </w:r>
      <w:r w:rsidR="004D0B4F" w:rsidRPr="005328E0">
        <w:rPr>
          <w:rFonts w:ascii="Times New Roman" w:eastAsia="宋体" w:hAnsi="Times New Roman" w:cs="Times New Roman"/>
          <w:sz w:val="24"/>
        </w:rPr>
        <w:t>的要求，宜采用</w:t>
      </w:r>
      <w:r w:rsidR="004D0B4F" w:rsidRPr="005328E0">
        <w:rPr>
          <w:rFonts w:ascii="Times New Roman" w:eastAsia="宋体" w:hAnsi="Times New Roman" w:cs="Times New Roman"/>
          <w:sz w:val="24"/>
        </w:rPr>
        <w:t>40kN</w:t>
      </w:r>
      <w:r w:rsidR="004D0B4F" w:rsidRPr="005328E0">
        <w:rPr>
          <w:rFonts w:ascii="Times New Roman" w:eastAsia="宋体" w:hAnsi="Times New Roman" w:cs="Times New Roman"/>
          <w:sz w:val="24"/>
        </w:rPr>
        <w:t>或</w:t>
      </w:r>
      <w:r w:rsidR="004D0B4F" w:rsidRPr="005328E0">
        <w:rPr>
          <w:rFonts w:ascii="Times New Roman" w:eastAsia="宋体" w:hAnsi="Times New Roman" w:cs="Times New Roman"/>
          <w:sz w:val="24"/>
        </w:rPr>
        <w:t>60kN</w:t>
      </w:r>
      <w:r w:rsidR="004D0B4F" w:rsidRPr="005328E0">
        <w:rPr>
          <w:rFonts w:ascii="Times New Roman" w:eastAsia="宋体" w:hAnsi="Times New Roman" w:cs="Times New Roman"/>
          <w:sz w:val="24"/>
        </w:rPr>
        <w:t>传感器，分辨率为</w:t>
      </w:r>
      <w:r w:rsidR="004D0B4F" w:rsidRPr="005328E0">
        <w:rPr>
          <w:rFonts w:ascii="Times New Roman" w:eastAsia="宋体" w:hAnsi="Times New Roman" w:cs="Times New Roman"/>
          <w:sz w:val="24"/>
        </w:rPr>
        <w:t>10N</w:t>
      </w:r>
      <w:r w:rsidRPr="005328E0">
        <w:rPr>
          <w:rFonts w:ascii="Times New Roman" w:eastAsia="宋体" w:hAnsi="Times New Roman" w:cs="Times New Roman"/>
          <w:sz w:val="24"/>
        </w:rPr>
        <w:t>。</w:t>
      </w:r>
    </w:p>
    <w:p w14:paraId="33532FB1" w14:textId="52ABF681" w:rsidR="00D81AA5" w:rsidRPr="005328E0" w:rsidRDefault="00D81AA5" w:rsidP="00D81AA5">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C.2.</w:t>
      </w:r>
      <w:r w:rsidR="00345A4B" w:rsidRPr="005328E0">
        <w:rPr>
          <w:rFonts w:ascii="Times New Roman" w:eastAsia="宋体" w:hAnsi="Times New Roman" w:cs="Times New Roman"/>
          <w:sz w:val="24"/>
        </w:rPr>
        <w:t>2</w:t>
      </w:r>
      <w:r w:rsidRPr="005328E0">
        <w:rPr>
          <w:rFonts w:ascii="Times New Roman" w:eastAsia="宋体" w:hAnsi="Times New Roman" w:cs="Times New Roman"/>
          <w:sz w:val="24"/>
        </w:rPr>
        <w:t xml:space="preserve"> </w:t>
      </w:r>
      <w:r w:rsidR="000F71A2" w:rsidRPr="005328E0">
        <w:rPr>
          <w:rFonts w:ascii="Times New Roman" w:eastAsia="宋体" w:hAnsi="Times New Roman" w:cs="Times New Roman"/>
          <w:sz w:val="24"/>
        </w:rPr>
        <w:t>数据采集系统或</w:t>
      </w:r>
      <w:r w:rsidR="000F71A2" w:rsidRPr="005328E0">
        <w:rPr>
          <w:rFonts w:ascii="Times New Roman" w:eastAsia="宋体" w:hAnsi="Times New Roman" w:cs="Times New Roman"/>
          <w:sz w:val="24"/>
        </w:rPr>
        <w:t>X-Y</w:t>
      </w:r>
      <w:r w:rsidR="000F71A2" w:rsidRPr="005328E0">
        <w:rPr>
          <w:rFonts w:ascii="Times New Roman" w:eastAsia="宋体" w:hAnsi="Times New Roman" w:cs="Times New Roman"/>
          <w:sz w:val="24"/>
        </w:rPr>
        <w:t>记录仪</w:t>
      </w:r>
      <w:r w:rsidRPr="005328E0">
        <w:rPr>
          <w:rFonts w:ascii="Times New Roman" w:eastAsia="宋体" w:hAnsi="Times New Roman" w:cs="Times New Roman"/>
          <w:sz w:val="24"/>
        </w:rPr>
        <w:t>：</w:t>
      </w:r>
      <w:r w:rsidR="000F71A2" w:rsidRPr="005328E0">
        <w:rPr>
          <w:rFonts w:ascii="Times New Roman" w:eastAsia="宋体" w:hAnsi="Times New Roman" w:cs="Times New Roman"/>
          <w:sz w:val="24"/>
        </w:rPr>
        <w:t>能自动采集传感器及位移计的电测信号，在数据采集系统中储存或在</w:t>
      </w:r>
      <w:r w:rsidR="000F71A2" w:rsidRPr="005328E0">
        <w:rPr>
          <w:rFonts w:ascii="Times New Roman" w:eastAsia="宋体" w:hAnsi="Times New Roman" w:cs="Times New Roman"/>
          <w:sz w:val="24"/>
        </w:rPr>
        <w:t>X-Y</w:t>
      </w:r>
      <w:r w:rsidR="000F71A2" w:rsidRPr="005328E0">
        <w:rPr>
          <w:rFonts w:ascii="Times New Roman" w:eastAsia="宋体" w:hAnsi="Times New Roman" w:cs="Times New Roman"/>
          <w:sz w:val="24"/>
        </w:rPr>
        <w:t>记录仪上绘制荷载</w:t>
      </w:r>
      <w:proofErr w:type="gramStart"/>
      <w:r w:rsidR="000F71A2" w:rsidRPr="005328E0">
        <w:rPr>
          <w:rFonts w:ascii="Times New Roman" w:eastAsia="宋体" w:hAnsi="Times New Roman" w:cs="Times New Roman"/>
          <w:sz w:val="24"/>
        </w:rPr>
        <w:t>与跨中挠度</w:t>
      </w:r>
      <w:proofErr w:type="gramEnd"/>
      <w:r w:rsidR="000F71A2" w:rsidRPr="005328E0">
        <w:rPr>
          <w:rFonts w:ascii="Times New Roman" w:eastAsia="宋体" w:hAnsi="Times New Roman" w:cs="Times New Roman"/>
          <w:sz w:val="24"/>
        </w:rPr>
        <w:t>曲线</w:t>
      </w:r>
      <w:r w:rsidRPr="005328E0">
        <w:rPr>
          <w:rFonts w:ascii="Times New Roman" w:eastAsia="宋体" w:hAnsi="Times New Roman" w:cs="Times New Roman"/>
          <w:sz w:val="24"/>
        </w:rPr>
        <w:t>。</w:t>
      </w:r>
    </w:p>
    <w:p w14:paraId="19596967" w14:textId="26E98910" w:rsidR="00D81AA5" w:rsidRPr="005328E0" w:rsidRDefault="00D81AA5" w:rsidP="00D81AA5">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C.2.</w:t>
      </w:r>
      <w:r w:rsidR="00345A4B" w:rsidRPr="005328E0">
        <w:rPr>
          <w:rFonts w:ascii="Times New Roman" w:eastAsia="宋体" w:hAnsi="Times New Roman" w:cs="Times New Roman"/>
          <w:sz w:val="24"/>
        </w:rPr>
        <w:t>3</w:t>
      </w:r>
      <w:r w:rsidRPr="005328E0">
        <w:rPr>
          <w:rFonts w:ascii="Times New Roman" w:eastAsia="宋体" w:hAnsi="Times New Roman" w:cs="Times New Roman"/>
          <w:sz w:val="24"/>
        </w:rPr>
        <w:t xml:space="preserve"> </w:t>
      </w:r>
      <w:r w:rsidR="000F71A2" w:rsidRPr="005328E0">
        <w:rPr>
          <w:rFonts w:ascii="Times New Roman" w:eastAsia="宋体" w:hAnsi="Times New Roman" w:cs="Times New Roman"/>
          <w:sz w:val="24"/>
        </w:rPr>
        <w:t>恒温水槽</w:t>
      </w:r>
      <w:r w:rsidRPr="005328E0">
        <w:rPr>
          <w:rFonts w:ascii="Times New Roman" w:eastAsia="宋体" w:hAnsi="Times New Roman" w:cs="Times New Roman"/>
          <w:sz w:val="24"/>
        </w:rPr>
        <w:t>：</w:t>
      </w:r>
      <w:r w:rsidR="00F4671A" w:rsidRPr="005328E0">
        <w:rPr>
          <w:rFonts w:ascii="Times New Roman" w:eastAsia="宋体" w:hAnsi="Times New Roman" w:cs="Times New Roman"/>
          <w:sz w:val="24"/>
        </w:rPr>
        <w:t>用于试件保温，温度范围能满足试验要求，控温精度</w:t>
      </w:r>
      <w:r w:rsidR="00F4671A" w:rsidRPr="005328E0">
        <w:rPr>
          <w:rFonts w:ascii="Times New Roman" w:eastAsia="宋体" w:hAnsi="Times New Roman" w:cs="Times New Roman"/>
          <w:sz w:val="24"/>
        </w:rPr>
        <w:t>±0.5</w:t>
      </w:r>
      <w:r w:rsidR="00F4671A" w:rsidRPr="005328E0">
        <w:rPr>
          <w:rFonts w:ascii="宋体" w:eastAsia="宋体" w:hAnsi="宋体" w:cs="宋体" w:hint="eastAsia"/>
          <w:sz w:val="24"/>
        </w:rPr>
        <w:t>℃</w:t>
      </w:r>
      <w:r w:rsidRPr="005328E0">
        <w:rPr>
          <w:rFonts w:ascii="Times New Roman" w:eastAsia="宋体" w:hAnsi="Times New Roman" w:cs="Times New Roman"/>
          <w:sz w:val="24"/>
        </w:rPr>
        <w:t>。</w:t>
      </w:r>
      <w:r w:rsidR="00F4671A" w:rsidRPr="005328E0">
        <w:rPr>
          <w:rFonts w:ascii="Times New Roman" w:eastAsia="宋体" w:hAnsi="Times New Roman" w:cs="Times New Roman"/>
          <w:sz w:val="24"/>
        </w:rPr>
        <w:t>当试验温度低于</w:t>
      </w:r>
      <w:r w:rsidR="00F4671A" w:rsidRPr="005328E0">
        <w:rPr>
          <w:rFonts w:ascii="Times New Roman" w:eastAsia="宋体" w:hAnsi="Times New Roman" w:cs="Times New Roman"/>
          <w:sz w:val="24"/>
        </w:rPr>
        <w:t>0</w:t>
      </w:r>
      <w:r w:rsidR="00F4671A" w:rsidRPr="005328E0">
        <w:rPr>
          <w:rFonts w:ascii="宋体" w:eastAsia="宋体" w:hAnsi="宋体" w:cs="宋体" w:hint="eastAsia"/>
          <w:sz w:val="24"/>
        </w:rPr>
        <w:t>℃</w:t>
      </w:r>
      <w:r w:rsidR="00F4671A" w:rsidRPr="005328E0">
        <w:rPr>
          <w:rFonts w:ascii="Times New Roman" w:eastAsia="宋体" w:hAnsi="Times New Roman" w:cs="Times New Roman"/>
          <w:sz w:val="24"/>
        </w:rPr>
        <w:t>时，恒温水槽可采用</w:t>
      </w:r>
      <w:r w:rsidR="00F4671A" w:rsidRPr="005328E0">
        <w:rPr>
          <w:rFonts w:ascii="Times New Roman" w:eastAsia="宋体" w:hAnsi="Times New Roman" w:cs="Times New Roman"/>
          <w:sz w:val="24"/>
        </w:rPr>
        <w:t>1:1</w:t>
      </w:r>
      <w:r w:rsidR="00F4671A" w:rsidRPr="005328E0">
        <w:rPr>
          <w:rFonts w:ascii="Times New Roman" w:eastAsia="宋体" w:hAnsi="Times New Roman" w:cs="Times New Roman"/>
          <w:sz w:val="24"/>
        </w:rPr>
        <w:t>的甲醇水溶液或防冻液作冷媒介质。恒温水槽中的液体应能循环回流。</w:t>
      </w:r>
    </w:p>
    <w:p w14:paraId="162D4E91" w14:textId="5C2D4A28" w:rsidR="00D81AA5" w:rsidRPr="005328E0" w:rsidRDefault="00D81AA5" w:rsidP="00D81AA5">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C.2.</w:t>
      </w:r>
      <w:r w:rsidR="00345A4B" w:rsidRPr="005328E0">
        <w:rPr>
          <w:rFonts w:ascii="Times New Roman" w:eastAsia="宋体" w:hAnsi="Times New Roman" w:cs="Times New Roman"/>
          <w:sz w:val="24"/>
        </w:rPr>
        <w:t>4</w:t>
      </w:r>
      <w:r w:rsidRPr="005328E0">
        <w:rPr>
          <w:rFonts w:ascii="Times New Roman" w:eastAsia="宋体" w:hAnsi="Times New Roman" w:cs="Times New Roman"/>
          <w:sz w:val="24"/>
        </w:rPr>
        <w:t xml:space="preserve"> </w:t>
      </w:r>
      <w:r w:rsidR="00227B73" w:rsidRPr="005328E0">
        <w:rPr>
          <w:rFonts w:ascii="Times New Roman" w:eastAsia="宋体" w:hAnsi="Times New Roman" w:cs="Times New Roman"/>
          <w:sz w:val="24"/>
        </w:rPr>
        <w:t>压条</w:t>
      </w:r>
      <w:r w:rsidRPr="005328E0">
        <w:rPr>
          <w:rFonts w:ascii="Times New Roman" w:eastAsia="宋体" w:hAnsi="Times New Roman" w:cs="Times New Roman"/>
          <w:sz w:val="24"/>
        </w:rPr>
        <w:t>：</w:t>
      </w:r>
      <w:r w:rsidR="00227B73" w:rsidRPr="005328E0">
        <w:rPr>
          <w:rFonts w:ascii="Times New Roman" w:eastAsia="宋体" w:hAnsi="Times New Roman" w:cs="Times New Roman"/>
          <w:sz w:val="24"/>
        </w:rPr>
        <w:t>上下各</w:t>
      </w:r>
      <w:r w:rsidR="00227B73" w:rsidRPr="005328E0">
        <w:rPr>
          <w:rFonts w:ascii="Times New Roman" w:eastAsia="宋体" w:hAnsi="Times New Roman" w:cs="Times New Roman"/>
          <w:sz w:val="24"/>
        </w:rPr>
        <w:t>1</w:t>
      </w:r>
      <w:r w:rsidR="00227B73" w:rsidRPr="005328E0">
        <w:rPr>
          <w:rFonts w:ascii="Times New Roman" w:eastAsia="宋体" w:hAnsi="Times New Roman" w:cs="Times New Roman"/>
          <w:sz w:val="24"/>
        </w:rPr>
        <w:t>根，试件直径为</w:t>
      </w:r>
      <w:r w:rsidR="00227B73" w:rsidRPr="005328E0">
        <w:rPr>
          <w:rFonts w:ascii="Times New Roman" w:eastAsia="宋体" w:hAnsi="Times New Roman" w:cs="Times New Roman"/>
          <w:sz w:val="24"/>
        </w:rPr>
        <w:t>100mm±2mm</w:t>
      </w:r>
      <w:r w:rsidR="00227B73" w:rsidRPr="005328E0">
        <w:rPr>
          <w:rFonts w:ascii="Times New Roman" w:eastAsia="宋体" w:hAnsi="Times New Roman" w:cs="Times New Roman"/>
          <w:sz w:val="24"/>
        </w:rPr>
        <w:t>或</w:t>
      </w:r>
      <w:r w:rsidR="00227B73" w:rsidRPr="005328E0">
        <w:rPr>
          <w:rFonts w:ascii="Times New Roman" w:eastAsia="宋体" w:hAnsi="Times New Roman" w:cs="Times New Roman"/>
          <w:sz w:val="24"/>
        </w:rPr>
        <w:t>101.6mm±0.25mm</w:t>
      </w:r>
      <w:r w:rsidR="00227B73" w:rsidRPr="005328E0">
        <w:rPr>
          <w:rFonts w:ascii="Times New Roman" w:eastAsia="宋体" w:hAnsi="Times New Roman" w:cs="Times New Roman"/>
          <w:sz w:val="24"/>
        </w:rPr>
        <w:t>时，压条宽度为</w:t>
      </w:r>
      <w:r w:rsidR="00227B73" w:rsidRPr="005328E0">
        <w:rPr>
          <w:rFonts w:ascii="Times New Roman" w:eastAsia="宋体" w:hAnsi="Times New Roman" w:cs="Times New Roman"/>
          <w:sz w:val="24"/>
        </w:rPr>
        <w:t>12.7mm</w:t>
      </w:r>
      <w:r w:rsidR="00227B73" w:rsidRPr="005328E0">
        <w:rPr>
          <w:rFonts w:ascii="Times New Roman" w:eastAsia="宋体" w:hAnsi="Times New Roman" w:cs="Times New Roman"/>
          <w:sz w:val="24"/>
        </w:rPr>
        <w:t>，内侧曲率半径</w:t>
      </w:r>
      <w:r w:rsidR="00227B73" w:rsidRPr="005328E0">
        <w:rPr>
          <w:rFonts w:ascii="Times New Roman" w:eastAsia="宋体" w:hAnsi="Times New Roman" w:cs="Times New Roman"/>
          <w:sz w:val="24"/>
        </w:rPr>
        <w:t>50.8mm</w:t>
      </w:r>
      <w:r w:rsidR="00227B73" w:rsidRPr="005328E0">
        <w:rPr>
          <w:rFonts w:ascii="Times New Roman" w:eastAsia="宋体" w:hAnsi="Times New Roman" w:cs="Times New Roman"/>
          <w:sz w:val="24"/>
        </w:rPr>
        <w:t>；试件直径为</w:t>
      </w:r>
      <w:r w:rsidR="00227B73" w:rsidRPr="005328E0">
        <w:rPr>
          <w:rFonts w:ascii="Times New Roman" w:eastAsia="宋体" w:hAnsi="Times New Roman" w:cs="Times New Roman"/>
          <w:sz w:val="24"/>
        </w:rPr>
        <w:t>150mm±2.5mm</w:t>
      </w:r>
      <w:r w:rsidR="00227B73" w:rsidRPr="005328E0">
        <w:rPr>
          <w:rFonts w:ascii="Times New Roman" w:eastAsia="宋体" w:hAnsi="Times New Roman" w:cs="Times New Roman"/>
          <w:sz w:val="24"/>
        </w:rPr>
        <w:t>时，压条宽度为</w:t>
      </w:r>
      <w:r w:rsidR="00227B73" w:rsidRPr="005328E0">
        <w:rPr>
          <w:rFonts w:ascii="Times New Roman" w:eastAsia="宋体" w:hAnsi="Times New Roman" w:cs="Times New Roman"/>
          <w:sz w:val="24"/>
        </w:rPr>
        <w:t>19mm</w:t>
      </w:r>
      <w:r w:rsidR="00227B73" w:rsidRPr="005328E0">
        <w:rPr>
          <w:rFonts w:ascii="Times New Roman" w:eastAsia="宋体" w:hAnsi="Times New Roman" w:cs="Times New Roman"/>
          <w:sz w:val="24"/>
        </w:rPr>
        <w:t>，内侧曲率半径</w:t>
      </w:r>
      <w:r w:rsidR="00227B73" w:rsidRPr="005328E0">
        <w:rPr>
          <w:rFonts w:ascii="Times New Roman" w:eastAsia="宋体" w:hAnsi="Times New Roman" w:cs="Times New Roman"/>
          <w:sz w:val="24"/>
        </w:rPr>
        <w:t>75mm</w:t>
      </w:r>
      <w:r w:rsidRPr="005328E0">
        <w:rPr>
          <w:rFonts w:ascii="Times New Roman" w:eastAsia="宋体" w:hAnsi="Times New Roman" w:cs="Times New Roman"/>
          <w:sz w:val="24"/>
        </w:rPr>
        <w:t>。</w:t>
      </w:r>
      <w:r w:rsidR="00227B73" w:rsidRPr="005328E0">
        <w:rPr>
          <w:rFonts w:ascii="Times New Roman" w:eastAsia="宋体" w:hAnsi="Times New Roman" w:cs="Times New Roman"/>
          <w:sz w:val="24"/>
        </w:rPr>
        <w:t>压条两端均应磨圆。</w:t>
      </w:r>
    </w:p>
    <w:p w14:paraId="0E911529" w14:textId="442309F1" w:rsidR="00227B73" w:rsidRPr="005328E0" w:rsidRDefault="00227B73" w:rsidP="00D81AA5">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C.2.</w:t>
      </w:r>
      <w:r w:rsidR="00345A4B" w:rsidRPr="005328E0">
        <w:rPr>
          <w:rFonts w:ascii="Times New Roman" w:eastAsia="宋体" w:hAnsi="Times New Roman" w:cs="Times New Roman"/>
          <w:sz w:val="24"/>
        </w:rPr>
        <w:t>5</w:t>
      </w:r>
      <w:r w:rsidRPr="005328E0">
        <w:rPr>
          <w:rFonts w:ascii="Times New Roman" w:eastAsia="宋体" w:hAnsi="Times New Roman" w:cs="Times New Roman"/>
          <w:sz w:val="24"/>
        </w:rPr>
        <w:t xml:space="preserve"> </w:t>
      </w:r>
      <w:r w:rsidRPr="005328E0">
        <w:rPr>
          <w:rFonts w:ascii="Times New Roman" w:eastAsia="宋体" w:hAnsi="Times New Roman" w:cs="Times New Roman"/>
          <w:sz w:val="24"/>
        </w:rPr>
        <w:t>劈裂试验夹具：下压条固定在家具上，上压条可上下自由活动。</w:t>
      </w:r>
    </w:p>
    <w:p w14:paraId="7E85ED46" w14:textId="578736DC" w:rsidR="00227B73" w:rsidRPr="005328E0" w:rsidRDefault="00227B73" w:rsidP="00D81AA5">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C.2.</w:t>
      </w:r>
      <w:r w:rsidR="00345A4B" w:rsidRPr="005328E0">
        <w:rPr>
          <w:rFonts w:ascii="Times New Roman" w:eastAsia="宋体" w:hAnsi="Times New Roman" w:cs="Times New Roman"/>
          <w:sz w:val="24"/>
        </w:rPr>
        <w:t>6</w:t>
      </w:r>
      <w:r w:rsidRPr="005328E0">
        <w:rPr>
          <w:rFonts w:ascii="Times New Roman" w:eastAsia="宋体" w:hAnsi="Times New Roman" w:cs="Times New Roman"/>
          <w:sz w:val="24"/>
        </w:rPr>
        <w:t xml:space="preserve"> </w:t>
      </w:r>
      <w:r w:rsidRPr="005328E0">
        <w:rPr>
          <w:rFonts w:ascii="Times New Roman" w:eastAsia="宋体" w:hAnsi="Times New Roman" w:cs="Times New Roman"/>
          <w:sz w:val="24"/>
        </w:rPr>
        <w:t>其他：卡尺、天平</w:t>
      </w:r>
      <w:r w:rsidR="00345A4B" w:rsidRPr="005328E0">
        <w:rPr>
          <w:rFonts w:ascii="Times New Roman" w:eastAsia="宋体" w:hAnsi="Times New Roman" w:cs="Times New Roman"/>
          <w:sz w:val="24"/>
        </w:rPr>
        <w:t>、</w:t>
      </w:r>
      <w:r w:rsidRPr="005328E0">
        <w:rPr>
          <w:rFonts w:ascii="Times New Roman" w:eastAsia="宋体" w:hAnsi="Times New Roman" w:cs="Times New Roman"/>
          <w:sz w:val="24"/>
        </w:rPr>
        <w:t>胶皮手套等。</w:t>
      </w:r>
    </w:p>
    <w:p w14:paraId="632BC25A" w14:textId="29212FA7" w:rsidR="00D81AA5" w:rsidRPr="005328E0" w:rsidRDefault="00D81AA5" w:rsidP="00D81AA5">
      <w:pPr>
        <w:spacing w:line="360" w:lineRule="auto"/>
        <w:rPr>
          <w:rFonts w:ascii="Times New Roman" w:eastAsia="宋体" w:hAnsi="Times New Roman" w:cs="Times New Roman"/>
          <w:b/>
          <w:sz w:val="24"/>
        </w:rPr>
      </w:pPr>
      <w:r w:rsidRPr="005328E0">
        <w:rPr>
          <w:rFonts w:ascii="Times New Roman" w:eastAsia="宋体" w:hAnsi="Times New Roman" w:cs="Times New Roman"/>
          <w:b/>
          <w:sz w:val="24"/>
        </w:rPr>
        <w:t xml:space="preserve">C.3 </w:t>
      </w:r>
      <w:r w:rsidRPr="005328E0">
        <w:rPr>
          <w:rFonts w:ascii="Times New Roman" w:eastAsia="宋体" w:hAnsi="Times New Roman" w:cs="Times New Roman"/>
          <w:b/>
          <w:sz w:val="24"/>
        </w:rPr>
        <w:t>实验步骤</w:t>
      </w:r>
    </w:p>
    <w:p w14:paraId="20CBE0F2" w14:textId="4C503553" w:rsidR="00D81AA5" w:rsidRPr="005328E0" w:rsidRDefault="00D81AA5" w:rsidP="00D81AA5">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C.3.1</w:t>
      </w:r>
      <w:r w:rsidR="00345A4B" w:rsidRPr="005328E0">
        <w:rPr>
          <w:rFonts w:ascii="Times New Roman" w:eastAsia="宋体" w:hAnsi="Times New Roman" w:cs="Times New Roman"/>
          <w:sz w:val="24"/>
        </w:rPr>
        <w:t>测定试件的直径及高度，精确至</w:t>
      </w:r>
      <w:r w:rsidR="00345A4B" w:rsidRPr="005328E0">
        <w:rPr>
          <w:rFonts w:ascii="Times New Roman" w:eastAsia="宋体" w:hAnsi="Times New Roman" w:cs="Times New Roman"/>
          <w:sz w:val="24"/>
        </w:rPr>
        <w:t>0.1mm</w:t>
      </w:r>
      <w:r w:rsidR="00345A4B" w:rsidRPr="005328E0">
        <w:rPr>
          <w:rFonts w:ascii="Times New Roman" w:eastAsia="宋体" w:hAnsi="Times New Roman" w:cs="Times New Roman"/>
          <w:sz w:val="24"/>
        </w:rPr>
        <w:t>，在试件两侧通过圆心画上对称的十字标记</w:t>
      </w:r>
      <w:r w:rsidRPr="005328E0">
        <w:rPr>
          <w:rFonts w:ascii="Times New Roman" w:eastAsia="宋体" w:hAnsi="Times New Roman" w:cs="Times New Roman"/>
          <w:sz w:val="24"/>
        </w:rPr>
        <w:t>。</w:t>
      </w:r>
    </w:p>
    <w:p w14:paraId="48816D1E" w14:textId="322D6FC5" w:rsidR="00D81AA5" w:rsidRPr="005328E0" w:rsidRDefault="00D81AA5" w:rsidP="00D81AA5">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C.3.2</w:t>
      </w:r>
      <w:r w:rsidR="00345A4B" w:rsidRPr="005328E0">
        <w:rPr>
          <w:rFonts w:ascii="Times New Roman" w:eastAsia="宋体" w:hAnsi="Times New Roman" w:cs="Times New Roman"/>
          <w:sz w:val="24"/>
        </w:rPr>
        <w:t>将试件在</w:t>
      </w:r>
      <w:r w:rsidR="00345A4B" w:rsidRPr="005328E0">
        <w:rPr>
          <w:rFonts w:ascii="Times New Roman" w:eastAsia="宋体" w:hAnsi="Times New Roman" w:cs="Times New Roman"/>
          <w:sz w:val="24"/>
        </w:rPr>
        <w:t>15</w:t>
      </w:r>
      <w:r w:rsidR="00345A4B" w:rsidRPr="005328E0">
        <w:rPr>
          <w:rFonts w:ascii="宋体" w:eastAsia="宋体" w:hAnsi="宋体" w:cs="宋体" w:hint="eastAsia"/>
          <w:sz w:val="24"/>
        </w:rPr>
        <w:t>℃</w:t>
      </w:r>
      <w:r w:rsidR="00345A4B" w:rsidRPr="005328E0">
        <w:rPr>
          <w:rFonts w:ascii="Times New Roman" w:eastAsia="宋体" w:hAnsi="Times New Roman" w:cs="Times New Roman"/>
          <w:sz w:val="24"/>
        </w:rPr>
        <w:t>恒温水浴中完全浸泡</w:t>
      </w:r>
      <w:r w:rsidR="00345A4B" w:rsidRPr="005328E0">
        <w:rPr>
          <w:rFonts w:ascii="Times New Roman" w:eastAsia="宋体" w:hAnsi="Times New Roman" w:cs="Times New Roman"/>
          <w:sz w:val="24"/>
        </w:rPr>
        <w:t>2h</w:t>
      </w:r>
      <w:r w:rsidR="00345A4B" w:rsidRPr="005328E0">
        <w:rPr>
          <w:rFonts w:ascii="Times New Roman" w:eastAsia="宋体" w:hAnsi="Times New Roman" w:cs="Times New Roman"/>
          <w:sz w:val="24"/>
        </w:rPr>
        <w:t>（小型马歇尔试件）或</w:t>
      </w:r>
      <w:r w:rsidR="00345A4B" w:rsidRPr="005328E0">
        <w:rPr>
          <w:rFonts w:ascii="Times New Roman" w:eastAsia="宋体" w:hAnsi="Times New Roman" w:cs="Times New Roman"/>
          <w:sz w:val="24"/>
        </w:rPr>
        <w:t>4h</w:t>
      </w:r>
      <w:r w:rsidR="00345A4B" w:rsidRPr="005328E0">
        <w:rPr>
          <w:rFonts w:ascii="Times New Roman" w:eastAsia="宋体" w:hAnsi="Times New Roman" w:cs="Times New Roman"/>
          <w:sz w:val="24"/>
        </w:rPr>
        <w:t>（大型马歇尔试件）</w:t>
      </w:r>
      <w:r w:rsidRPr="005328E0">
        <w:rPr>
          <w:rFonts w:ascii="Times New Roman" w:eastAsia="宋体" w:hAnsi="Times New Roman" w:cs="Times New Roman"/>
          <w:sz w:val="24"/>
        </w:rPr>
        <w:t>。</w:t>
      </w:r>
    </w:p>
    <w:p w14:paraId="49A7BC4D" w14:textId="77777777" w:rsidR="001A158F" w:rsidRPr="005328E0" w:rsidRDefault="00D81AA5" w:rsidP="00E56497">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C.3.3</w:t>
      </w:r>
      <w:r w:rsidR="00E56497" w:rsidRPr="005328E0">
        <w:rPr>
          <w:rFonts w:ascii="Times New Roman" w:eastAsia="宋体" w:hAnsi="Times New Roman" w:cs="Times New Roman"/>
          <w:sz w:val="24"/>
        </w:rPr>
        <w:t xml:space="preserve"> </w:t>
      </w:r>
      <w:r w:rsidR="00E56497" w:rsidRPr="005328E0">
        <w:rPr>
          <w:rFonts w:ascii="Times New Roman" w:eastAsia="宋体" w:hAnsi="Times New Roman" w:cs="Times New Roman"/>
          <w:sz w:val="24"/>
        </w:rPr>
        <w:t>从恒温水槽中取出试件，迅速置于试验台的夹具中安放稳定，其上下均安放有圆弧形压条，与侧面的十字画线对准，上下压条应居中、平行。</w:t>
      </w:r>
    </w:p>
    <w:p w14:paraId="5BEB7DCD" w14:textId="3F7D1C5A" w:rsidR="00D81AA5" w:rsidRPr="005328E0" w:rsidRDefault="001A158F" w:rsidP="00E56497">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C.3.</w:t>
      </w:r>
      <w:r w:rsidR="001E7B0B" w:rsidRPr="005328E0">
        <w:rPr>
          <w:rFonts w:ascii="Times New Roman" w:eastAsia="宋体" w:hAnsi="Times New Roman" w:cs="Times New Roman"/>
          <w:sz w:val="24"/>
        </w:rPr>
        <w:t xml:space="preserve">4 </w:t>
      </w:r>
      <w:r w:rsidR="00A967DC" w:rsidRPr="005328E0">
        <w:rPr>
          <w:rFonts w:ascii="Times New Roman" w:eastAsia="宋体" w:hAnsi="Times New Roman" w:cs="Times New Roman"/>
          <w:sz w:val="24"/>
        </w:rPr>
        <w:t>开动试验机，采用</w:t>
      </w:r>
      <w:r w:rsidR="00A967DC" w:rsidRPr="005328E0">
        <w:rPr>
          <w:rFonts w:ascii="Times New Roman" w:eastAsia="宋体" w:hAnsi="Times New Roman" w:cs="Times New Roman"/>
          <w:sz w:val="24"/>
        </w:rPr>
        <w:t>50mm/min</w:t>
      </w:r>
      <w:r w:rsidR="00A967DC" w:rsidRPr="005328E0">
        <w:rPr>
          <w:rFonts w:ascii="Times New Roman" w:eastAsia="宋体" w:hAnsi="Times New Roman" w:cs="Times New Roman"/>
          <w:sz w:val="24"/>
        </w:rPr>
        <w:t>速率向试件加载劈裂至破坏，</w:t>
      </w:r>
      <w:r w:rsidR="001E7B0B" w:rsidRPr="005328E0">
        <w:rPr>
          <w:rFonts w:ascii="Times New Roman" w:eastAsia="宋体" w:hAnsi="Times New Roman" w:cs="Times New Roman"/>
          <w:sz w:val="24"/>
        </w:rPr>
        <w:t>测试</w:t>
      </w:r>
      <w:r w:rsidR="001E7B0B" w:rsidRPr="005328E0">
        <w:rPr>
          <w:rFonts w:ascii="Times New Roman" w:eastAsia="宋体" w:hAnsi="Times New Roman" w:cs="Times New Roman"/>
          <w:sz w:val="24"/>
        </w:rPr>
        <w:t>15</w:t>
      </w:r>
      <w:r w:rsidR="001E7B0B" w:rsidRPr="005328E0">
        <w:rPr>
          <w:rFonts w:ascii="宋体" w:eastAsia="宋体" w:hAnsi="宋体" w:cs="宋体" w:hint="eastAsia"/>
          <w:sz w:val="24"/>
        </w:rPr>
        <w:t>℃</w:t>
      </w:r>
      <w:r w:rsidR="001E7B0B" w:rsidRPr="005328E0">
        <w:rPr>
          <w:rFonts w:ascii="Times New Roman" w:eastAsia="宋体" w:hAnsi="Times New Roman" w:cs="Times New Roman"/>
          <w:sz w:val="24"/>
        </w:rPr>
        <w:t>劈裂</w:t>
      </w:r>
      <w:r w:rsidR="001E7B0B" w:rsidRPr="005328E0">
        <w:rPr>
          <w:rFonts w:ascii="Times New Roman" w:eastAsia="宋体" w:hAnsi="Times New Roman" w:cs="Times New Roman"/>
          <w:sz w:val="24"/>
        </w:rPr>
        <w:lastRenderedPageBreak/>
        <w:t>强度。</w:t>
      </w:r>
    </w:p>
    <w:p w14:paraId="5AB6594E" w14:textId="5303450E" w:rsidR="001E7B0B" w:rsidRPr="005328E0" w:rsidRDefault="001E7B0B" w:rsidP="001E7B0B">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C.3.5</w:t>
      </w:r>
      <w:r w:rsidRPr="005328E0">
        <w:rPr>
          <w:rFonts w:ascii="Times New Roman" w:eastAsia="宋体" w:hAnsi="Times New Roman" w:cs="Times New Roman"/>
          <w:sz w:val="24"/>
        </w:rPr>
        <w:t>将试件完全浸泡在</w:t>
      </w:r>
      <w:r w:rsidRPr="005328E0">
        <w:rPr>
          <w:rFonts w:ascii="Times New Roman" w:eastAsia="宋体" w:hAnsi="Times New Roman" w:cs="Times New Roman"/>
          <w:sz w:val="24"/>
        </w:rPr>
        <w:t>25</w:t>
      </w:r>
      <w:r w:rsidRPr="005328E0">
        <w:rPr>
          <w:rFonts w:ascii="宋体" w:eastAsia="宋体" w:hAnsi="宋体" w:cs="宋体" w:hint="eastAsia"/>
          <w:sz w:val="24"/>
        </w:rPr>
        <w:t>℃</w:t>
      </w:r>
      <w:r w:rsidRPr="005328E0">
        <w:rPr>
          <w:rFonts w:ascii="Times New Roman" w:eastAsia="宋体" w:hAnsi="Times New Roman" w:cs="Times New Roman"/>
          <w:sz w:val="24"/>
        </w:rPr>
        <w:t>恒温水浴中</w:t>
      </w:r>
      <w:r w:rsidRPr="005328E0">
        <w:rPr>
          <w:rFonts w:ascii="Times New Roman" w:eastAsia="宋体" w:hAnsi="Times New Roman" w:cs="Times New Roman"/>
          <w:sz w:val="24"/>
        </w:rPr>
        <w:t>22h</w:t>
      </w:r>
      <w:r w:rsidRPr="005328E0">
        <w:rPr>
          <w:rFonts w:ascii="Times New Roman" w:eastAsia="宋体" w:hAnsi="Times New Roman" w:cs="Times New Roman"/>
          <w:sz w:val="24"/>
        </w:rPr>
        <w:t>，将试件在</w:t>
      </w:r>
      <w:r w:rsidRPr="005328E0">
        <w:rPr>
          <w:rFonts w:ascii="Times New Roman" w:eastAsia="宋体" w:hAnsi="Times New Roman" w:cs="Times New Roman"/>
          <w:sz w:val="24"/>
        </w:rPr>
        <w:t>15</w:t>
      </w:r>
      <w:r w:rsidRPr="005328E0">
        <w:rPr>
          <w:rFonts w:ascii="宋体" w:eastAsia="宋体" w:hAnsi="宋体" w:cs="宋体" w:hint="eastAsia"/>
          <w:sz w:val="24"/>
        </w:rPr>
        <w:t>℃</w:t>
      </w:r>
      <w:r w:rsidRPr="005328E0">
        <w:rPr>
          <w:rFonts w:ascii="Times New Roman" w:eastAsia="宋体" w:hAnsi="Times New Roman" w:cs="Times New Roman"/>
          <w:sz w:val="24"/>
        </w:rPr>
        <w:t>恒温水浴中完全浸泡</w:t>
      </w:r>
      <w:r w:rsidRPr="005328E0">
        <w:rPr>
          <w:rFonts w:ascii="Times New Roman" w:eastAsia="宋体" w:hAnsi="Times New Roman" w:cs="Times New Roman"/>
          <w:sz w:val="24"/>
        </w:rPr>
        <w:t>2h</w:t>
      </w:r>
      <w:r w:rsidRPr="005328E0">
        <w:rPr>
          <w:rFonts w:ascii="Times New Roman" w:eastAsia="宋体" w:hAnsi="Times New Roman" w:cs="Times New Roman"/>
          <w:sz w:val="24"/>
        </w:rPr>
        <w:t>（小型马歇尔试件）或</w:t>
      </w:r>
      <w:r w:rsidRPr="005328E0">
        <w:rPr>
          <w:rFonts w:ascii="Times New Roman" w:eastAsia="宋体" w:hAnsi="Times New Roman" w:cs="Times New Roman"/>
          <w:sz w:val="24"/>
        </w:rPr>
        <w:t>4h</w:t>
      </w:r>
      <w:r w:rsidR="00B24FD6" w:rsidRPr="005328E0">
        <w:rPr>
          <w:rFonts w:ascii="Times New Roman" w:eastAsia="宋体" w:hAnsi="Times New Roman" w:cs="Times New Roman"/>
          <w:sz w:val="24"/>
        </w:rPr>
        <w:t>（大型马歇尔试件），然后取出试件立即进行劈裂试验，测试</w:t>
      </w:r>
      <w:r w:rsidRPr="005328E0">
        <w:rPr>
          <w:rFonts w:ascii="Times New Roman" w:eastAsia="宋体" w:hAnsi="Times New Roman" w:cs="Times New Roman"/>
          <w:sz w:val="24"/>
        </w:rPr>
        <w:t>浸水</w:t>
      </w:r>
      <w:r w:rsidRPr="005328E0">
        <w:rPr>
          <w:rFonts w:ascii="Times New Roman" w:eastAsia="宋体" w:hAnsi="Times New Roman" w:cs="Times New Roman"/>
          <w:sz w:val="24"/>
        </w:rPr>
        <w:t>24h</w:t>
      </w:r>
      <w:r w:rsidRPr="005328E0">
        <w:rPr>
          <w:rFonts w:ascii="Times New Roman" w:eastAsia="宋体" w:hAnsi="Times New Roman" w:cs="Times New Roman"/>
          <w:sz w:val="24"/>
        </w:rPr>
        <w:t>的劈裂试验强度</w:t>
      </w:r>
      <w:r w:rsidR="00B24FD6" w:rsidRPr="005328E0">
        <w:rPr>
          <w:rFonts w:ascii="Times New Roman" w:eastAsia="宋体" w:hAnsi="Times New Roman" w:cs="Times New Roman"/>
          <w:sz w:val="24"/>
        </w:rPr>
        <w:t>。</w:t>
      </w:r>
    </w:p>
    <w:p w14:paraId="53450050" w14:textId="7D4F96A7" w:rsidR="00B24FD6" w:rsidRPr="005328E0" w:rsidRDefault="00B24FD6" w:rsidP="001E7B0B">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C.3.6</w:t>
      </w:r>
      <w:r w:rsidRPr="005328E0">
        <w:rPr>
          <w:rFonts w:ascii="Times New Roman" w:eastAsia="宋体" w:hAnsi="Times New Roman" w:cs="Times New Roman"/>
          <w:sz w:val="24"/>
        </w:rPr>
        <w:t>当试验机无环境保温箱时，自恒温水槽中取出试件</w:t>
      </w:r>
      <w:proofErr w:type="gramStart"/>
      <w:r w:rsidRPr="005328E0">
        <w:rPr>
          <w:rFonts w:ascii="Times New Roman" w:eastAsia="宋体" w:hAnsi="Times New Roman" w:cs="Times New Roman"/>
          <w:sz w:val="24"/>
        </w:rPr>
        <w:t>至试验</w:t>
      </w:r>
      <w:proofErr w:type="gramEnd"/>
      <w:r w:rsidRPr="005328E0">
        <w:rPr>
          <w:rFonts w:ascii="Times New Roman" w:eastAsia="宋体" w:hAnsi="Times New Roman" w:cs="Times New Roman"/>
          <w:sz w:val="24"/>
        </w:rPr>
        <w:t>结束的时间应不超过</w:t>
      </w:r>
      <w:r w:rsidRPr="005328E0">
        <w:rPr>
          <w:rFonts w:ascii="Times New Roman" w:eastAsia="宋体" w:hAnsi="Times New Roman" w:cs="Times New Roman"/>
          <w:sz w:val="24"/>
        </w:rPr>
        <w:t>45s</w:t>
      </w:r>
      <w:r w:rsidRPr="005328E0">
        <w:rPr>
          <w:rFonts w:ascii="Times New Roman" w:eastAsia="宋体" w:hAnsi="Times New Roman" w:cs="Times New Roman"/>
          <w:sz w:val="24"/>
        </w:rPr>
        <w:t>。</w:t>
      </w:r>
    </w:p>
    <w:p w14:paraId="2E95BA87" w14:textId="68E0B414" w:rsidR="00B24FD6" w:rsidRPr="005328E0" w:rsidRDefault="00B24FD6" w:rsidP="00B24FD6">
      <w:pPr>
        <w:spacing w:line="360" w:lineRule="auto"/>
        <w:rPr>
          <w:rFonts w:ascii="Times New Roman" w:eastAsia="宋体" w:hAnsi="Times New Roman" w:cs="Times New Roman"/>
          <w:b/>
          <w:sz w:val="24"/>
        </w:rPr>
      </w:pPr>
      <w:r w:rsidRPr="005328E0">
        <w:rPr>
          <w:rFonts w:ascii="Times New Roman" w:eastAsia="宋体" w:hAnsi="Times New Roman" w:cs="Times New Roman"/>
          <w:b/>
          <w:sz w:val="24"/>
        </w:rPr>
        <w:t xml:space="preserve">C.4 </w:t>
      </w:r>
      <w:r w:rsidRPr="005328E0">
        <w:rPr>
          <w:rFonts w:ascii="Times New Roman" w:eastAsia="宋体" w:hAnsi="Times New Roman" w:cs="Times New Roman"/>
          <w:b/>
          <w:sz w:val="24"/>
        </w:rPr>
        <w:t>计算</w:t>
      </w:r>
    </w:p>
    <w:p w14:paraId="66EC4E53" w14:textId="73169201" w:rsidR="004677EC" w:rsidRPr="005328E0" w:rsidRDefault="00B24FD6" w:rsidP="004677EC">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 xml:space="preserve">C.4.1 </w:t>
      </w:r>
      <w:r w:rsidRPr="005328E0">
        <w:rPr>
          <w:rFonts w:ascii="Times New Roman" w:eastAsia="宋体" w:hAnsi="Times New Roman" w:cs="Times New Roman"/>
          <w:sz w:val="24"/>
        </w:rPr>
        <w:t>计算</w:t>
      </w:r>
      <w:r w:rsidR="00E25620" w:rsidRPr="005328E0">
        <w:rPr>
          <w:rFonts w:ascii="Times New Roman" w:eastAsia="宋体" w:hAnsi="Times New Roman" w:cs="Times New Roman"/>
          <w:sz w:val="24"/>
        </w:rPr>
        <w:t>15</w:t>
      </w:r>
      <w:r w:rsidR="00E25620" w:rsidRPr="005328E0">
        <w:rPr>
          <w:rFonts w:ascii="宋体" w:eastAsia="宋体" w:hAnsi="宋体" w:cs="宋体" w:hint="eastAsia"/>
          <w:sz w:val="24"/>
        </w:rPr>
        <w:t>℃</w:t>
      </w:r>
      <w:r w:rsidRPr="005328E0">
        <w:rPr>
          <w:rFonts w:ascii="Times New Roman" w:eastAsia="宋体" w:hAnsi="Times New Roman" w:cs="Times New Roman"/>
          <w:sz w:val="24"/>
        </w:rPr>
        <w:t>劈裂</w:t>
      </w:r>
      <w:r w:rsidR="00E25620" w:rsidRPr="005328E0">
        <w:rPr>
          <w:rFonts w:ascii="Times New Roman" w:eastAsia="宋体" w:hAnsi="Times New Roman" w:cs="Times New Roman"/>
          <w:sz w:val="24"/>
        </w:rPr>
        <w:t>强度</w:t>
      </w:r>
      <w:r w:rsidR="00ED7EFC" w:rsidRPr="005328E0">
        <w:rPr>
          <w:rFonts w:ascii="Times New Roman" w:eastAsia="宋体" w:hAnsi="Times New Roman" w:cs="Times New Roman"/>
          <w:sz w:val="24"/>
        </w:rPr>
        <w:t>，取平均值。</w:t>
      </w:r>
      <w:r w:rsidR="00786B0B" w:rsidRPr="005328E0">
        <w:rPr>
          <w:rFonts w:ascii="Times New Roman" w:eastAsia="宋体" w:hAnsi="Times New Roman" w:cs="Times New Roman"/>
          <w:sz w:val="24"/>
        </w:rPr>
        <w:t xml:space="preserve">  </w:t>
      </w:r>
    </w:p>
    <w:p w14:paraId="3B55F102" w14:textId="1D908671" w:rsidR="00E25620" w:rsidRPr="005328E0" w:rsidRDefault="004677EC" w:rsidP="00786B0B">
      <w:pPr>
        <w:spacing w:line="360" w:lineRule="auto"/>
        <w:ind w:firstLineChars="1240" w:firstLine="2604"/>
        <w:rPr>
          <w:rFonts w:ascii="Times New Roman" w:eastAsia="宋体" w:hAnsi="Times New Roman" w:cs="Times New Roman"/>
          <w:sz w:val="24"/>
        </w:rPr>
      </w:pPr>
      <w:r w:rsidRPr="005328E0">
        <w:rPr>
          <w:rFonts w:ascii="Times New Roman" w:hAnsi="Times New Roman" w:cs="Times New Roman"/>
          <w:position w:val="-10"/>
        </w:rPr>
        <w:object w:dxaOrig="1760" w:dyaOrig="300" w14:anchorId="2C82977F">
          <v:shape id="_x0000_i1030" type="#_x0000_t75" style="width:90.75pt;height:13.5pt" o:ole="">
            <v:imagedata r:id="rId27" o:title=""/>
          </v:shape>
          <o:OLEObject Type="Embed" ProgID="Equation.DSMT4" ShapeID="_x0000_i1030" DrawAspect="Content" ObjectID="_1702215338" r:id="rId28"/>
        </w:object>
      </w:r>
      <w:r w:rsidR="00786B0B" w:rsidRPr="005328E0">
        <w:rPr>
          <w:rFonts w:ascii="Times New Roman" w:eastAsia="宋体" w:hAnsi="Times New Roman" w:cs="Times New Roman"/>
          <w:sz w:val="24"/>
        </w:rPr>
        <w:t xml:space="preserve">                 </w:t>
      </w:r>
      <w:r w:rsidRPr="005328E0">
        <w:rPr>
          <w:rFonts w:ascii="Times New Roman" w:eastAsia="宋体" w:hAnsi="Times New Roman" w:cs="Times New Roman"/>
          <w:sz w:val="24"/>
        </w:rPr>
        <w:t xml:space="preserve">     </w:t>
      </w:r>
      <w:r w:rsidR="00786B0B" w:rsidRPr="005328E0">
        <w:rPr>
          <w:rFonts w:ascii="Times New Roman" w:eastAsia="宋体" w:hAnsi="Times New Roman" w:cs="Times New Roman"/>
          <w:sz w:val="24"/>
        </w:rPr>
        <w:t>（</w:t>
      </w:r>
      <w:r w:rsidR="00786B0B" w:rsidRPr="005328E0">
        <w:rPr>
          <w:rFonts w:ascii="Times New Roman" w:eastAsia="宋体" w:hAnsi="Times New Roman" w:cs="Times New Roman"/>
          <w:sz w:val="24"/>
        </w:rPr>
        <w:t>C.1</w:t>
      </w:r>
      <w:r w:rsidR="00786B0B" w:rsidRPr="005328E0">
        <w:rPr>
          <w:rFonts w:ascii="Times New Roman" w:eastAsia="宋体" w:hAnsi="Times New Roman" w:cs="Times New Roman"/>
          <w:sz w:val="24"/>
        </w:rPr>
        <w:t>）</w:t>
      </w:r>
    </w:p>
    <w:p w14:paraId="6B6357DF" w14:textId="6738B2C3" w:rsidR="00786B0B" w:rsidRPr="005328E0" w:rsidRDefault="00786B0B" w:rsidP="0014251A">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式中</w:t>
      </w:r>
      <w:r w:rsidR="0014251A" w:rsidRPr="005328E0">
        <w:rPr>
          <w:rFonts w:ascii="Times New Roman" w:eastAsia="宋体" w:hAnsi="Times New Roman" w:cs="Times New Roman"/>
          <w:sz w:val="24"/>
        </w:rPr>
        <w:t>：</w:t>
      </w:r>
      <w:r w:rsidR="0014251A" w:rsidRPr="005328E0">
        <w:rPr>
          <w:rFonts w:ascii="Times New Roman" w:hAnsi="Times New Roman" w:cs="Times New Roman"/>
          <w:kern w:val="0"/>
          <w:position w:val="-10"/>
          <w:sz w:val="24"/>
          <w:szCs w:val="24"/>
        </w:rPr>
        <w:object w:dxaOrig="279" w:dyaOrig="300" w14:anchorId="5D74DC6A">
          <v:shape id="_x0000_i1031" type="#_x0000_t75" style="width:15.75pt;height:13.5pt" o:ole="">
            <v:imagedata r:id="rId29" o:title=""/>
          </v:shape>
          <o:OLEObject Type="Embed" ProgID="Equation.DSMT4" ShapeID="_x0000_i1031" DrawAspect="Content" ObjectID="_1702215339" r:id="rId30"/>
        </w:object>
      </w:r>
      <w:r w:rsidRPr="005328E0">
        <w:rPr>
          <w:rFonts w:ascii="Times New Roman" w:eastAsia="宋体" w:hAnsi="Times New Roman" w:cs="Times New Roman"/>
          <w:sz w:val="24"/>
        </w:rPr>
        <w:t>—</w:t>
      </w:r>
      <w:r w:rsidR="004677EC" w:rsidRPr="005328E0">
        <w:rPr>
          <w:rFonts w:ascii="Times New Roman" w:eastAsia="宋体" w:hAnsi="Times New Roman" w:cs="Times New Roman"/>
          <w:sz w:val="24"/>
        </w:rPr>
        <w:t>15</w:t>
      </w:r>
      <w:r w:rsidR="004677EC" w:rsidRPr="005328E0">
        <w:rPr>
          <w:rFonts w:ascii="宋体" w:eastAsia="宋体" w:hAnsi="宋体" w:cs="宋体" w:hint="eastAsia"/>
          <w:sz w:val="24"/>
        </w:rPr>
        <w:t>℃</w:t>
      </w:r>
      <w:r w:rsidRPr="005328E0">
        <w:rPr>
          <w:rFonts w:ascii="Times New Roman" w:eastAsia="宋体" w:hAnsi="Times New Roman" w:cs="Times New Roman"/>
          <w:sz w:val="24"/>
        </w:rPr>
        <w:t>劈裂强度（</w:t>
      </w:r>
      <w:proofErr w:type="spellStart"/>
      <w:r w:rsidRPr="005328E0">
        <w:rPr>
          <w:rFonts w:ascii="Times New Roman" w:eastAsia="宋体" w:hAnsi="Times New Roman" w:cs="Times New Roman"/>
          <w:sz w:val="24"/>
        </w:rPr>
        <w:t>MPa</w:t>
      </w:r>
      <w:proofErr w:type="spellEnd"/>
      <w:r w:rsidRPr="005328E0">
        <w:rPr>
          <w:rFonts w:ascii="Times New Roman" w:eastAsia="宋体" w:hAnsi="Times New Roman" w:cs="Times New Roman"/>
          <w:sz w:val="24"/>
        </w:rPr>
        <w:t>）；</w:t>
      </w:r>
    </w:p>
    <w:p w14:paraId="25257716" w14:textId="55989986" w:rsidR="00786B0B" w:rsidRPr="005328E0" w:rsidRDefault="0014251A" w:rsidP="00786B0B">
      <w:pPr>
        <w:spacing w:line="360" w:lineRule="auto"/>
        <w:ind w:firstLineChars="200" w:firstLine="480"/>
        <w:rPr>
          <w:rFonts w:ascii="Times New Roman" w:eastAsia="宋体" w:hAnsi="Times New Roman" w:cs="Times New Roman"/>
          <w:sz w:val="24"/>
        </w:rPr>
      </w:pPr>
      <w:r w:rsidRPr="005328E0">
        <w:rPr>
          <w:rFonts w:ascii="Times New Roman" w:hAnsi="Times New Roman" w:cs="Times New Roman"/>
          <w:kern w:val="0"/>
          <w:position w:val="-10"/>
          <w:sz w:val="24"/>
          <w:szCs w:val="24"/>
        </w:rPr>
        <w:object w:dxaOrig="260" w:dyaOrig="300" w14:anchorId="6D3CEE8D">
          <v:shape id="_x0000_i1032" type="#_x0000_t75" style="width:14.25pt;height:13.5pt" o:ole="">
            <v:imagedata r:id="rId31" o:title=""/>
          </v:shape>
          <o:OLEObject Type="Embed" ProgID="Equation.DSMT4" ShapeID="_x0000_i1032" DrawAspect="Content" ObjectID="_1702215340" r:id="rId32"/>
        </w:object>
      </w:r>
      <w:r w:rsidR="004677EC" w:rsidRPr="005328E0">
        <w:rPr>
          <w:rFonts w:ascii="Times New Roman" w:eastAsia="宋体" w:hAnsi="Times New Roman" w:cs="Times New Roman"/>
          <w:sz w:val="24"/>
        </w:rPr>
        <w:t>—</w:t>
      </w:r>
      <w:r w:rsidR="00786B0B" w:rsidRPr="005328E0">
        <w:rPr>
          <w:rFonts w:ascii="Times New Roman" w:eastAsia="宋体" w:hAnsi="Times New Roman" w:cs="Times New Roman"/>
          <w:sz w:val="24"/>
        </w:rPr>
        <w:t>试验荷载的最大值（</w:t>
      </w:r>
      <w:r w:rsidR="00786B0B" w:rsidRPr="005328E0">
        <w:rPr>
          <w:rFonts w:ascii="Times New Roman" w:eastAsia="宋体" w:hAnsi="Times New Roman" w:cs="Times New Roman"/>
          <w:sz w:val="24"/>
        </w:rPr>
        <w:t>N</w:t>
      </w:r>
      <w:r w:rsidR="00786B0B" w:rsidRPr="005328E0">
        <w:rPr>
          <w:rFonts w:ascii="Times New Roman" w:eastAsia="宋体" w:hAnsi="Times New Roman" w:cs="Times New Roman"/>
          <w:sz w:val="24"/>
        </w:rPr>
        <w:t>）；</w:t>
      </w:r>
    </w:p>
    <w:p w14:paraId="40488223" w14:textId="718796C8" w:rsidR="00786B0B" w:rsidRPr="005328E0" w:rsidRDefault="00786B0B" w:rsidP="00786B0B">
      <w:pPr>
        <w:spacing w:line="360" w:lineRule="auto"/>
        <w:ind w:firstLineChars="200" w:firstLine="480"/>
        <w:rPr>
          <w:rFonts w:ascii="Times New Roman" w:eastAsia="宋体" w:hAnsi="Times New Roman" w:cs="Times New Roman"/>
          <w:sz w:val="24"/>
        </w:rPr>
      </w:pPr>
      <m:oMath>
        <m:r>
          <w:rPr>
            <w:rFonts w:ascii="Cambria Math" w:eastAsia="宋体" w:hAnsi="Cambria Math" w:cs="Times New Roman"/>
            <w:sz w:val="24"/>
          </w:rPr>
          <m:t>h</m:t>
        </m:r>
      </m:oMath>
      <w:r w:rsidR="004677EC" w:rsidRPr="005328E0">
        <w:rPr>
          <w:rFonts w:ascii="Times New Roman" w:eastAsia="宋体" w:hAnsi="Times New Roman" w:cs="Times New Roman"/>
          <w:sz w:val="24"/>
        </w:rPr>
        <w:t>—</w:t>
      </w:r>
      <w:r w:rsidRPr="005328E0">
        <w:rPr>
          <w:rFonts w:ascii="Times New Roman" w:eastAsia="宋体" w:hAnsi="Times New Roman" w:cs="Times New Roman"/>
          <w:sz w:val="24"/>
        </w:rPr>
        <w:t>试件高度（</w:t>
      </w:r>
      <w:r w:rsidRPr="005328E0">
        <w:rPr>
          <w:rFonts w:ascii="Times New Roman" w:eastAsia="宋体" w:hAnsi="Times New Roman" w:cs="Times New Roman"/>
          <w:sz w:val="24"/>
        </w:rPr>
        <w:t>mm</w:t>
      </w:r>
      <w:r w:rsidRPr="005328E0">
        <w:rPr>
          <w:rFonts w:ascii="Times New Roman" w:eastAsia="宋体" w:hAnsi="Times New Roman" w:cs="Times New Roman"/>
          <w:sz w:val="24"/>
        </w:rPr>
        <w:t>）。</w:t>
      </w:r>
    </w:p>
    <w:p w14:paraId="4AF794BA" w14:textId="4D12D31F" w:rsidR="00786B0B" w:rsidRPr="005328E0" w:rsidRDefault="00701571" w:rsidP="00786B0B">
      <w:pPr>
        <w:spacing w:line="360" w:lineRule="auto"/>
        <w:ind w:firstLineChars="200" w:firstLine="480"/>
        <w:rPr>
          <w:rFonts w:ascii="Times New Roman" w:eastAsia="宋体" w:hAnsi="Times New Roman" w:cs="Times New Roman"/>
          <w:sz w:val="24"/>
        </w:rPr>
      </w:pPr>
      <w:r w:rsidRPr="005328E0">
        <w:rPr>
          <w:rFonts w:ascii="Times New Roman" w:eastAsia="宋体" w:hAnsi="Times New Roman" w:cs="Times New Roman"/>
          <w:sz w:val="24"/>
        </w:rPr>
        <w:t>当一组测定值中某个数据与平均值之差大于标准差打</w:t>
      </w:r>
      <w:r w:rsidRPr="005328E0">
        <w:rPr>
          <w:rFonts w:ascii="Times New Roman" w:eastAsia="宋体" w:hAnsi="Times New Roman" w:cs="Times New Roman"/>
          <w:sz w:val="24"/>
        </w:rPr>
        <w:t>k</w:t>
      </w:r>
      <w:proofErr w:type="gramStart"/>
      <w:r w:rsidRPr="005328E0">
        <w:rPr>
          <w:rFonts w:ascii="Times New Roman" w:eastAsia="宋体" w:hAnsi="Times New Roman" w:cs="Times New Roman"/>
          <w:sz w:val="24"/>
        </w:rPr>
        <w:t>倍</w:t>
      </w:r>
      <w:proofErr w:type="gramEnd"/>
      <w:r w:rsidRPr="005328E0">
        <w:rPr>
          <w:rFonts w:ascii="Times New Roman" w:eastAsia="宋体" w:hAnsi="Times New Roman" w:cs="Times New Roman"/>
          <w:sz w:val="24"/>
        </w:rPr>
        <w:t>时，</w:t>
      </w:r>
      <w:r w:rsidR="00EF11A0" w:rsidRPr="005328E0">
        <w:rPr>
          <w:rFonts w:ascii="Times New Roman" w:eastAsia="宋体" w:hAnsi="Times New Roman" w:cs="Times New Roman"/>
          <w:sz w:val="24"/>
        </w:rPr>
        <w:t>该测定值应予舍弃，并以其余测定值的平均值作为试验结果。当试验数目</w:t>
      </w:r>
      <w:r w:rsidR="00EF11A0" w:rsidRPr="005328E0">
        <w:rPr>
          <w:rFonts w:ascii="Times New Roman" w:eastAsia="宋体" w:hAnsi="Times New Roman" w:cs="Times New Roman"/>
          <w:sz w:val="24"/>
        </w:rPr>
        <w:t>n</w:t>
      </w:r>
      <w:r w:rsidR="00EF11A0" w:rsidRPr="005328E0">
        <w:rPr>
          <w:rFonts w:ascii="Times New Roman" w:eastAsia="宋体" w:hAnsi="Times New Roman" w:cs="Times New Roman"/>
          <w:sz w:val="24"/>
        </w:rPr>
        <w:t>为</w:t>
      </w:r>
      <w:r w:rsidR="00EF11A0" w:rsidRPr="005328E0">
        <w:rPr>
          <w:rFonts w:ascii="Times New Roman" w:eastAsia="宋体" w:hAnsi="Times New Roman" w:cs="Times New Roman"/>
          <w:sz w:val="24"/>
        </w:rPr>
        <w:t>4</w:t>
      </w:r>
      <w:r w:rsidR="00EF11A0" w:rsidRPr="005328E0">
        <w:rPr>
          <w:rFonts w:ascii="Times New Roman" w:eastAsia="宋体" w:hAnsi="Times New Roman" w:cs="Times New Roman"/>
          <w:sz w:val="24"/>
        </w:rPr>
        <w:t>时，</w:t>
      </w:r>
      <w:r w:rsidR="00EF11A0" w:rsidRPr="005328E0">
        <w:rPr>
          <w:rFonts w:ascii="Times New Roman" w:eastAsia="宋体" w:hAnsi="Times New Roman" w:cs="Times New Roman"/>
          <w:sz w:val="24"/>
        </w:rPr>
        <w:t>k</w:t>
      </w:r>
      <w:r w:rsidR="00EF11A0" w:rsidRPr="005328E0">
        <w:rPr>
          <w:rFonts w:ascii="Times New Roman" w:eastAsia="宋体" w:hAnsi="Times New Roman" w:cs="Times New Roman"/>
          <w:sz w:val="24"/>
        </w:rPr>
        <w:t>值为</w:t>
      </w:r>
      <w:r w:rsidR="00EF11A0" w:rsidRPr="005328E0">
        <w:rPr>
          <w:rFonts w:ascii="Times New Roman" w:eastAsia="宋体" w:hAnsi="Times New Roman" w:cs="Times New Roman"/>
          <w:sz w:val="24"/>
        </w:rPr>
        <w:t>1.67</w:t>
      </w:r>
      <w:r w:rsidR="00EF11A0" w:rsidRPr="005328E0">
        <w:rPr>
          <w:rFonts w:ascii="Times New Roman" w:eastAsia="宋体" w:hAnsi="Times New Roman" w:cs="Times New Roman"/>
          <w:sz w:val="24"/>
        </w:rPr>
        <w:t>。</w:t>
      </w:r>
    </w:p>
    <w:p w14:paraId="09BC73DA" w14:textId="77777777" w:rsidR="00701571" w:rsidRPr="005328E0" w:rsidRDefault="00701571" w:rsidP="00701571">
      <w:pPr>
        <w:spacing w:line="360" w:lineRule="auto"/>
        <w:rPr>
          <w:rFonts w:ascii="Times New Roman" w:eastAsia="宋体" w:hAnsi="Times New Roman" w:cs="Times New Roman"/>
          <w:sz w:val="24"/>
        </w:rPr>
      </w:pPr>
      <w:r w:rsidRPr="005328E0">
        <w:rPr>
          <w:rFonts w:ascii="Times New Roman" w:eastAsia="宋体" w:hAnsi="Times New Roman" w:cs="Times New Roman"/>
          <w:sz w:val="24"/>
        </w:rPr>
        <w:t>C.4.2</w:t>
      </w:r>
      <w:r w:rsidRPr="005328E0">
        <w:rPr>
          <w:rFonts w:ascii="Times New Roman" w:eastAsia="宋体" w:hAnsi="Times New Roman" w:cs="Times New Roman"/>
          <w:sz w:val="24"/>
        </w:rPr>
        <w:t>计算干湿劈裂强度比</w:t>
      </w:r>
    </w:p>
    <w:p w14:paraId="5F54B136" w14:textId="1DB5260C" w:rsidR="00701571" w:rsidRPr="005328E0" w:rsidRDefault="00701571" w:rsidP="00EF11A0">
      <w:pPr>
        <w:spacing w:line="360" w:lineRule="auto"/>
        <w:ind w:firstLineChars="200" w:firstLine="480"/>
        <w:rPr>
          <w:rFonts w:ascii="Times New Roman" w:eastAsia="宋体" w:hAnsi="Times New Roman" w:cs="Times New Roman"/>
          <w:sz w:val="24"/>
        </w:rPr>
      </w:pPr>
      <w:r w:rsidRPr="005328E0">
        <w:rPr>
          <w:rFonts w:ascii="Times New Roman" w:eastAsia="宋体" w:hAnsi="Times New Roman" w:cs="Times New Roman"/>
          <w:sz w:val="24"/>
        </w:rPr>
        <w:t>干湿劈裂强度比是</w:t>
      </w:r>
      <w:r w:rsidRPr="005328E0">
        <w:rPr>
          <w:rFonts w:ascii="Times New Roman" w:eastAsia="宋体" w:hAnsi="Times New Roman" w:cs="Times New Roman"/>
          <w:sz w:val="24"/>
        </w:rPr>
        <w:t>15</w:t>
      </w:r>
      <w:r w:rsidRPr="005328E0">
        <w:rPr>
          <w:rFonts w:ascii="宋体" w:eastAsia="宋体" w:hAnsi="宋体" w:cs="宋体" w:hint="eastAsia"/>
          <w:sz w:val="24"/>
        </w:rPr>
        <w:t>℃</w:t>
      </w:r>
      <w:r w:rsidRPr="005328E0">
        <w:rPr>
          <w:rFonts w:ascii="Times New Roman" w:eastAsia="宋体" w:hAnsi="Times New Roman" w:cs="Times New Roman"/>
          <w:sz w:val="24"/>
        </w:rPr>
        <w:t>劈裂强度与浸水</w:t>
      </w:r>
      <w:r w:rsidRPr="005328E0">
        <w:rPr>
          <w:rFonts w:ascii="Times New Roman" w:eastAsia="宋体" w:hAnsi="Times New Roman" w:cs="Times New Roman"/>
          <w:sz w:val="24"/>
        </w:rPr>
        <w:t>24h</w:t>
      </w:r>
      <w:r w:rsidRPr="005328E0">
        <w:rPr>
          <w:rFonts w:ascii="Times New Roman" w:eastAsia="宋体" w:hAnsi="Times New Roman" w:cs="Times New Roman"/>
          <w:sz w:val="24"/>
        </w:rPr>
        <w:t>的劈裂试验强度的百分比，按下式计算干湿劈裂强度比。</w:t>
      </w:r>
    </w:p>
    <w:p w14:paraId="4F1F3D7B" w14:textId="54D5E667" w:rsidR="00701571" w:rsidRPr="005328E0" w:rsidRDefault="004677EC" w:rsidP="00701571">
      <w:pPr>
        <w:pStyle w:val="ad"/>
        <w:spacing w:line="360" w:lineRule="auto"/>
        <w:ind w:left="480"/>
        <w:jc w:val="center"/>
        <w:rPr>
          <w:rFonts w:ascii="Times New Roman" w:eastAsiaTheme="minorEastAsia" w:hAnsi="Times New Roman"/>
          <w:kern w:val="0"/>
          <w:sz w:val="24"/>
          <w:szCs w:val="24"/>
        </w:rPr>
      </w:pPr>
      <w:r w:rsidRPr="005328E0">
        <w:rPr>
          <w:rFonts w:ascii="Times New Roman" w:hAnsi="Times New Roman"/>
        </w:rPr>
        <w:t xml:space="preserve">                  </w:t>
      </w:r>
      <w:r w:rsidRPr="005328E0">
        <w:rPr>
          <w:rFonts w:ascii="Times New Roman" w:hAnsi="Times New Roman"/>
          <w:position w:val="-26"/>
        </w:rPr>
        <w:object w:dxaOrig="1400" w:dyaOrig="600" w14:anchorId="3F1E6B59">
          <v:shape id="_x0000_i1033" type="#_x0000_t75" style="width:1in;height:27.75pt" o:ole="">
            <v:imagedata r:id="rId33" o:title=""/>
          </v:shape>
          <o:OLEObject Type="Embed" ProgID="Equation.DSMT4" ShapeID="_x0000_i1033" DrawAspect="Content" ObjectID="_1702215341" r:id="rId34"/>
        </w:object>
      </w:r>
      <w:r w:rsidRPr="005328E0">
        <w:rPr>
          <w:rFonts w:ascii="Times New Roman" w:hAnsi="Times New Roman"/>
        </w:rPr>
        <w:t xml:space="preserve">                       </w:t>
      </w:r>
      <w:r w:rsidRPr="005328E0">
        <w:rPr>
          <w:rFonts w:ascii="Times New Roman" w:hAnsi="Times New Roman"/>
          <w:sz w:val="24"/>
        </w:rPr>
        <w:t>（</w:t>
      </w:r>
      <w:r w:rsidRPr="005328E0">
        <w:rPr>
          <w:rFonts w:ascii="Times New Roman" w:hAnsi="Times New Roman"/>
          <w:sz w:val="24"/>
        </w:rPr>
        <w:t>C.2</w:t>
      </w:r>
      <w:r w:rsidRPr="005328E0">
        <w:rPr>
          <w:rFonts w:ascii="Times New Roman" w:hAnsi="Times New Roman"/>
          <w:sz w:val="24"/>
        </w:rPr>
        <w:t>）</w:t>
      </w:r>
    </w:p>
    <w:p w14:paraId="17C83D90" w14:textId="28EE22FA" w:rsidR="0014251A" w:rsidRPr="005328E0" w:rsidRDefault="00701571" w:rsidP="00701571">
      <w:pPr>
        <w:autoSpaceDE w:val="0"/>
        <w:autoSpaceDN w:val="0"/>
        <w:adjustRightInd w:val="0"/>
        <w:jc w:val="left"/>
        <w:rPr>
          <w:rFonts w:ascii="Times New Roman" w:eastAsia="宋体" w:hAnsi="Times New Roman" w:cs="Times New Roman"/>
          <w:sz w:val="24"/>
        </w:rPr>
      </w:pPr>
      <w:r w:rsidRPr="005328E0">
        <w:rPr>
          <w:rFonts w:ascii="Times New Roman" w:eastAsia="宋体" w:hAnsi="Times New Roman" w:cs="Times New Roman"/>
          <w:sz w:val="24"/>
        </w:rPr>
        <w:t>式中：</w:t>
      </w:r>
      <w:r w:rsidR="0014251A" w:rsidRPr="005328E0">
        <w:rPr>
          <w:rFonts w:ascii="Times New Roman" w:hAnsi="Times New Roman" w:cs="Times New Roman"/>
          <w:kern w:val="0"/>
          <w:position w:val="-10"/>
          <w:sz w:val="24"/>
          <w:szCs w:val="24"/>
        </w:rPr>
        <w:object w:dxaOrig="420" w:dyaOrig="320" w14:anchorId="1363B04C">
          <v:shape id="_x0000_i1034" type="#_x0000_t75" style="width:21.75pt;height:14.25pt" o:ole="">
            <v:imagedata r:id="rId35" o:title=""/>
          </v:shape>
          <o:OLEObject Type="Embed" ProgID="Equation.DSMT4" ShapeID="_x0000_i1034" DrawAspect="Content" ObjectID="_1702215342" r:id="rId36"/>
        </w:object>
      </w:r>
      <w:r w:rsidR="0014251A" w:rsidRPr="005328E0">
        <w:rPr>
          <w:rFonts w:ascii="Times New Roman" w:hAnsi="Times New Roman" w:cs="Times New Roman"/>
          <w:kern w:val="0"/>
          <w:sz w:val="24"/>
          <w:szCs w:val="24"/>
        </w:rPr>
        <w:t>—</w:t>
      </w:r>
      <w:r w:rsidR="0014251A" w:rsidRPr="005328E0">
        <w:rPr>
          <w:rFonts w:ascii="Times New Roman" w:eastAsia="宋体" w:hAnsi="Times New Roman" w:cs="Times New Roman"/>
          <w:sz w:val="24"/>
        </w:rPr>
        <w:t>试件干湿劈裂强度比（</w:t>
      </w:r>
      <w:r w:rsidR="0014251A" w:rsidRPr="005328E0">
        <w:rPr>
          <w:rFonts w:ascii="Times New Roman" w:eastAsia="宋体" w:hAnsi="Times New Roman" w:cs="Times New Roman"/>
          <w:sz w:val="24"/>
        </w:rPr>
        <w:t>%</w:t>
      </w:r>
      <w:r w:rsidR="0014251A" w:rsidRPr="005328E0">
        <w:rPr>
          <w:rFonts w:ascii="Times New Roman" w:eastAsia="宋体" w:hAnsi="Times New Roman" w:cs="Times New Roman"/>
          <w:sz w:val="24"/>
        </w:rPr>
        <w:t>）；</w:t>
      </w:r>
    </w:p>
    <w:p w14:paraId="7C8681DB" w14:textId="77EE7DF9" w:rsidR="00701571" w:rsidRPr="005328E0" w:rsidRDefault="004677EC" w:rsidP="0014251A">
      <w:pPr>
        <w:autoSpaceDE w:val="0"/>
        <w:autoSpaceDN w:val="0"/>
        <w:adjustRightInd w:val="0"/>
        <w:ind w:firstLineChars="350" w:firstLine="735"/>
        <w:jc w:val="left"/>
        <w:rPr>
          <w:rFonts w:ascii="Times New Roman" w:hAnsi="Times New Roman" w:cs="Times New Roman"/>
          <w:kern w:val="0"/>
          <w:sz w:val="24"/>
          <w:szCs w:val="24"/>
        </w:rPr>
      </w:pPr>
      <w:r w:rsidRPr="005328E0">
        <w:rPr>
          <w:rFonts w:ascii="Times New Roman" w:hAnsi="Times New Roman" w:cs="Times New Roman"/>
          <w:position w:val="-10"/>
        </w:rPr>
        <w:object w:dxaOrig="300" w:dyaOrig="300" w14:anchorId="0D0918B1">
          <v:shape id="_x0000_i1035" type="#_x0000_t75" style="width:15.75pt;height:13.5pt" o:ole="">
            <v:imagedata r:id="rId37" o:title=""/>
          </v:shape>
          <o:OLEObject Type="Embed" ProgID="Equation.DSMT4" ShapeID="_x0000_i1035" DrawAspect="Content" ObjectID="_1702215343" r:id="rId38"/>
        </w:object>
      </w:r>
      <w:r w:rsidR="00701571" w:rsidRPr="005328E0">
        <w:rPr>
          <w:rFonts w:ascii="Times New Roman" w:hAnsi="Times New Roman" w:cs="Times New Roman"/>
          <w:kern w:val="0"/>
          <w:sz w:val="24"/>
          <w:szCs w:val="24"/>
        </w:rPr>
        <w:t>—</w:t>
      </w:r>
      <w:r w:rsidR="00701571" w:rsidRPr="005328E0">
        <w:rPr>
          <w:rFonts w:ascii="Times New Roman" w:eastAsia="宋体" w:hAnsi="Times New Roman" w:cs="Times New Roman"/>
          <w:sz w:val="24"/>
        </w:rPr>
        <w:t>试件浸水</w:t>
      </w:r>
      <w:r w:rsidR="00701571" w:rsidRPr="005328E0">
        <w:rPr>
          <w:rFonts w:ascii="Times New Roman" w:eastAsia="宋体" w:hAnsi="Times New Roman" w:cs="Times New Roman"/>
          <w:sz w:val="24"/>
        </w:rPr>
        <w:t>24h</w:t>
      </w:r>
      <w:r w:rsidR="0014251A" w:rsidRPr="005328E0">
        <w:rPr>
          <w:rFonts w:ascii="Times New Roman" w:eastAsia="宋体" w:hAnsi="Times New Roman" w:cs="Times New Roman"/>
          <w:sz w:val="24"/>
        </w:rPr>
        <w:t>劈裂</w:t>
      </w:r>
      <w:r w:rsidR="00701571" w:rsidRPr="005328E0">
        <w:rPr>
          <w:rFonts w:ascii="Times New Roman" w:eastAsia="宋体" w:hAnsi="Times New Roman" w:cs="Times New Roman"/>
          <w:sz w:val="24"/>
        </w:rPr>
        <w:t>强度（</w:t>
      </w:r>
      <w:proofErr w:type="spellStart"/>
      <w:r w:rsidR="00701571" w:rsidRPr="005328E0">
        <w:rPr>
          <w:rFonts w:ascii="Times New Roman" w:eastAsia="宋体" w:hAnsi="Times New Roman" w:cs="Times New Roman"/>
          <w:sz w:val="24"/>
        </w:rPr>
        <w:t>MPa</w:t>
      </w:r>
      <w:proofErr w:type="spellEnd"/>
      <w:r w:rsidR="00701571" w:rsidRPr="005328E0">
        <w:rPr>
          <w:rFonts w:ascii="Times New Roman" w:eastAsia="宋体" w:hAnsi="Times New Roman" w:cs="Times New Roman"/>
          <w:sz w:val="24"/>
        </w:rPr>
        <w:t>）；</w:t>
      </w:r>
    </w:p>
    <w:p w14:paraId="3C7CAB3A" w14:textId="7730C701" w:rsidR="001E7B0B" w:rsidRPr="005328E0" w:rsidRDefault="004677EC" w:rsidP="007F0F4C">
      <w:pPr>
        <w:autoSpaceDE w:val="0"/>
        <w:autoSpaceDN w:val="0"/>
        <w:adjustRightInd w:val="0"/>
        <w:ind w:firstLineChars="300" w:firstLine="720"/>
        <w:jc w:val="left"/>
        <w:rPr>
          <w:rFonts w:ascii="Times New Roman" w:eastAsia="宋体" w:hAnsi="Times New Roman" w:cs="Times New Roman"/>
          <w:sz w:val="24"/>
        </w:rPr>
      </w:pPr>
      <w:r w:rsidRPr="005328E0">
        <w:rPr>
          <w:rFonts w:ascii="Times New Roman" w:hAnsi="Times New Roman" w:cs="Times New Roman"/>
          <w:kern w:val="0"/>
          <w:position w:val="-10"/>
          <w:sz w:val="24"/>
          <w:szCs w:val="24"/>
        </w:rPr>
        <w:object w:dxaOrig="279" w:dyaOrig="300" w14:anchorId="3104EC3C">
          <v:shape id="_x0000_i1036" type="#_x0000_t75" style="width:15.75pt;height:13.5pt" o:ole="">
            <v:imagedata r:id="rId29" o:title=""/>
          </v:shape>
          <o:OLEObject Type="Embed" ProgID="Equation.DSMT4" ShapeID="_x0000_i1036" DrawAspect="Content" ObjectID="_1702215344" r:id="rId39"/>
        </w:object>
      </w:r>
      <w:r w:rsidR="00701571" w:rsidRPr="005328E0">
        <w:rPr>
          <w:rFonts w:ascii="Times New Roman" w:hAnsi="Times New Roman" w:cs="Times New Roman"/>
          <w:kern w:val="0"/>
          <w:sz w:val="24"/>
          <w:szCs w:val="24"/>
        </w:rPr>
        <w:t>—</w:t>
      </w:r>
      <w:r w:rsidR="00701571" w:rsidRPr="005328E0">
        <w:rPr>
          <w:rFonts w:ascii="Times New Roman" w:eastAsia="宋体" w:hAnsi="Times New Roman" w:cs="Times New Roman"/>
          <w:sz w:val="24"/>
        </w:rPr>
        <w:t>试件</w:t>
      </w:r>
      <w:r w:rsidR="00701571" w:rsidRPr="005328E0">
        <w:rPr>
          <w:rFonts w:ascii="Times New Roman" w:eastAsia="宋体" w:hAnsi="Times New Roman" w:cs="Times New Roman"/>
          <w:sz w:val="24"/>
        </w:rPr>
        <w:t>15 ºC</w:t>
      </w:r>
      <w:r w:rsidR="0014251A" w:rsidRPr="005328E0">
        <w:rPr>
          <w:rFonts w:ascii="Times New Roman" w:eastAsia="宋体" w:hAnsi="Times New Roman" w:cs="Times New Roman"/>
          <w:sz w:val="24"/>
        </w:rPr>
        <w:t>劈裂</w:t>
      </w:r>
      <w:r w:rsidR="00701571" w:rsidRPr="005328E0">
        <w:rPr>
          <w:rFonts w:ascii="Times New Roman" w:eastAsia="宋体" w:hAnsi="Times New Roman" w:cs="Times New Roman"/>
          <w:sz w:val="24"/>
        </w:rPr>
        <w:t>强度（</w:t>
      </w:r>
      <w:proofErr w:type="spellStart"/>
      <w:r w:rsidR="00701571" w:rsidRPr="005328E0">
        <w:rPr>
          <w:rFonts w:ascii="Times New Roman" w:eastAsia="宋体" w:hAnsi="Times New Roman" w:cs="Times New Roman"/>
          <w:sz w:val="24"/>
        </w:rPr>
        <w:t>MPa</w:t>
      </w:r>
      <w:proofErr w:type="spellEnd"/>
      <w:r w:rsidR="0014251A" w:rsidRPr="005328E0">
        <w:rPr>
          <w:rFonts w:ascii="Times New Roman" w:eastAsia="宋体" w:hAnsi="Times New Roman" w:cs="Times New Roman"/>
          <w:sz w:val="24"/>
        </w:rPr>
        <w:t>）。</w:t>
      </w:r>
    </w:p>
    <w:p w14:paraId="55E04CD0" w14:textId="7446184E" w:rsidR="00D81AA5" w:rsidRPr="005328E0" w:rsidRDefault="00D81AA5" w:rsidP="00D81AA5">
      <w:pPr>
        <w:spacing w:beforeLines="50" w:before="156" w:afterLines="100" w:after="312"/>
        <w:jc w:val="center"/>
        <w:outlineLvl w:val="0"/>
        <w:rPr>
          <w:rFonts w:ascii="Times New Roman" w:eastAsia="宋体" w:hAnsi="Times New Roman" w:cs="Times New Roman"/>
          <w:b/>
          <w:kern w:val="44"/>
          <w:sz w:val="28"/>
          <w:szCs w:val="36"/>
        </w:rPr>
      </w:pPr>
      <w:r w:rsidRPr="005328E0">
        <w:rPr>
          <w:rFonts w:ascii="Times New Roman" w:eastAsia="宋体" w:hAnsi="Times New Roman" w:cs="Times New Roman"/>
          <w:sz w:val="24"/>
        </w:rPr>
        <w:br w:type="page"/>
      </w:r>
    </w:p>
    <w:p w14:paraId="19FD087C" w14:textId="6704DF3F" w:rsidR="00F52A01" w:rsidRPr="005328E0" w:rsidRDefault="00F52A01" w:rsidP="00DE445D">
      <w:pPr>
        <w:spacing w:line="360" w:lineRule="auto"/>
        <w:rPr>
          <w:rFonts w:ascii="Times New Roman" w:eastAsia="宋体" w:hAnsi="Times New Roman" w:cs="Times New Roman"/>
          <w:sz w:val="24"/>
        </w:rPr>
      </w:pPr>
    </w:p>
    <w:p w14:paraId="31F72CFC" w14:textId="33558F99" w:rsidR="00EB6C3D" w:rsidRPr="005328E0" w:rsidRDefault="002A28EB" w:rsidP="007A5E0D">
      <w:pPr>
        <w:spacing w:beforeLines="100" w:before="312" w:afterLines="100" w:after="312"/>
        <w:outlineLvl w:val="0"/>
        <w:rPr>
          <w:rFonts w:ascii="Times New Roman" w:eastAsia="宋体" w:hAnsi="Times New Roman" w:cs="Times New Roman"/>
          <w:kern w:val="44"/>
          <w:sz w:val="36"/>
          <w:szCs w:val="36"/>
        </w:rPr>
      </w:pPr>
      <w:bookmarkStart w:id="121" w:name="_Toc86396003"/>
      <w:bookmarkStart w:id="122" w:name="_Toc90631526"/>
      <w:r w:rsidRPr="005328E0">
        <w:rPr>
          <w:rFonts w:ascii="Times New Roman" w:eastAsia="宋体" w:hAnsi="Times New Roman" w:cs="Times New Roman"/>
          <w:kern w:val="44"/>
          <w:sz w:val="36"/>
          <w:szCs w:val="36"/>
        </w:rPr>
        <w:t>本规程用词说明</w:t>
      </w:r>
      <w:bookmarkEnd w:id="121"/>
      <w:bookmarkEnd w:id="122"/>
    </w:p>
    <w:p w14:paraId="7472A5AA" w14:textId="77777777" w:rsidR="002A28EB" w:rsidRPr="005328E0" w:rsidRDefault="002A28EB" w:rsidP="00EB6C3D">
      <w:pPr>
        <w:spacing w:line="360" w:lineRule="auto"/>
        <w:rPr>
          <w:rFonts w:ascii="Times New Roman" w:eastAsia="宋体" w:hAnsi="Times New Roman" w:cs="Times New Roman"/>
          <w:sz w:val="32"/>
        </w:rPr>
      </w:pPr>
    </w:p>
    <w:p w14:paraId="5ADFCC6D" w14:textId="77777777" w:rsidR="002A28EB" w:rsidRPr="005328E0" w:rsidRDefault="002A28EB" w:rsidP="002A28EB">
      <w:pPr>
        <w:spacing w:line="360" w:lineRule="auto"/>
        <w:ind w:firstLineChars="200" w:firstLine="480"/>
        <w:rPr>
          <w:rFonts w:ascii="Times New Roman" w:eastAsia="宋体" w:hAnsi="Times New Roman" w:cs="Times New Roman"/>
          <w:sz w:val="24"/>
          <w:szCs w:val="24"/>
        </w:rPr>
      </w:pPr>
      <w:r w:rsidRPr="005328E0">
        <w:rPr>
          <w:rFonts w:ascii="Times New Roman" w:eastAsia="宋体" w:hAnsi="Times New Roman" w:cs="Times New Roman"/>
          <w:sz w:val="24"/>
          <w:szCs w:val="24"/>
        </w:rPr>
        <w:t>本细则执行严格程度的用词，采用下列写法：</w:t>
      </w:r>
    </w:p>
    <w:p w14:paraId="32317A11" w14:textId="165E8F8B" w:rsidR="002A28EB" w:rsidRPr="005328E0" w:rsidRDefault="002A28EB" w:rsidP="002A28EB">
      <w:pPr>
        <w:spacing w:line="360" w:lineRule="auto"/>
        <w:ind w:firstLineChars="200" w:firstLine="480"/>
        <w:rPr>
          <w:rFonts w:ascii="Times New Roman" w:eastAsia="宋体" w:hAnsi="Times New Roman" w:cs="Times New Roman"/>
          <w:sz w:val="24"/>
          <w:szCs w:val="24"/>
        </w:rPr>
      </w:pPr>
      <w:r w:rsidRPr="005328E0">
        <w:rPr>
          <w:rFonts w:ascii="Times New Roman" w:hAnsi="Times New Roman" w:cs="Times New Roman"/>
          <w:sz w:val="24"/>
          <w:szCs w:val="24"/>
        </w:rPr>
        <w:t xml:space="preserve">1  </w:t>
      </w:r>
      <w:r w:rsidRPr="005328E0">
        <w:rPr>
          <w:rFonts w:ascii="Times New Roman" w:eastAsia="宋体" w:hAnsi="Times New Roman" w:cs="Times New Roman"/>
          <w:sz w:val="24"/>
          <w:szCs w:val="24"/>
        </w:rPr>
        <w:t>表示很严格，非这样做不可的用词，正面词采用</w:t>
      </w:r>
      <w:r w:rsidRPr="005328E0">
        <w:rPr>
          <w:rFonts w:ascii="Times New Roman" w:eastAsia="宋体" w:hAnsi="Times New Roman" w:cs="Times New Roman"/>
          <w:sz w:val="24"/>
          <w:szCs w:val="24"/>
        </w:rPr>
        <w:t>“</w:t>
      </w:r>
      <w:r w:rsidRPr="005328E0">
        <w:rPr>
          <w:rFonts w:ascii="Times New Roman" w:eastAsia="宋体" w:hAnsi="Times New Roman" w:cs="Times New Roman"/>
          <w:sz w:val="24"/>
          <w:szCs w:val="24"/>
        </w:rPr>
        <w:t>必须</w:t>
      </w:r>
      <w:r w:rsidRPr="005328E0">
        <w:rPr>
          <w:rFonts w:ascii="Times New Roman" w:eastAsia="宋体" w:hAnsi="Times New Roman" w:cs="Times New Roman"/>
          <w:sz w:val="24"/>
          <w:szCs w:val="24"/>
        </w:rPr>
        <w:t>”</w:t>
      </w:r>
      <w:r w:rsidRPr="005328E0">
        <w:rPr>
          <w:rFonts w:ascii="Times New Roman" w:eastAsia="宋体" w:hAnsi="Times New Roman" w:cs="Times New Roman"/>
          <w:sz w:val="24"/>
          <w:szCs w:val="24"/>
        </w:rPr>
        <w:t>，反面词采用</w:t>
      </w:r>
      <w:r w:rsidRPr="005328E0">
        <w:rPr>
          <w:rFonts w:ascii="Times New Roman" w:eastAsia="宋体" w:hAnsi="Times New Roman" w:cs="Times New Roman"/>
          <w:sz w:val="24"/>
          <w:szCs w:val="24"/>
        </w:rPr>
        <w:t>“</w:t>
      </w:r>
      <w:r w:rsidRPr="005328E0">
        <w:rPr>
          <w:rFonts w:ascii="Times New Roman" w:eastAsia="宋体" w:hAnsi="Times New Roman" w:cs="Times New Roman"/>
          <w:sz w:val="24"/>
          <w:szCs w:val="24"/>
        </w:rPr>
        <w:t>严禁</w:t>
      </w:r>
      <w:r w:rsidRPr="005328E0">
        <w:rPr>
          <w:rFonts w:ascii="Times New Roman" w:eastAsia="宋体" w:hAnsi="Times New Roman" w:cs="Times New Roman"/>
          <w:sz w:val="24"/>
          <w:szCs w:val="24"/>
        </w:rPr>
        <w:t>”</w:t>
      </w:r>
      <w:r w:rsidRPr="005328E0">
        <w:rPr>
          <w:rFonts w:ascii="Times New Roman" w:eastAsia="宋体" w:hAnsi="Times New Roman" w:cs="Times New Roman"/>
          <w:sz w:val="24"/>
          <w:szCs w:val="24"/>
        </w:rPr>
        <w:t>；</w:t>
      </w:r>
    </w:p>
    <w:p w14:paraId="251FD0AD" w14:textId="5A879149" w:rsidR="002A28EB" w:rsidRPr="005328E0" w:rsidRDefault="002A28EB" w:rsidP="002A28EB">
      <w:pPr>
        <w:spacing w:line="360" w:lineRule="auto"/>
        <w:ind w:firstLineChars="200" w:firstLine="480"/>
        <w:rPr>
          <w:rFonts w:ascii="Times New Roman" w:eastAsia="宋体" w:hAnsi="Times New Roman" w:cs="Times New Roman"/>
          <w:sz w:val="24"/>
          <w:szCs w:val="24"/>
        </w:rPr>
      </w:pPr>
      <w:r w:rsidRPr="005328E0">
        <w:rPr>
          <w:rFonts w:ascii="Times New Roman" w:hAnsi="Times New Roman" w:cs="Times New Roman"/>
          <w:sz w:val="24"/>
          <w:szCs w:val="24"/>
        </w:rPr>
        <w:t xml:space="preserve">2  </w:t>
      </w:r>
      <w:r w:rsidRPr="005328E0">
        <w:rPr>
          <w:rFonts w:ascii="Times New Roman" w:eastAsia="宋体" w:hAnsi="Times New Roman" w:cs="Times New Roman"/>
          <w:sz w:val="24"/>
          <w:szCs w:val="24"/>
        </w:rPr>
        <w:t>表示严格，在正常情况下均应这样做的用词，正面词采用</w:t>
      </w:r>
      <w:r w:rsidRPr="005328E0">
        <w:rPr>
          <w:rFonts w:ascii="Times New Roman" w:eastAsia="宋体" w:hAnsi="Times New Roman" w:cs="Times New Roman"/>
          <w:sz w:val="24"/>
          <w:szCs w:val="24"/>
        </w:rPr>
        <w:t>“</w:t>
      </w:r>
      <w:r w:rsidRPr="005328E0">
        <w:rPr>
          <w:rFonts w:ascii="Times New Roman" w:eastAsia="宋体" w:hAnsi="Times New Roman" w:cs="Times New Roman"/>
          <w:sz w:val="24"/>
          <w:szCs w:val="24"/>
        </w:rPr>
        <w:t>应</w:t>
      </w:r>
      <w:r w:rsidRPr="005328E0">
        <w:rPr>
          <w:rFonts w:ascii="Times New Roman" w:eastAsia="宋体" w:hAnsi="Times New Roman" w:cs="Times New Roman"/>
          <w:sz w:val="24"/>
          <w:szCs w:val="24"/>
        </w:rPr>
        <w:t>”</w:t>
      </w:r>
      <w:r w:rsidRPr="005328E0">
        <w:rPr>
          <w:rFonts w:ascii="Times New Roman" w:eastAsia="宋体" w:hAnsi="Times New Roman" w:cs="Times New Roman"/>
          <w:sz w:val="24"/>
          <w:szCs w:val="24"/>
        </w:rPr>
        <w:t>，反面词采用</w:t>
      </w:r>
      <w:r w:rsidRPr="005328E0">
        <w:rPr>
          <w:rFonts w:ascii="Times New Roman" w:eastAsia="宋体" w:hAnsi="Times New Roman" w:cs="Times New Roman"/>
          <w:sz w:val="24"/>
          <w:szCs w:val="24"/>
        </w:rPr>
        <w:t>“</w:t>
      </w:r>
      <w:r w:rsidRPr="005328E0">
        <w:rPr>
          <w:rFonts w:ascii="Times New Roman" w:eastAsia="宋体" w:hAnsi="Times New Roman" w:cs="Times New Roman"/>
          <w:sz w:val="24"/>
          <w:szCs w:val="24"/>
        </w:rPr>
        <w:t>不应</w:t>
      </w:r>
      <w:r w:rsidRPr="005328E0">
        <w:rPr>
          <w:rFonts w:ascii="Times New Roman" w:eastAsia="宋体" w:hAnsi="Times New Roman" w:cs="Times New Roman"/>
          <w:sz w:val="24"/>
          <w:szCs w:val="24"/>
        </w:rPr>
        <w:t>”</w:t>
      </w:r>
      <w:r w:rsidRPr="005328E0">
        <w:rPr>
          <w:rFonts w:ascii="Times New Roman" w:eastAsia="宋体" w:hAnsi="Times New Roman" w:cs="Times New Roman"/>
          <w:sz w:val="24"/>
          <w:szCs w:val="24"/>
        </w:rPr>
        <w:t>或</w:t>
      </w:r>
      <w:r w:rsidRPr="005328E0">
        <w:rPr>
          <w:rFonts w:ascii="Times New Roman" w:eastAsia="宋体" w:hAnsi="Times New Roman" w:cs="Times New Roman"/>
          <w:sz w:val="24"/>
          <w:szCs w:val="24"/>
        </w:rPr>
        <w:t>“</w:t>
      </w:r>
      <w:r w:rsidRPr="005328E0">
        <w:rPr>
          <w:rFonts w:ascii="Times New Roman" w:eastAsia="宋体" w:hAnsi="Times New Roman" w:cs="Times New Roman"/>
          <w:sz w:val="24"/>
          <w:szCs w:val="24"/>
        </w:rPr>
        <w:t>不得</w:t>
      </w:r>
      <w:r w:rsidRPr="005328E0">
        <w:rPr>
          <w:rFonts w:ascii="Times New Roman" w:eastAsia="宋体" w:hAnsi="Times New Roman" w:cs="Times New Roman"/>
          <w:sz w:val="24"/>
          <w:szCs w:val="24"/>
        </w:rPr>
        <w:t>”</w:t>
      </w:r>
      <w:r w:rsidRPr="005328E0">
        <w:rPr>
          <w:rFonts w:ascii="Times New Roman" w:eastAsia="宋体" w:hAnsi="Times New Roman" w:cs="Times New Roman"/>
          <w:sz w:val="24"/>
          <w:szCs w:val="24"/>
        </w:rPr>
        <w:t>；</w:t>
      </w:r>
    </w:p>
    <w:p w14:paraId="59C8BD6A" w14:textId="5EADCEAA" w:rsidR="002A28EB" w:rsidRPr="005328E0" w:rsidRDefault="002A28EB" w:rsidP="002A28EB">
      <w:pPr>
        <w:spacing w:line="360" w:lineRule="auto"/>
        <w:ind w:firstLineChars="200" w:firstLine="480"/>
        <w:rPr>
          <w:rFonts w:ascii="Times New Roman" w:eastAsia="宋体" w:hAnsi="Times New Roman" w:cs="Times New Roman"/>
          <w:sz w:val="24"/>
          <w:szCs w:val="24"/>
        </w:rPr>
      </w:pPr>
      <w:r w:rsidRPr="005328E0">
        <w:rPr>
          <w:rFonts w:ascii="Times New Roman" w:hAnsi="Times New Roman" w:cs="Times New Roman"/>
          <w:sz w:val="24"/>
          <w:szCs w:val="24"/>
        </w:rPr>
        <w:t xml:space="preserve">3  </w:t>
      </w:r>
      <w:r w:rsidRPr="005328E0">
        <w:rPr>
          <w:rFonts w:ascii="Times New Roman" w:eastAsia="宋体" w:hAnsi="Times New Roman" w:cs="Times New Roman"/>
          <w:sz w:val="24"/>
          <w:szCs w:val="24"/>
        </w:rPr>
        <w:t>表示允许稍有选择，在条件许可时首先应这样做的用词，正面词采用</w:t>
      </w:r>
      <w:r w:rsidRPr="005328E0">
        <w:rPr>
          <w:rFonts w:ascii="Times New Roman" w:eastAsia="宋体" w:hAnsi="Times New Roman" w:cs="Times New Roman"/>
          <w:sz w:val="24"/>
          <w:szCs w:val="24"/>
        </w:rPr>
        <w:t>“</w:t>
      </w:r>
      <w:r w:rsidRPr="005328E0">
        <w:rPr>
          <w:rFonts w:ascii="Times New Roman" w:eastAsia="宋体" w:hAnsi="Times New Roman" w:cs="Times New Roman"/>
          <w:sz w:val="24"/>
          <w:szCs w:val="24"/>
        </w:rPr>
        <w:t>宜</w:t>
      </w:r>
      <w:r w:rsidRPr="005328E0">
        <w:rPr>
          <w:rFonts w:ascii="Times New Roman" w:eastAsia="宋体" w:hAnsi="Times New Roman" w:cs="Times New Roman"/>
          <w:sz w:val="24"/>
          <w:szCs w:val="24"/>
        </w:rPr>
        <w:t>”</w:t>
      </w:r>
      <w:r w:rsidRPr="005328E0">
        <w:rPr>
          <w:rFonts w:ascii="Times New Roman" w:eastAsia="宋体" w:hAnsi="Times New Roman" w:cs="Times New Roman"/>
          <w:sz w:val="24"/>
          <w:szCs w:val="24"/>
        </w:rPr>
        <w:t>，反面词采用</w:t>
      </w:r>
      <w:r w:rsidRPr="005328E0">
        <w:rPr>
          <w:rFonts w:ascii="Times New Roman" w:eastAsia="宋体" w:hAnsi="Times New Roman" w:cs="Times New Roman"/>
          <w:sz w:val="24"/>
          <w:szCs w:val="24"/>
        </w:rPr>
        <w:t>“</w:t>
      </w:r>
      <w:r w:rsidRPr="005328E0">
        <w:rPr>
          <w:rFonts w:ascii="Times New Roman" w:eastAsia="宋体" w:hAnsi="Times New Roman" w:cs="Times New Roman"/>
          <w:sz w:val="24"/>
          <w:szCs w:val="24"/>
        </w:rPr>
        <w:t>不宜</w:t>
      </w:r>
      <w:r w:rsidRPr="005328E0">
        <w:rPr>
          <w:rFonts w:ascii="Times New Roman" w:eastAsia="宋体" w:hAnsi="Times New Roman" w:cs="Times New Roman"/>
          <w:sz w:val="24"/>
          <w:szCs w:val="24"/>
        </w:rPr>
        <w:t>”</w:t>
      </w:r>
      <w:r w:rsidRPr="005328E0">
        <w:rPr>
          <w:rFonts w:ascii="Times New Roman" w:eastAsia="宋体" w:hAnsi="Times New Roman" w:cs="Times New Roman"/>
          <w:sz w:val="24"/>
          <w:szCs w:val="24"/>
        </w:rPr>
        <w:t>；</w:t>
      </w:r>
    </w:p>
    <w:p w14:paraId="7C647F18" w14:textId="09B36412" w:rsidR="00CA6121" w:rsidRPr="005328E0" w:rsidRDefault="002A28EB" w:rsidP="00FD3277">
      <w:pPr>
        <w:spacing w:line="360" w:lineRule="auto"/>
        <w:ind w:firstLineChars="200" w:firstLine="480"/>
        <w:rPr>
          <w:rFonts w:ascii="Times New Roman" w:hAnsi="Times New Roman" w:cs="Times New Roman"/>
        </w:rPr>
      </w:pPr>
      <w:r w:rsidRPr="005328E0">
        <w:rPr>
          <w:rFonts w:ascii="Times New Roman" w:hAnsi="Times New Roman" w:cs="Times New Roman"/>
          <w:sz w:val="24"/>
          <w:szCs w:val="24"/>
        </w:rPr>
        <w:t xml:space="preserve">4  </w:t>
      </w:r>
      <w:r w:rsidRPr="005328E0">
        <w:rPr>
          <w:rFonts w:ascii="Times New Roman" w:eastAsia="宋体" w:hAnsi="Times New Roman" w:cs="Times New Roman"/>
          <w:sz w:val="24"/>
          <w:szCs w:val="24"/>
        </w:rPr>
        <w:t>表示有选择，在一定条件下可以这样做的用词，采用</w:t>
      </w:r>
      <w:r w:rsidRPr="005328E0">
        <w:rPr>
          <w:rFonts w:ascii="Times New Roman" w:eastAsia="宋体" w:hAnsi="Times New Roman" w:cs="Times New Roman"/>
          <w:sz w:val="24"/>
          <w:szCs w:val="24"/>
        </w:rPr>
        <w:t>“</w:t>
      </w:r>
      <w:r w:rsidRPr="005328E0">
        <w:rPr>
          <w:rFonts w:ascii="Times New Roman" w:eastAsia="宋体" w:hAnsi="Times New Roman" w:cs="Times New Roman"/>
          <w:sz w:val="24"/>
          <w:szCs w:val="24"/>
        </w:rPr>
        <w:t>可</w:t>
      </w:r>
      <w:r w:rsidRPr="005328E0">
        <w:rPr>
          <w:rFonts w:ascii="Times New Roman" w:eastAsia="宋体" w:hAnsi="Times New Roman" w:cs="Times New Roman"/>
          <w:sz w:val="24"/>
          <w:szCs w:val="24"/>
        </w:rPr>
        <w:t>”</w:t>
      </w:r>
      <w:r w:rsidR="0079375C" w:rsidRPr="005328E0">
        <w:rPr>
          <w:rFonts w:ascii="Times New Roman" w:eastAsia="宋体" w:hAnsi="Times New Roman" w:cs="Times New Roman"/>
          <w:sz w:val="24"/>
          <w:szCs w:val="24"/>
        </w:rPr>
        <w:t>。</w:t>
      </w:r>
      <w:bookmarkEnd w:id="112"/>
      <w:bookmarkEnd w:id="113"/>
    </w:p>
    <w:sectPr w:rsidR="00CA6121" w:rsidRPr="005328E0" w:rsidSect="000648E1">
      <w:footerReference w:type="default" r:id="rId40"/>
      <w:pgSz w:w="11906" w:h="16838"/>
      <w:pgMar w:top="1440" w:right="1800" w:bottom="1440" w:left="1800" w:header="851" w:footer="992" w:gutter="0"/>
      <w:pgNumType w:start="1"/>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1DF73" w16cex:dateUtc="2021-12-01T03:48:00Z"/>
  <w16cex:commentExtensible w16cex:durableId="2551E001" w16cex:dateUtc="2021-12-01T03:50:00Z"/>
  <w16cex:commentExtensible w16cex:durableId="2551DE78" w16cex:dateUtc="2021-12-01T03:43:00Z"/>
  <w16cex:commentExtensible w16cex:durableId="2551DEBE" w16cex:dateUtc="2021-12-01T03:45:00Z"/>
  <w16cex:commentExtensible w16cex:durableId="2551D090" w16cex:dateUtc="2021-12-01T02:44:00Z"/>
  <w16cex:commentExtensible w16cex:durableId="2551DA44" w16cex:dateUtc="2021-12-01T03:25:00Z"/>
  <w16cex:commentExtensible w16cex:durableId="2551DDCA" w16cex:dateUtc="2021-12-01T03:40:00Z"/>
  <w16cex:commentExtensible w16cex:durableId="2551DE09" w16cex:dateUtc="2021-12-01T0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ED10C2" w16cid:durableId="2551DF73"/>
  <w16cid:commentId w16cid:paraId="09E5C79B" w16cid:durableId="2551E001"/>
  <w16cid:commentId w16cid:paraId="48FE8E4B" w16cid:durableId="2551DE78"/>
  <w16cid:commentId w16cid:paraId="267ED07E" w16cid:durableId="2551DEBE"/>
  <w16cid:commentId w16cid:paraId="3D86F567" w16cid:durableId="2551D090"/>
  <w16cid:commentId w16cid:paraId="5730A672" w16cid:durableId="2551DA44"/>
  <w16cid:commentId w16cid:paraId="6AA9DA37" w16cid:durableId="2551DDCA"/>
  <w16cid:commentId w16cid:paraId="2C21C16E" w16cid:durableId="2551DE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BD02E" w14:textId="77777777" w:rsidR="003208EA" w:rsidRDefault="003208EA" w:rsidP="00216111">
      <w:r>
        <w:separator/>
      </w:r>
    </w:p>
  </w:endnote>
  <w:endnote w:type="continuationSeparator" w:id="0">
    <w:p w14:paraId="1E017571" w14:textId="77777777" w:rsidR="003208EA" w:rsidRDefault="003208EA" w:rsidP="00216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font-weight : 400">
    <w:altName w:val="Segoe Print"/>
    <w:charset w:val="00"/>
    <w:family w:val="auto"/>
    <w:pitch w:val="default"/>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2A499" w14:textId="0399F0C1" w:rsidR="00093BA6" w:rsidRDefault="00093BA6">
    <w:pPr>
      <w:pStyle w:val="a4"/>
      <w:spacing w:before="120"/>
      <w:ind w:firstLine="560"/>
      <w:jc w:val="center"/>
    </w:pPr>
  </w:p>
  <w:p w14:paraId="4B616C5B" w14:textId="77777777" w:rsidR="00093BA6" w:rsidRDefault="00093BA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733394"/>
      <w:docPartObj>
        <w:docPartGallery w:val="Page Numbers (Bottom of Page)"/>
        <w:docPartUnique/>
      </w:docPartObj>
    </w:sdtPr>
    <w:sdtEndPr>
      <w:rPr>
        <w:rFonts w:ascii="Times New Roman" w:hAnsi="Times New Roman" w:cs="Times New Roman"/>
      </w:rPr>
    </w:sdtEndPr>
    <w:sdtContent>
      <w:p w14:paraId="6F2BA5A3" w14:textId="77777777" w:rsidR="00093BA6" w:rsidRPr="00D34570" w:rsidRDefault="00093BA6">
        <w:pPr>
          <w:pStyle w:val="a4"/>
          <w:spacing w:before="120"/>
          <w:ind w:firstLine="560"/>
          <w:jc w:val="center"/>
          <w:rPr>
            <w:rFonts w:ascii="Times New Roman" w:hAnsi="Times New Roman" w:cs="Times New Roman"/>
          </w:rPr>
        </w:pPr>
        <w:r w:rsidRPr="00D34570">
          <w:rPr>
            <w:rFonts w:ascii="Times New Roman" w:hAnsi="Times New Roman" w:cs="Times New Roman"/>
          </w:rPr>
          <w:fldChar w:fldCharType="begin"/>
        </w:r>
        <w:r w:rsidRPr="00D34570">
          <w:rPr>
            <w:rFonts w:ascii="Times New Roman" w:hAnsi="Times New Roman" w:cs="Times New Roman"/>
          </w:rPr>
          <w:instrText>PAGE   \* MERGEFORMAT</w:instrText>
        </w:r>
        <w:r w:rsidRPr="00D34570">
          <w:rPr>
            <w:rFonts w:ascii="Times New Roman" w:hAnsi="Times New Roman" w:cs="Times New Roman"/>
          </w:rPr>
          <w:fldChar w:fldCharType="separate"/>
        </w:r>
        <w:r w:rsidR="007C78CF" w:rsidRPr="007C78CF">
          <w:rPr>
            <w:rFonts w:ascii="Times New Roman" w:hAnsi="Times New Roman" w:cs="Times New Roman"/>
            <w:noProof/>
            <w:lang w:val="zh-CN"/>
          </w:rPr>
          <w:t>2</w:t>
        </w:r>
        <w:r w:rsidRPr="00D34570">
          <w:rPr>
            <w:rFonts w:ascii="Times New Roman" w:hAnsi="Times New Roman" w:cs="Times New Roman"/>
          </w:rPr>
          <w:fldChar w:fldCharType="end"/>
        </w:r>
      </w:p>
    </w:sdtContent>
  </w:sdt>
  <w:p w14:paraId="787E4922" w14:textId="77777777" w:rsidR="00093BA6" w:rsidRDefault="00093BA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921892"/>
      <w:docPartObj>
        <w:docPartGallery w:val="Page Numbers (Bottom of Page)"/>
        <w:docPartUnique/>
      </w:docPartObj>
    </w:sdtPr>
    <w:sdtEndPr>
      <w:rPr>
        <w:rFonts w:ascii="Times New Roman" w:hAnsi="Times New Roman" w:cs="Times New Roman"/>
      </w:rPr>
    </w:sdtEndPr>
    <w:sdtContent>
      <w:p w14:paraId="34C20FD8" w14:textId="77777777" w:rsidR="00093BA6" w:rsidRPr="00D34570" w:rsidRDefault="00093BA6">
        <w:pPr>
          <w:pStyle w:val="a4"/>
          <w:spacing w:before="120"/>
          <w:ind w:firstLine="560"/>
          <w:jc w:val="center"/>
          <w:rPr>
            <w:rFonts w:ascii="Times New Roman" w:hAnsi="Times New Roman" w:cs="Times New Roman"/>
          </w:rPr>
        </w:pPr>
        <w:r w:rsidRPr="00D34570">
          <w:rPr>
            <w:rFonts w:ascii="Times New Roman" w:hAnsi="Times New Roman" w:cs="Times New Roman"/>
          </w:rPr>
          <w:fldChar w:fldCharType="begin"/>
        </w:r>
        <w:r w:rsidRPr="00D34570">
          <w:rPr>
            <w:rFonts w:ascii="Times New Roman" w:hAnsi="Times New Roman" w:cs="Times New Roman"/>
          </w:rPr>
          <w:instrText>PAGE   \* MERGEFORMAT</w:instrText>
        </w:r>
        <w:r w:rsidRPr="00D34570">
          <w:rPr>
            <w:rFonts w:ascii="Times New Roman" w:hAnsi="Times New Roman" w:cs="Times New Roman"/>
          </w:rPr>
          <w:fldChar w:fldCharType="separate"/>
        </w:r>
        <w:r w:rsidR="007C78CF" w:rsidRPr="007C78CF">
          <w:rPr>
            <w:rFonts w:ascii="Times New Roman" w:hAnsi="Times New Roman" w:cs="Times New Roman"/>
            <w:noProof/>
            <w:lang w:val="zh-CN"/>
          </w:rPr>
          <w:t>15</w:t>
        </w:r>
        <w:r w:rsidRPr="00D34570">
          <w:rPr>
            <w:rFonts w:ascii="Times New Roman" w:hAnsi="Times New Roman" w:cs="Times New Roman"/>
          </w:rPr>
          <w:fldChar w:fldCharType="end"/>
        </w:r>
      </w:p>
    </w:sdtContent>
  </w:sdt>
  <w:p w14:paraId="13E68F23" w14:textId="77777777" w:rsidR="00093BA6" w:rsidRDefault="00093BA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54580" w14:textId="77777777" w:rsidR="003208EA" w:rsidRDefault="003208EA" w:rsidP="00216111">
      <w:r>
        <w:separator/>
      </w:r>
    </w:p>
  </w:footnote>
  <w:footnote w:type="continuationSeparator" w:id="0">
    <w:p w14:paraId="0664C4A8" w14:textId="77777777" w:rsidR="003208EA" w:rsidRDefault="003208EA" w:rsidP="00216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675C3" w14:textId="7802780D" w:rsidR="00093BA6" w:rsidRDefault="00093BA6">
    <w:pPr>
      <w:pStyle w:val="a3"/>
    </w:pPr>
    <w:r>
      <w:rPr>
        <w:noProof/>
      </w:rPr>
      <w:pict w14:anchorId="463EF3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86547" o:spid="_x0000_s2050" type="#_x0000_t136" style="position:absolute;left:0;text-align:left;margin-left:0;margin-top:0;width:487.95pt;height:97.55pt;rotation:315;z-index:-251655168;mso-position-horizontal:center;mso-position-horizontal-relative:margin;mso-position-vertical:center;mso-position-vertical-relative:margin" o:allowincell="f" fillcolor="#cfcdcd [2894]" stroked="f">
          <v:fill opacity=".5"/>
          <v:textpath style="font-family:&quot;宋体&quot;;font-size:1pt" string="征求意见稿"/>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6542A" w14:textId="48D1C88E" w:rsidR="00093BA6" w:rsidRDefault="00093BA6" w:rsidP="00E45AB4">
    <w:r>
      <w:rPr>
        <w:noProof/>
      </w:rPr>
      <w:pict w14:anchorId="1C10BA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86548" o:spid="_x0000_s2051" type="#_x0000_t136" style="position:absolute;left:0;text-align:left;margin-left:0;margin-top:0;width:487.95pt;height:97.55pt;rotation:315;z-index:-251653120;mso-position-horizontal:center;mso-position-horizontal-relative:margin;mso-position-vertical:center;mso-position-vertical-relative:margin" o:allowincell="f" fillcolor="#cfcdcd [2894]" stroked="f">
          <v:fill opacity=".5"/>
          <v:textpath style="font-family:&quot;宋体&quot;;font-size:1pt" string="征求意见稿"/>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BBB14" w14:textId="24FF0833" w:rsidR="00093BA6" w:rsidRDefault="00093BA6">
    <w:pPr>
      <w:pStyle w:val="a3"/>
    </w:pPr>
    <w:r>
      <w:rPr>
        <w:noProof/>
      </w:rPr>
      <w:pict w14:anchorId="11F953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86546" o:spid="_x0000_s2049" type="#_x0000_t136" style="position:absolute;left:0;text-align:left;margin-left:0;margin-top:0;width:487.95pt;height:97.55pt;rotation:315;z-index:-251657216;mso-position-horizontal:center;mso-position-horizontal-relative:margin;mso-position-vertical:center;mso-position-vertical-relative:margin" o:allowincell="f" fillcolor="#cfcdcd [2894]" stroked="f">
          <v:fill opacity=".5"/>
          <v:textpath style="font-family:&quot;宋体&quot;;font-size:1pt" string="征求意见稿"/>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73378" w14:textId="77777777" w:rsidR="00093BA6" w:rsidRDefault="00093BA6">
    <w:pPr>
      <w:pStyle w:val="a3"/>
    </w:pPr>
    <w:r>
      <w:rPr>
        <w:noProof/>
      </w:rPr>
      <w:pict w14:anchorId="26083E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left:0;text-align:left;margin-left:0;margin-top:0;width:487.95pt;height:97.55pt;rotation:315;z-index:-251643904;mso-position-horizontal:center;mso-position-horizontal-relative:margin;mso-position-vertical:center;mso-position-vertical-relative:margin" o:allowincell="f" fillcolor="#cfcdcd [2894]" stroked="f">
          <v:fill opacity=".5"/>
          <v:textpath style="font-family:&quot;宋体&quot;;font-size:1pt" string="征求意见稿"/>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D1C0F" w14:textId="77777777" w:rsidR="00093BA6" w:rsidRDefault="00093BA6" w:rsidP="002D6985">
    <w:r>
      <w:rPr>
        <w:noProof/>
      </w:rPr>
      <w:pict w14:anchorId="254EE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0;margin-top:0;width:487.95pt;height:97.55pt;rotation:315;z-index:-251642880;mso-position-horizontal:center;mso-position-horizontal-relative:margin;mso-position-vertical:center;mso-position-vertical-relative:margin" o:allowincell="f" fillcolor="#cfcdcd [2894]" stroked="f">
          <v:fill opacity=".5"/>
          <v:textpath style="font-family:&quot;宋体&quot;;font-size:1pt" string="征求意见稿"/>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C14E1" w14:textId="77777777" w:rsidR="00093BA6" w:rsidRDefault="00093BA6">
    <w:pPr>
      <w:pStyle w:val="a3"/>
    </w:pPr>
    <w:r>
      <w:rPr>
        <w:noProof/>
      </w:rPr>
      <w:pict w14:anchorId="5F65BB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left:0;text-align:left;margin-left:0;margin-top:0;width:487.95pt;height:97.55pt;rotation:315;z-index:-251644928;mso-position-horizontal:center;mso-position-horizontal-relative:margin;mso-position-vertical:center;mso-position-vertical-relative:margin" o:allowincell="f" fillcolor="#cfcdcd [2894]" stroked="f">
          <v:fill opacity=".5"/>
          <v:textpath style="font-family:&quot;宋体&quot;;font-size:1pt" string="征求意见稿"/>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8FC6FDA"/>
    <w:multiLevelType w:val="singleLevel"/>
    <w:tmpl w:val="B8FC6FDA"/>
    <w:lvl w:ilvl="0">
      <w:start w:val="1"/>
      <w:numFmt w:val="decimal"/>
      <w:suff w:val="nothing"/>
      <w:lvlText w:val="%1）"/>
      <w:lvlJc w:val="left"/>
    </w:lvl>
  </w:abstractNum>
  <w:abstractNum w:abstractNumId="1">
    <w:nsid w:val="1DEC1A83"/>
    <w:multiLevelType w:val="multilevel"/>
    <w:tmpl w:val="9FB69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421A00"/>
    <w:multiLevelType w:val="hybridMultilevel"/>
    <w:tmpl w:val="6818C75A"/>
    <w:lvl w:ilvl="0" w:tplc="A1FA99BC">
      <w:start w:val="4"/>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5B923AA4"/>
    <w:multiLevelType w:val="hybridMultilevel"/>
    <w:tmpl w:val="DC6A6FB8"/>
    <w:lvl w:ilvl="0" w:tplc="04090011">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6C7E5A22"/>
    <w:multiLevelType w:val="hybridMultilevel"/>
    <w:tmpl w:val="754C736A"/>
    <w:lvl w:ilvl="0" w:tplc="4334764A">
      <w:start w:val="1"/>
      <w:numFmt w:val="decimal"/>
      <w:lvlText w:val="%1."/>
      <w:lvlJc w:val="left"/>
      <w:pPr>
        <w:ind w:left="780" w:hanging="420"/>
      </w:pPr>
      <w:rPr>
        <w:rFonts w:hint="default"/>
        <w:b/>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4"/>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653"/>
    <w:rsid w:val="00000C02"/>
    <w:rsid w:val="00000C9D"/>
    <w:rsid w:val="00000EAD"/>
    <w:rsid w:val="0000145E"/>
    <w:rsid w:val="00001818"/>
    <w:rsid w:val="000020CF"/>
    <w:rsid w:val="000032AB"/>
    <w:rsid w:val="00003A13"/>
    <w:rsid w:val="0000454A"/>
    <w:rsid w:val="00004CA2"/>
    <w:rsid w:val="00006672"/>
    <w:rsid w:val="00006AC8"/>
    <w:rsid w:val="00006E90"/>
    <w:rsid w:val="00006EA2"/>
    <w:rsid w:val="00007B67"/>
    <w:rsid w:val="00007DB2"/>
    <w:rsid w:val="00007E75"/>
    <w:rsid w:val="00010586"/>
    <w:rsid w:val="0001071C"/>
    <w:rsid w:val="0001086F"/>
    <w:rsid w:val="0001126C"/>
    <w:rsid w:val="000119EE"/>
    <w:rsid w:val="00012C78"/>
    <w:rsid w:val="00012F49"/>
    <w:rsid w:val="000132A8"/>
    <w:rsid w:val="00014D0D"/>
    <w:rsid w:val="00015E23"/>
    <w:rsid w:val="0001612F"/>
    <w:rsid w:val="000168C6"/>
    <w:rsid w:val="000172C2"/>
    <w:rsid w:val="000202E0"/>
    <w:rsid w:val="000203FB"/>
    <w:rsid w:val="000205C3"/>
    <w:rsid w:val="00020686"/>
    <w:rsid w:val="000208B4"/>
    <w:rsid w:val="000209FA"/>
    <w:rsid w:val="0002122C"/>
    <w:rsid w:val="0002132A"/>
    <w:rsid w:val="000214B0"/>
    <w:rsid w:val="000223BF"/>
    <w:rsid w:val="0002314A"/>
    <w:rsid w:val="000235B0"/>
    <w:rsid w:val="0002609F"/>
    <w:rsid w:val="00026E04"/>
    <w:rsid w:val="00026F16"/>
    <w:rsid w:val="00027898"/>
    <w:rsid w:val="00027E26"/>
    <w:rsid w:val="00030136"/>
    <w:rsid w:val="000305A5"/>
    <w:rsid w:val="000305EC"/>
    <w:rsid w:val="00031004"/>
    <w:rsid w:val="000323A8"/>
    <w:rsid w:val="00032A9A"/>
    <w:rsid w:val="00033184"/>
    <w:rsid w:val="0003326D"/>
    <w:rsid w:val="000332E7"/>
    <w:rsid w:val="0003377F"/>
    <w:rsid w:val="000353FF"/>
    <w:rsid w:val="000355B7"/>
    <w:rsid w:val="00035A14"/>
    <w:rsid w:val="00035BB7"/>
    <w:rsid w:val="00037248"/>
    <w:rsid w:val="000374F3"/>
    <w:rsid w:val="000375D3"/>
    <w:rsid w:val="00037930"/>
    <w:rsid w:val="0004095D"/>
    <w:rsid w:val="00040BF4"/>
    <w:rsid w:val="00040C0D"/>
    <w:rsid w:val="0004137B"/>
    <w:rsid w:val="00041A6E"/>
    <w:rsid w:val="00041FA6"/>
    <w:rsid w:val="00042769"/>
    <w:rsid w:val="00042EB3"/>
    <w:rsid w:val="00043259"/>
    <w:rsid w:val="00043D52"/>
    <w:rsid w:val="00044BD1"/>
    <w:rsid w:val="00044F79"/>
    <w:rsid w:val="00046944"/>
    <w:rsid w:val="00046F8D"/>
    <w:rsid w:val="00047442"/>
    <w:rsid w:val="000477EF"/>
    <w:rsid w:val="00047BF5"/>
    <w:rsid w:val="00047C10"/>
    <w:rsid w:val="0005083D"/>
    <w:rsid w:val="00050E86"/>
    <w:rsid w:val="00051483"/>
    <w:rsid w:val="00051DA5"/>
    <w:rsid w:val="000524EE"/>
    <w:rsid w:val="0005330B"/>
    <w:rsid w:val="0005340E"/>
    <w:rsid w:val="00054047"/>
    <w:rsid w:val="00054929"/>
    <w:rsid w:val="00054E37"/>
    <w:rsid w:val="00054FFF"/>
    <w:rsid w:val="00056B0E"/>
    <w:rsid w:val="00056B3F"/>
    <w:rsid w:val="00057765"/>
    <w:rsid w:val="00060161"/>
    <w:rsid w:val="0006066D"/>
    <w:rsid w:val="00060C44"/>
    <w:rsid w:val="00061295"/>
    <w:rsid w:val="0006135A"/>
    <w:rsid w:val="00061D64"/>
    <w:rsid w:val="00062F7B"/>
    <w:rsid w:val="000632CD"/>
    <w:rsid w:val="00063C52"/>
    <w:rsid w:val="00063F26"/>
    <w:rsid w:val="000648E1"/>
    <w:rsid w:val="000663F6"/>
    <w:rsid w:val="00066CAA"/>
    <w:rsid w:val="000672AB"/>
    <w:rsid w:val="000679C7"/>
    <w:rsid w:val="000701B4"/>
    <w:rsid w:val="000717E9"/>
    <w:rsid w:val="000718EC"/>
    <w:rsid w:val="00071BF7"/>
    <w:rsid w:val="000724EF"/>
    <w:rsid w:val="00072FA6"/>
    <w:rsid w:val="0007311A"/>
    <w:rsid w:val="00073335"/>
    <w:rsid w:val="00074138"/>
    <w:rsid w:val="00074463"/>
    <w:rsid w:val="00074F4F"/>
    <w:rsid w:val="00075097"/>
    <w:rsid w:val="000765F2"/>
    <w:rsid w:val="000767AC"/>
    <w:rsid w:val="000770C3"/>
    <w:rsid w:val="00077183"/>
    <w:rsid w:val="000775E5"/>
    <w:rsid w:val="00077893"/>
    <w:rsid w:val="00077CEE"/>
    <w:rsid w:val="000805AD"/>
    <w:rsid w:val="00080A62"/>
    <w:rsid w:val="00081BCD"/>
    <w:rsid w:val="00081C2A"/>
    <w:rsid w:val="000830B5"/>
    <w:rsid w:val="00083178"/>
    <w:rsid w:val="00083605"/>
    <w:rsid w:val="000837DA"/>
    <w:rsid w:val="0008394A"/>
    <w:rsid w:val="00084D10"/>
    <w:rsid w:val="00084F34"/>
    <w:rsid w:val="000858C3"/>
    <w:rsid w:val="00085F17"/>
    <w:rsid w:val="000866E5"/>
    <w:rsid w:val="000871FD"/>
    <w:rsid w:val="00087568"/>
    <w:rsid w:val="00087AFE"/>
    <w:rsid w:val="00087E0F"/>
    <w:rsid w:val="000901AD"/>
    <w:rsid w:val="00090863"/>
    <w:rsid w:val="000909E6"/>
    <w:rsid w:val="0009105E"/>
    <w:rsid w:val="00091614"/>
    <w:rsid w:val="00092A05"/>
    <w:rsid w:val="00092C46"/>
    <w:rsid w:val="00092E51"/>
    <w:rsid w:val="00093BA6"/>
    <w:rsid w:val="0009514E"/>
    <w:rsid w:val="000971E9"/>
    <w:rsid w:val="0009751C"/>
    <w:rsid w:val="000A0489"/>
    <w:rsid w:val="000A08FB"/>
    <w:rsid w:val="000A1B17"/>
    <w:rsid w:val="000A28D9"/>
    <w:rsid w:val="000A2941"/>
    <w:rsid w:val="000A2E47"/>
    <w:rsid w:val="000A30C1"/>
    <w:rsid w:val="000A3196"/>
    <w:rsid w:val="000A33A9"/>
    <w:rsid w:val="000A4D47"/>
    <w:rsid w:val="000A5057"/>
    <w:rsid w:val="000A530F"/>
    <w:rsid w:val="000A5714"/>
    <w:rsid w:val="000A64D5"/>
    <w:rsid w:val="000A6B5E"/>
    <w:rsid w:val="000A731F"/>
    <w:rsid w:val="000A77EC"/>
    <w:rsid w:val="000B0DAC"/>
    <w:rsid w:val="000B19B5"/>
    <w:rsid w:val="000B2499"/>
    <w:rsid w:val="000B2D22"/>
    <w:rsid w:val="000B3466"/>
    <w:rsid w:val="000B3BA5"/>
    <w:rsid w:val="000B456C"/>
    <w:rsid w:val="000B4FAE"/>
    <w:rsid w:val="000B5095"/>
    <w:rsid w:val="000B5377"/>
    <w:rsid w:val="000B6269"/>
    <w:rsid w:val="000B631E"/>
    <w:rsid w:val="000B6340"/>
    <w:rsid w:val="000B6BB1"/>
    <w:rsid w:val="000B6E69"/>
    <w:rsid w:val="000B717F"/>
    <w:rsid w:val="000C00C5"/>
    <w:rsid w:val="000C0EFB"/>
    <w:rsid w:val="000C25FF"/>
    <w:rsid w:val="000C2771"/>
    <w:rsid w:val="000C321E"/>
    <w:rsid w:val="000C3662"/>
    <w:rsid w:val="000C3F01"/>
    <w:rsid w:val="000C40EA"/>
    <w:rsid w:val="000C4113"/>
    <w:rsid w:val="000C4B51"/>
    <w:rsid w:val="000C4F6C"/>
    <w:rsid w:val="000C5686"/>
    <w:rsid w:val="000C66AD"/>
    <w:rsid w:val="000C691F"/>
    <w:rsid w:val="000C6B39"/>
    <w:rsid w:val="000C6E8C"/>
    <w:rsid w:val="000C714D"/>
    <w:rsid w:val="000C7B05"/>
    <w:rsid w:val="000C7D21"/>
    <w:rsid w:val="000D0418"/>
    <w:rsid w:val="000D0782"/>
    <w:rsid w:val="000D0915"/>
    <w:rsid w:val="000D14EF"/>
    <w:rsid w:val="000D1E91"/>
    <w:rsid w:val="000D2E9B"/>
    <w:rsid w:val="000D4CFE"/>
    <w:rsid w:val="000D5971"/>
    <w:rsid w:val="000D597C"/>
    <w:rsid w:val="000D60AB"/>
    <w:rsid w:val="000D6469"/>
    <w:rsid w:val="000D64EE"/>
    <w:rsid w:val="000D694B"/>
    <w:rsid w:val="000D70F7"/>
    <w:rsid w:val="000D7CC4"/>
    <w:rsid w:val="000E02ED"/>
    <w:rsid w:val="000E09CD"/>
    <w:rsid w:val="000E0A82"/>
    <w:rsid w:val="000E0E78"/>
    <w:rsid w:val="000E1D4C"/>
    <w:rsid w:val="000E2ABC"/>
    <w:rsid w:val="000E2DE0"/>
    <w:rsid w:val="000E55F2"/>
    <w:rsid w:val="000E581E"/>
    <w:rsid w:val="000E79C4"/>
    <w:rsid w:val="000E79E6"/>
    <w:rsid w:val="000F02ED"/>
    <w:rsid w:val="000F0634"/>
    <w:rsid w:val="000F21C8"/>
    <w:rsid w:val="000F26D8"/>
    <w:rsid w:val="000F2A49"/>
    <w:rsid w:val="000F2C7A"/>
    <w:rsid w:val="000F3FCE"/>
    <w:rsid w:val="000F4A3A"/>
    <w:rsid w:val="000F557B"/>
    <w:rsid w:val="000F58E4"/>
    <w:rsid w:val="000F62D1"/>
    <w:rsid w:val="000F69FF"/>
    <w:rsid w:val="000F6E1A"/>
    <w:rsid w:val="000F71A2"/>
    <w:rsid w:val="00100506"/>
    <w:rsid w:val="0010066A"/>
    <w:rsid w:val="00100BA1"/>
    <w:rsid w:val="001010A3"/>
    <w:rsid w:val="001010C2"/>
    <w:rsid w:val="00101DA6"/>
    <w:rsid w:val="001022CD"/>
    <w:rsid w:val="001027A1"/>
    <w:rsid w:val="001028F9"/>
    <w:rsid w:val="001051F2"/>
    <w:rsid w:val="00105765"/>
    <w:rsid w:val="0010585A"/>
    <w:rsid w:val="001067AB"/>
    <w:rsid w:val="00106A51"/>
    <w:rsid w:val="00106AED"/>
    <w:rsid w:val="00106F1F"/>
    <w:rsid w:val="00107382"/>
    <w:rsid w:val="001077E3"/>
    <w:rsid w:val="001106A1"/>
    <w:rsid w:val="00110DA2"/>
    <w:rsid w:val="00111C68"/>
    <w:rsid w:val="001123CF"/>
    <w:rsid w:val="00113724"/>
    <w:rsid w:val="001137BA"/>
    <w:rsid w:val="00113CFC"/>
    <w:rsid w:val="00113E4B"/>
    <w:rsid w:val="0011429A"/>
    <w:rsid w:val="00115DAC"/>
    <w:rsid w:val="00116852"/>
    <w:rsid w:val="0011749B"/>
    <w:rsid w:val="001176A4"/>
    <w:rsid w:val="00117E76"/>
    <w:rsid w:val="0012094E"/>
    <w:rsid w:val="0012191B"/>
    <w:rsid w:val="00121CD0"/>
    <w:rsid w:val="00122989"/>
    <w:rsid w:val="00123E8F"/>
    <w:rsid w:val="00123FE9"/>
    <w:rsid w:val="001242D0"/>
    <w:rsid w:val="00124D47"/>
    <w:rsid w:val="00124E80"/>
    <w:rsid w:val="0012501B"/>
    <w:rsid w:val="00126083"/>
    <w:rsid w:val="00126C0B"/>
    <w:rsid w:val="001278D8"/>
    <w:rsid w:val="00127F59"/>
    <w:rsid w:val="00130158"/>
    <w:rsid w:val="00130391"/>
    <w:rsid w:val="0013088A"/>
    <w:rsid w:val="001309C7"/>
    <w:rsid w:val="00131316"/>
    <w:rsid w:val="001316CF"/>
    <w:rsid w:val="00132616"/>
    <w:rsid w:val="00133421"/>
    <w:rsid w:val="00133B15"/>
    <w:rsid w:val="00134404"/>
    <w:rsid w:val="00134B60"/>
    <w:rsid w:val="00135414"/>
    <w:rsid w:val="0013565D"/>
    <w:rsid w:val="00135701"/>
    <w:rsid w:val="00136CBF"/>
    <w:rsid w:val="00136FB0"/>
    <w:rsid w:val="0013759A"/>
    <w:rsid w:val="00137A7A"/>
    <w:rsid w:val="0014002A"/>
    <w:rsid w:val="00140039"/>
    <w:rsid w:val="00140E0D"/>
    <w:rsid w:val="001410C4"/>
    <w:rsid w:val="00141106"/>
    <w:rsid w:val="00141370"/>
    <w:rsid w:val="001414BA"/>
    <w:rsid w:val="0014227B"/>
    <w:rsid w:val="0014251A"/>
    <w:rsid w:val="00142CDA"/>
    <w:rsid w:val="00143044"/>
    <w:rsid w:val="0014345B"/>
    <w:rsid w:val="00143ED1"/>
    <w:rsid w:val="00143FFE"/>
    <w:rsid w:val="00144644"/>
    <w:rsid w:val="00144EFF"/>
    <w:rsid w:val="001456CA"/>
    <w:rsid w:val="001457B9"/>
    <w:rsid w:val="0014665A"/>
    <w:rsid w:val="00146A13"/>
    <w:rsid w:val="001472F3"/>
    <w:rsid w:val="0014742A"/>
    <w:rsid w:val="001476A2"/>
    <w:rsid w:val="00147EC4"/>
    <w:rsid w:val="00150A3C"/>
    <w:rsid w:val="00150EB1"/>
    <w:rsid w:val="00151157"/>
    <w:rsid w:val="00152721"/>
    <w:rsid w:val="00152FFD"/>
    <w:rsid w:val="001533BB"/>
    <w:rsid w:val="00154489"/>
    <w:rsid w:val="0015606D"/>
    <w:rsid w:val="0015712C"/>
    <w:rsid w:val="00157C45"/>
    <w:rsid w:val="0016036C"/>
    <w:rsid w:val="001608ED"/>
    <w:rsid w:val="001620FA"/>
    <w:rsid w:val="00164621"/>
    <w:rsid w:val="00164A3D"/>
    <w:rsid w:val="00164CDF"/>
    <w:rsid w:val="001650FF"/>
    <w:rsid w:val="0016560E"/>
    <w:rsid w:val="0016636C"/>
    <w:rsid w:val="001665B5"/>
    <w:rsid w:val="00166F0D"/>
    <w:rsid w:val="0017070D"/>
    <w:rsid w:val="001710AC"/>
    <w:rsid w:val="0017265D"/>
    <w:rsid w:val="001728F8"/>
    <w:rsid w:val="00172F01"/>
    <w:rsid w:val="0017403B"/>
    <w:rsid w:val="001743A3"/>
    <w:rsid w:val="00174EDB"/>
    <w:rsid w:val="00174EED"/>
    <w:rsid w:val="00175264"/>
    <w:rsid w:val="00177764"/>
    <w:rsid w:val="001777D9"/>
    <w:rsid w:val="00181000"/>
    <w:rsid w:val="00181718"/>
    <w:rsid w:val="001820A7"/>
    <w:rsid w:val="001824F4"/>
    <w:rsid w:val="00182648"/>
    <w:rsid w:val="0018281E"/>
    <w:rsid w:val="00183947"/>
    <w:rsid w:val="001839A0"/>
    <w:rsid w:val="00183BF2"/>
    <w:rsid w:val="00183E5F"/>
    <w:rsid w:val="001857FB"/>
    <w:rsid w:val="00185F4A"/>
    <w:rsid w:val="00185FD4"/>
    <w:rsid w:val="00186576"/>
    <w:rsid w:val="0018786B"/>
    <w:rsid w:val="001906B4"/>
    <w:rsid w:val="00190DFA"/>
    <w:rsid w:val="00193A62"/>
    <w:rsid w:val="00193E27"/>
    <w:rsid w:val="001940EC"/>
    <w:rsid w:val="001944B6"/>
    <w:rsid w:val="00194A5E"/>
    <w:rsid w:val="00194FE0"/>
    <w:rsid w:val="00195DF4"/>
    <w:rsid w:val="001960C7"/>
    <w:rsid w:val="0019643A"/>
    <w:rsid w:val="001976BE"/>
    <w:rsid w:val="0019787E"/>
    <w:rsid w:val="00197C8D"/>
    <w:rsid w:val="00197DA6"/>
    <w:rsid w:val="001A0387"/>
    <w:rsid w:val="001A0634"/>
    <w:rsid w:val="001A158F"/>
    <w:rsid w:val="001A3836"/>
    <w:rsid w:val="001A5817"/>
    <w:rsid w:val="001A5B29"/>
    <w:rsid w:val="001A6455"/>
    <w:rsid w:val="001B02D2"/>
    <w:rsid w:val="001B0A86"/>
    <w:rsid w:val="001B0BA2"/>
    <w:rsid w:val="001B1B43"/>
    <w:rsid w:val="001B249D"/>
    <w:rsid w:val="001B2591"/>
    <w:rsid w:val="001B2D6A"/>
    <w:rsid w:val="001B3325"/>
    <w:rsid w:val="001B3974"/>
    <w:rsid w:val="001B3B8D"/>
    <w:rsid w:val="001B3D11"/>
    <w:rsid w:val="001B4C3C"/>
    <w:rsid w:val="001B612A"/>
    <w:rsid w:val="001B69D1"/>
    <w:rsid w:val="001B7952"/>
    <w:rsid w:val="001B7970"/>
    <w:rsid w:val="001B7E2D"/>
    <w:rsid w:val="001C0533"/>
    <w:rsid w:val="001C13D9"/>
    <w:rsid w:val="001C16E4"/>
    <w:rsid w:val="001C17C0"/>
    <w:rsid w:val="001C239A"/>
    <w:rsid w:val="001C2502"/>
    <w:rsid w:val="001C5145"/>
    <w:rsid w:val="001C5946"/>
    <w:rsid w:val="001C6D71"/>
    <w:rsid w:val="001D0648"/>
    <w:rsid w:val="001D2A24"/>
    <w:rsid w:val="001D2B1F"/>
    <w:rsid w:val="001D34BD"/>
    <w:rsid w:val="001D4EBD"/>
    <w:rsid w:val="001D5533"/>
    <w:rsid w:val="001D613C"/>
    <w:rsid w:val="001D68E0"/>
    <w:rsid w:val="001D6DEC"/>
    <w:rsid w:val="001D6EE5"/>
    <w:rsid w:val="001D7DED"/>
    <w:rsid w:val="001E0399"/>
    <w:rsid w:val="001E0773"/>
    <w:rsid w:val="001E0F27"/>
    <w:rsid w:val="001E1876"/>
    <w:rsid w:val="001E2A60"/>
    <w:rsid w:val="001E2D4F"/>
    <w:rsid w:val="001E2F03"/>
    <w:rsid w:val="001E2FBB"/>
    <w:rsid w:val="001E30D0"/>
    <w:rsid w:val="001E33F9"/>
    <w:rsid w:val="001E4279"/>
    <w:rsid w:val="001E51D7"/>
    <w:rsid w:val="001E5872"/>
    <w:rsid w:val="001E5AA2"/>
    <w:rsid w:val="001E6024"/>
    <w:rsid w:val="001E68B9"/>
    <w:rsid w:val="001E7B0B"/>
    <w:rsid w:val="001F031B"/>
    <w:rsid w:val="001F112F"/>
    <w:rsid w:val="001F13B1"/>
    <w:rsid w:val="001F153D"/>
    <w:rsid w:val="001F2881"/>
    <w:rsid w:val="001F2983"/>
    <w:rsid w:val="001F3776"/>
    <w:rsid w:val="001F3E64"/>
    <w:rsid w:val="001F4230"/>
    <w:rsid w:val="001F4972"/>
    <w:rsid w:val="001F4B44"/>
    <w:rsid w:val="001F4E6A"/>
    <w:rsid w:val="001F4EC6"/>
    <w:rsid w:val="001F5304"/>
    <w:rsid w:val="001F5342"/>
    <w:rsid w:val="001F6670"/>
    <w:rsid w:val="001F6AA6"/>
    <w:rsid w:val="002004E3"/>
    <w:rsid w:val="00200DAB"/>
    <w:rsid w:val="00201FC7"/>
    <w:rsid w:val="002029DC"/>
    <w:rsid w:val="002034B9"/>
    <w:rsid w:val="002034F3"/>
    <w:rsid w:val="002037CC"/>
    <w:rsid w:val="00203CB6"/>
    <w:rsid w:val="00203E10"/>
    <w:rsid w:val="0020502F"/>
    <w:rsid w:val="0020513E"/>
    <w:rsid w:val="00205B42"/>
    <w:rsid w:val="00205F45"/>
    <w:rsid w:val="002060E6"/>
    <w:rsid w:val="00206D89"/>
    <w:rsid w:val="00206FBF"/>
    <w:rsid w:val="002076C1"/>
    <w:rsid w:val="0021023E"/>
    <w:rsid w:val="00210D07"/>
    <w:rsid w:val="00211D51"/>
    <w:rsid w:val="00211EF2"/>
    <w:rsid w:val="0021208A"/>
    <w:rsid w:val="0021225B"/>
    <w:rsid w:val="0021385B"/>
    <w:rsid w:val="00214B6E"/>
    <w:rsid w:val="00215193"/>
    <w:rsid w:val="002154C9"/>
    <w:rsid w:val="00215A14"/>
    <w:rsid w:val="00215B9A"/>
    <w:rsid w:val="00215BEF"/>
    <w:rsid w:val="00215C14"/>
    <w:rsid w:val="002160DC"/>
    <w:rsid w:val="00216111"/>
    <w:rsid w:val="002161E1"/>
    <w:rsid w:val="0021620D"/>
    <w:rsid w:val="00216D37"/>
    <w:rsid w:val="00216D52"/>
    <w:rsid w:val="00216FF7"/>
    <w:rsid w:val="002171F6"/>
    <w:rsid w:val="0021776A"/>
    <w:rsid w:val="002177B5"/>
    <w:rsid w:val="00217C6B"/>
    <w:rsid w:val="00220404"/>
    <w:rsid w:val="00220D01"/>
    <w:rsid w:val="0022124A"/>
    <w:rsid w:val="00221913"/>
    <w:rsid w:val="00221950"/>
    <w:rsid w:val="00221C06"/>
    <w:rsid w:val="00222112"/>
    <w:rsid w:val="00222185"/>
    <w:rsid w:val="0022284E"/>
    <w:rsid w:val="0022468E"/>
    <w:rsid w:val="0022486E"/>
    <w:rsid w:val="00224CCF"/>
    <w:rsid w:val="00224DB4"/>
    <w:rsid w:val="002251F3"/>
    <w:rsid w:val="00225FEC"/>
    <w:rsid w:val="00226A65"/>
    <w:rsid w:val="00227319"/>
    <w:rsid w:val="00227B73"/>
    <w:rsid w:val="00230380"/>
    <w:rsid w:val="00230677"/>
    <w:rsid w:val="002307E6"/>
    <w:rsid w:val="0023093B"/>
    <w:rsid w:val="00231D6F"/>
    <w:rsid w:val="0023231D"/>
    <w:rsid w:val="00233114"/>
    <w:rsid w:val="0023349B"/>
    <w:rsid w:val="0023408E"/>
    <w:rsid w:val="00234F20"/>
    <w:rsid w:val="00235227"/>
    <w:rsid w:val="0023582D"/>
    <w:rsid w:val="0023592F"/>
    <w:rsid w:val="00235A70"/>
    <w:rsid w:val="00236BD9"/>
    <w:rsid w:val="00236C63"/>
    <w:rsid w:val="002374D4"/>
    <w:rsid w:val="002378DD"/>
    <w:rsid w:val="002409B2"/>
    <w:rsid w:val="00242B81"/>
    <w:rsid w:val="00243335"/>
    <w:rsid w:val="00243455"/>
    <w:rsid w:val="00243DD8"/>
    <w:rsid w:val="00245392"/>
    <w:rsid w:val="00245AE9"/>
    <w:rsid w:val="00245BFD"/>
    <w:rsid w:val="0024678F"/>
    <w:rsid w:val="00247438"/>
    <w:rsid w:val="0024752D"/>
    <w:rsid w:val="00247D84"/>
    <w:rsid w:val="00247E41"/>
    <w:rsid w:val="00250B7B"/>
    <w:rsid w:val="002521F3"/>
    <w:rsid w:val="00252CF3"/>
    <w:rsid w:val="00253F53"/>
    <w:rsid w:val="002541A6"/>
    <w:rsid w:val="00254597"/>
    <w:rsid w:val="00254F08"/>
    <w:rsid w:val="0025517A"/>
    <w:rsid w:val="0025526D"/>
    <w:rsid w:val="0025557C"/>
    <w:rsid w:val="00257816"/>
    <w:rsid w:val="00260FD5"/>
    <w:rsid w:val="002622DA"/>
    <w:rsid w:val="00262E0A"/>
    <w:rsid w:val="00262E0F"/>
    <w:rsid w:val="00263B3E"/>
    <w:rsid w:val="00263BBD"/>
    <w:rsid w:val="0026579B"/>
    <w:rsid w:val="0026622E"/>
    <w:rsid w:val="00266789"/>
    <w:rsid w:val="0027272C"/>
    <w:rsid w:val="002728C0"/>
    <w:rsid w:val="002729C0"/>
    <w:rsid w:val="00272BDB"/>
    <w:rsid w:val="00273317"/>
    <w:rsid w:val="002737C6"/>
    <w:rsid w:val="00273A55"/>
    <w:rsid w:val="00274236"/>
    <w:rsid w:val="00275093"/>
    <w:rsid w:val="00275E71"/>
    <w:rsid w:val="00276CE2"/>
    <w:rsid w:val="002773A6"/>
    <w:rsid w:val="002779D1"/>
    <w:rsid w:val="00277AE6"/>
    <w:rsid w:val="002802D5"/>
    <w:rsid w:val="00280B92"/>
    <w:rsid w:val="00281D7B"/>
    <w:rsid w:val="0028296B"/>
    <w:rsid w:val="00282F41"/>
    <w:rsid w:val="00283B19"/>
    <w:rsid w:val="00284E55"/>
    <w:rsid w:val="00284EC7"/>
    <w:rsid w:val="00284FE5"/>
    <w:rsid w:val="002856A5"/>
    <w:rsid w:val="0028607C"/>
    <w:rsid w:val="00286162"/>
    <w:rsid w:val="002872A3"/>
    <w:rsid w:val="002872C3"/>
    <w:rsid w:val="0028753B"/>
    <w:rsid w:val="00287F06"/>
    <w:rsid w:val="00291291"/>
    <w:rsid w:val="00291CA4"/>
    <w:rsid w:val="002921D7"/>
    <w:rsid w:val="002930F3"/>
    <w:rsid w:val="002933F3"/>
    <w:rsid w:val="00293E14"/>
    <w:rsid w:val="0029736F"/>
    <w:rsid w:val="002973F5"/>
    <w:rsid w:val="002974B9"/>
    <w:rsid w:val="002976A2"/>
    <w:rsid w:val="002976FE"/>
    <w:rsid w:val="00297B34"/>
    <w:rsid w:val="002A1124"/>
    <w:rsid w:val="002A12BB"/>
    <w:rsid w:val="002A1B2C"/>
    <w:rsid w:val="002A1D52"/>
    <w:rsid w:val="002A28EB"/>
    <w:rsid w:val="002A446D"/>
    <w:rsid w:val="002A4B44"/>
    <w:rsid w:val="002A51B1"/>
    <w:rsid w:val="002A57DA"/>
    <w:rsid w:val="002A6330"/>
    <w:rsid w:val="002A663B"/>
    <w:rsid w:val="002A6883"/>
    <w:rsid w:val="002A6B14"/>
    <w:rsid w:val="002A74D7"/>
    <w:rsid w:val="002A7983"/>
    <w:rsid w:val="002B0103"/>
    <w:rsid w:val="002B024E"/>
    <w:rsid w:val="002B11D6"/>
    <w:rsid w:val="002B14E4"/>
    <w:rsid w:val="002B15AF"/>
    <w:rsid w:val="002B16A6"/>
    <w:rsid w:val="002B1E28"/>
    <w:rsid w:val="002B1F88"/>
    <w:rsid w:val="002B2161"/>
    <w:rsid w:val="002B2360"/>
    <w:rsid w:val="002B238A"/>
    <w:rsid w:val="002B2DC1"/>
    <w:rsid w:val="002B452C"/>
    <w:rsid w:val="002B4AB6"/>
    <w:rsid w:val="002B5670"/>
    <w:rsid w:val="002B6F3A"/>
    <w:rsid w:val="002C0E73"/>
    <w:rsid w:val="002C14DB"/>
    <w:rsid w:val="002C237B"/>
    <w:rsid w:val="002C26FF"/>
    <w:rsid w:val="002C2996"/>
    <w:rsid w:val="002C3B8D"/>
    <w:rsid w:val="002C4F42"/>
    <w:rsid w:val="002C5B99"/>
    <w:rsid w:val="002C5DC1"/>
    <w:rsid w:val="002C65EA"/>
    <w:rsid w:val="002C6A0E"/>
    <w:rsid w:val="002C712F"/>
    <w:rsid w:val="002D0458"/>
    <w:rsid w:val="002D098B"/>
    <w:rsid w:val="002D0BE2"/>
    <w:rsid w:val="002D1C2F"/>
    <w:rsid w:val="002D1E26"/>
    <w:rsid w:val="002D1E6D"/>
    <w:rsid w:val="002D2896"/>
    <w:rsid w:val="002D28D9"/>
    <w:rsid w:val="002D3786"/>
    <w:rsid w:val="002D37A0"/>
    <w:rsid w:val="002D429E"/>
    <w:rsid w:val="002D4B69"/>
    <w:rsid w:val="002D5444"/>
    <w:rsid w:val="002D54B6"/>
    <w:rsid w:val="002D5D62"/>
    <w:rsid w:val="002D6330"/>
    <w:rsid w:val="002D6985"/>
    <w:rsid w:val="002D6A08"/>
    <w:rsid w:val="002D6B70"/>
    <w:rsid w:val="002D76C9"/>
    <w:rsid w:val="002D7C8F"/>
    <w:rsid w:val="002E0166"/>
    <w:rsid w:val="002E06CC"/>
    <w:rsid w:val="002E0ED3"/>
    <w:rsid w:val="002E15B6"/>
    <w:rsid w:val="002E1889"/>
    <w:rsid w:val="002E20C1"/>
    <w:rsid w:val="002E36F1"/>
    <w:rsid w:val="002E3E9A"/>
    <w:rsid w:val="002E4D26"/>
    <w:rsid w:val="002E507A"/>
    <w:rsid w:val="002E50F6"/>
    <w:rsid w:val="002E5638"/>
    <w:rsid w:val="002E58A6"/>
    <w:rsid w:val="002E625F"/>
    <w:rsid w:val="002E6762"/>
    <w:rsid w:val="002E68CA"/>
    <w:rsid w:val="002E6F2B"/>
    <w:rsid w:val="002E73FA"/>
    <w:rsid w:val="002E7D43"/>
    <w:rsid w:val="002F016D"/>
    <w:rsid w:val="002F0C80"/>
    <w:rsid w:val="002F14ED"/>
    <w:rsid w:val="002F17D5"/>
    <w:rsid w:val="002F2A70"/>
    <w:rsid w:val="002F49C7"/>
    <w:rsid w:val="002F4F51"/>
    <w:rsid w:val="002F544F"/>
    <w:rsid w:val="002F57BC"/>
    <w:rsid w:val="002F64F9"/>
    <w:rsid w:val="002F65DC"/>
    <w:rsid w:val="002F66A0"/>
    <w:rsid w:val="002F677F"/>
    <w:rsid w:val="002F6B80"/>
    <w:rsid w:val="002F7A33"/>
    <w:rsid w:val="003009EE"/>
    <w:rsid w:val="00301077"/>
    <w:rsid w:val="00301E40"/>
    <w:rsid w:val="0030307F"/>
    <w:rsid w:val="003033B7"/>
    <w:rsid w:val="003040C1"/>
    <w:rsid w:val="00304C1F"/>
    <w:rsid w:val="003050A9"/>
    <w:rsid w:val="003059A2"/>
    <w:rsid w:val="00305D88"/>
    <w:rsid w:val="00305E8D"/>
    <w:rsid w:val="003068F6"/>
    <w:rsid w:val="00307027"/>
    <w:rsid w:val="0031181B"/>
    <w:rsid w:val="0031226E"/>
    <w:rsid w:val="00313C52"/>
    <w:rsid w:val="00314467"/>
    <w:rsid w:val="00315A08"/>
    <w:rsid w:val="00315C7B"/>
    <w:rsid w:val="00316018"/>
    <w:rsid w:val="003162EE"/>
    <w:rsid w:val="00316452"/>
    <w:rsid w:val="00316524"/>
    <w:rsid w:val="00316B5B"/>
    <w:rsid w:val="00316E09"/>
    <w:rsid w:val="00316EE4"/>
    <w:rsid w:val="00317EC8"/>
    <w:rsid w:val="00320533"/>
    <w:rsid w:val="003208EA"/>
    <w:rsid w:val="0032090D"/>
    <w:rsid w:val="003212E2"/>
    <w:rsid w:val="0032196B"/>
    <w:rsid w:val="00322CD1"/>
    <w:rsid w:val="00322E78"/>
    <w:rsid w:val="00323297"/>
    <w:rsid w:val="0032463A"/>
    <w:rsid w:val="0032495B"/>
    <w:rsid w:val="00324C59"/>
    <w:rsid w:val="00324D0E"/>
    <w:rsid w:val="00324D32"/>
    <w:rsid w:val="00324FAD"/>
    <w:rsid w:val="0032618E"/>
    <w:rsid w:val="00326216"/>
    <w:rsid w:val="00326415"/>
    <w:rsid w:val="00326E02"/>
    <w:rsid w:val="003272A1"/>
    <w:rsid w:val="0032732F"/>
    <w:rsid w:val="0033075C"/>
    <w:rsid w:val="00331137"/>
    <w:rsid w:val="003318E3"/>
    <w:rsid w:val="00333039"/>
    <w:rsid w:val="0033306D"/>
    <w:rsid w:val="003330E7"/>
    <w:rsid w:val="003344AD"/>
    <w:rsid w:val="00334E1C"/>
    <w:rsid w:val="00334EE9"/>
    <w:rsid w:val="003352EB"/>
    <w:rsid w:val="00335834"/>
    <w:rsid w:val="00335887"/>
    <w:rsid w:val="00336D5E"/>
    <w:rsid w:val="00336F58"/>
    <w:rsid w:val="00337500"/>
    <w:rsid w:val="0033782F"/>
    <w:rsid w:val="00337B11"/>
    <w:rsid w:val="00337F33"/>
    <w:rsid w:val="00337FAB"/>
    <w:rsid w:val="00337FE2"/>
    <w:rsid w:val="00340C47"/>
    <w:rsid w:val="00340D4A"/>
    <w:rsid w:val="003416BD"/>
    <w:rsid w:val="00341822"/>
    <w:rsid w:val="003420E4"/>
    <w:rsid w:val="00342145"/>
    <w:rsid w:val="003426DD"/>
    <w:rsid w:val="00343A29"/>
    <w:rsid w:val="00343CA5"/>
    <w:rsid w:val="00344A06"/>
    <w:rsid w:val="00345A4B"/>
    <w:rsid w:val="00345AC8"/>
    <w:rsid w:val="00345F5E"/>
    <w:rsid w:val="00346082"/>
    <w:rsid w:val="00346BE5"/>
    <w:rsid w:val="0034708C"/>
    <w:rsid w:val="00347A2F"/>
    <w:rsid w:val="00350304"/>
    <w:rsid w:val="00350614"/>
    <w:rsid w:val="00350AD7"/>
    <w:rsid w:val="00351576"/>
    <w:rsid w:val="0035167C"/>
    <w:rsid w:val="003524F6"/>
    <w:rsid w:val="003529CB"/>
    <w:rsid w:val="0035316E"/>
    <w:rsid w:val="00353613"/>
    <w:rsid w:val="0035465B"/>
    <w:rsid w:val="003549F0"/>
    <w:rsid w:val="003552EA"/>
    <w:rsid w:val="003559C8"/>
    <w:rsid w:val="0035602C"/>
    <w:rsid w:val="00356352"/>
    <w:rsid w:val="00356696"/>
    <w:rsid w:val="003572EA"/>
    <w:rsid w:val="00357F57"/>
    <w:rsid w:val="00360955"/>
    <w:rsid w:val="003613AE"/>
    <w:rsid w:val="0036141B"/>
    <w:rsid w:val="00361736"/>
    <w:rsid w:val="00362AF5"/>
    <w:rsid w:val="00362D4B"/>
    <w:rsid w:val="00363333"/>
    <w:rsid w:val="00363774"/>
    <w:rsid w:val="00363889"/>
    <w:rsid w:val="003638F1"/>
    <w:rsid w:val="003640FD"/>
    <w:rsid w:val="00364A1E"/>
    <w:rsid w:val="00364B87"/>
    <w:rsid w:val="003657D8"/>
    <w:rsid w:val="003664A4"/>
    <w:rsid w:val="00366F91"/>
    <w:rsid w:val="00367465"/>
    <w:rsid w:val="00371ED0"/>
    <w:rsid w:val="00372A40"/>
    <w:rsid w:val="00373345"/>
    <w:rsid w:val="00373431"/>
    <w:rsid w:val="003737CC"/>
    <w:rsid w:val="00373C9B"/>
    <w:rsid w:val="0037472A"/>
    <w:rsid w:val="00374C77"/>
    <w:rsid w:val="00375EA7"/>
    <w:rsid w:val="0037650C"/>
    <w:rsid w:val="00376A05"/>
    <w:rsid w:val="00377466"/>
    <w:rsid w:val="00381B68"/>
    <w:rsid w:val="00381BB9"/>
    <w:rsid w:val="00382FE8"/>
    <w:rsid w:val="003834D4"/>
    <w:rsid w:val="003847DF"/>
    <w:rsid w:val="00384CC6"/>
    <w:rsid w:val="00384DE2"/>
    <w:rsid w:val="00385346"/>
    <w:rsid w:val="00385BAF"/>
    <w:rsid w:val="00385CFE"/>
    <w:rsid w:val="00386328"/>
    <w:rsid w:val="00387168"/>
    <w:rsid w:val="003878E4"/>
    <w:rsid w:val="00387EEE"/>
    <w:rsid w:val="003901F1"/>
    <w:rsid w:val="0039024F"/>
    <w:rsid w:val="003907B7"/>
    <w:rsid w:val="0039119D"/>
    <w:rsid w:val="003911D3"/>
    <w:rsid w:val="00391B03"/>
    <w:rsid w:val="00391DF3"/>
    <w:rsid w:val="00392315"/>
    <w:rsid w:val="003927A6"/>
    <w:rsid w:val="003936C4"/>
    <w:rsid w:val="00393A15"/>
    <w:rsid w:val="00393D57"/>
    <w:rsid w:val="00393DB7"/>
    <w:rsid w:val="00394AEE"/>
    <w:rsid w:val="0039531C"/>
    <w:rsid w:val="0039582F"/>
    <w:rsid w:val="00395B4B"/>
    <w:rsid w:val="00395E69"/>
    <w:rsid w:val="00395FCB"/>
    <w:rsid w:val="003961AE"/>
    <w:rsid w:val="00396C47"/>
    <w:rsid w:val="0039703C"/>
    <w:rsid w:val="0039753D"/>
    <w:rsid w:val="0039761C"/>
    <w:rsid w:val="003979C0"/>
    <w:rsid w:val="003A0025"/>
    <w:rsid w:val="003A00D3"/>
    <w:rsid w:val="003A02A9"/>
    <w:rsid w:val="003A1108"/>
    <w:rsid w:val="003A2766"/>
    <w:rsid w:val="003A2BE8"/>
    <w:rsid w:val="003A30E4"/>
    <w:rsid w:val="003A44E2"/>
    <w:rsid w:val="003A6323"/>
    <w:rsid w:val="003A6A88"/>
    <w:rsid w:val="003A6F9E"/>
    <w:rsid w:val="003A7C2E"/>
    <w:rsid w:val="003B0D7E"/>
    <w:rsid w:val="003B12D1"/>
    <w:rsid w:val="003B13F8"/>
    <w:rsid w:val="003B1870"/>
    <w:rsid w:val="003B201A"/>
    <w:rsid w:val="003B2CEF"/>
    <w:rsid w:val="003B300E"/>
    <w:rsid w:val="003B32DC"/>
    <w:rsid w:val="003B340D"/>
    <w:rsid w:val="003B360B"/>
    <w:rsid w:val="003B3AFC"/>
    <w:rsid w:val="003B44C5"/>
    <w:rsid w:val="003B4AFC"/>
    <w:rsid w:val="003B512D"/>
    <w:rsid w:val="003B5302"/>
    <w:rsid w:val="003B56F6"/>
    <w:rsid w:val="003B5838"/>
    <w:rsid w:val="003B6C71"/>
    <w:rsid w:val="003B719F"/>
    <w:rsid w:val="003B7953"/>
    <w:rsid w:val="003B7DC5"/>
    <w:rsid w:val="003C00D7"/>
    <w:rsid w:val="003C156E"/>
    <w:rsid w:val="003C1A73"/>
    <w:rsid w:val="003C2948"/>
    <w:rsid w:val="003C3361"/>
    <w:rsid w:val="003C4E4D"/>
    <w:rsid w:val="003C4E8A"/>
    <w:rsid w:val="003C559F"/>
    <w:rsid w:val="003C5E73"/>
    <w:rsid w:val="003C618D"/>
    <w:rsid w:val="003C61CD"/>
    <w:rsid w:val="003C640B"/>
    <w:rsid w:val="003C6453"/>
    <w:rsid w:val="003C672B"/>
    <w:rsid w:val="003C6EBC"/>
    <w:rsid w:val="003D0206"/>
    <w:rsid w:val="003D07F5"/>
    <w:rsid w:val="003D0B55"/>
    <w:rsid w:val="003D118A"/>
    <w:rsid w:val="003D176E"/>
    <w:rsid w:val="003D1BC7"/>
    <w:rsid w:val="003D2F34"/>
    <w:rsid w:val="003D351A"/>
    <w:rsid w:val="003D42DD"/>
    <w:rsid w:val="003D508B"/>
    <w:rsid w:val="003D6174"/>
    <w:rsid w:val="003D6451"/>
    <w:rsid w:val="003D6816"/>
    <w:rsid w:val="003E1689"/>
    <w:rsid w:val="003E1A59"/>
    <w:rsid w:val="003E1ACD"/>
    <w:rsid w:val="003E2399"/>
    <w:rsid w:val="003E2A0F"/>
    <w:rsid w:val="003E2CD7"/>
    <w:rsid w:val="003E390B"/>
    <w:rsid w:val="003E3CD9"/>
    <w:rsid w:val="003E3D78"/>
    <w:rsid w:val="003E40C9"/>
    <w:rsid w:val="003E4D29"/>
    <w:rsid w:val="003E602D"/>
    <w:rsid w:val="003E681B"/>
    <w:rsid w:val="003E6B7B"/>
    <w:rsid w:val="003E78EA"/>
    <w:rsid w:val="003F088A"/>
    <w:rsid w:val="003F0AEA"/>
    <w:rsid w:val="003F0C5B"/>
    <w:rsid w:val="003F0E31"/>
    <w:rsid w:val="003F0E48"/>
    <w:rsid w:val="003F1434"/>
    <w:rsid w:val="003F179C"/>
    <w:rsid w:val="003F18CB"/>
    <w:rsid w:val="003F1921"/>
    <w:rsid w:val="003F1FF9"/>
    <w:rsid w:val="003F24BA"/>
    <w:rsid w:val="003F2708"/>
    <w:rsid w:val="003F2790"/>
    <w:rsid w:val="003F2D42"/>
    <w:rsid w:val="003F3D50"/>
    <w:rsid w:val="003F3D62"/>
    <w:rsid w:val="003F4432"/>
    <w:rsid w:val="003F674B"/>
    <w:rsid w:val="003F79F3"/>
    <w:rsid w:val="004002CB"/>
    <w:rsid w:val="00400A98"/>
    <w:rsid w:val="00400D3C"/>
    <w:rsid w:val="004012DB"/>
    <w:rsid w:val="00401738"/>
    <w:rsid w:val="00401DFC"/>
    <w:rsid w:val="00402F8C"/>
    <w:rsid w:val="00403D9B"/>
    <w:rsid w:val="00403E3B"/>
    <w:rsid w:val="004044F6"/>
    <w:rsid w:val="00404750"/>
    <w:rsid w:val="00405A7E"/>
    <w:rsid w:val="00405B22"/>
    <w:rsid w:val="00406540"/>
    <w:rsid w:val="0040698C"/>
    <w:rsid w:val="0040725A"/>
    <w:rsid w:val="00407AF4"/>
    <w:rsid w:val="00410019"/>
    <w:rsid w:val="00410759"/>
    <w:rsid w:val="004108E6"/>
    <w:rsid w:val="00410A2C"/>
    <w:rsid w:val="00410A33"/>
    <w:rsid w:val="0041162A"/>
    <w:rsid w:val="004124E2"/>
    <w:rsid w:val="0041273A"/>
    <w:rsid w:val="0041274F"/>
    <w:rsid w:val="0041290A"/>
    <w:rsid w:val="00412F17"/>
    <w:rsid w:val="0041309C"/>
    <w:rsid w:val="004132D4"/>
    <w:rsid w:val="00413460"/>
    <w:rsid w:val="0041412E"/>
    <w:rsid w:val="00414970"/>
    <w:rsid w:val="0041503D"/>
    <w:rsid w:val="00415164"/>
    <w:rsid w:val="004159F2"/>
    <w:rsid w:val="00415B17"/>
    <w:rsid w:val="00415DA6"/>
    <w:rsid w:val="004165B5"/>
    <w:rsid w:val="00416F5F"/>
    <w:rsid w:val="004173DD"/>
    <w:rsid w:val="004174A4"/>
    <w:rsid w:val="00417FB9"/>
    <w:rsid w:val="00420CCE"/>
    <w:rsid w:val="00420E9B"/>
    <w:rsid w:val="00421883"/>
    <w:rsid w:val="0042188A"/>
    <w:rsid w:val="00421937"/>
    <w:rsid w:val="004219BF"/>
    <w:rsid w:val="00423242"/>
    <w:rsid w:val="00424C35"/>
    <w:rsid w:val="00424E19"/>
    <w:rsid w:val="00426469"/>
    <w:rsid w:val="0042788C"/>
    <w:rsid w:val="00427FA8"/>
    <w:rsid w:val="00430D5C"/>
    <w:rsid w:val="0043227E"/>
    <w:rsid w:val="004330A5"/>
    <w:rsid w:val="00433B3F"/>
    <w:rsid w:val="004343E4"/>
    <w:rsid w:val="0043464E"/>
    <w:rsid w:val="00434E10"/>
    <w:rsid w:val="004356CB"/>
    <w:rsid w:val="00435BC2"/>
    <w:rsid w:val="00436E2A"/>
    <w:rsid w:val="00436F78"/>
    <w:rsid w:val="004379E7"/>
    <w:rsid w:val="00437C39"/>
    <w:rsid w:val="00437E65"/>
    <w:rsid w:val="004415F2"/>
    <w:rsid w:val="004418FE"/>
    <w:rsid w:val="00441A83"/>
    <w:rsid w:val="00441B80"/>
    <w:rsid w:val="00441F4A"/>
    <w:rsid w:val="00443F38"/>
    <w:rsid w:val="00443F99"/>
    <w:rsid w:val="004456C5"/>
    <w:rsid w:val="00445A8D"/>
    <w:rsid w:val="00447D72"/>
    <w:rsid w:val="00450170"/>
    <w:rsid w:val="004505DC"/>
    <w:rsid w:val="004509F9"/>
    <w:rsid w:val="00451A70"/>
    <w:rsid w:val="004537E5"/>
    <w:rsid w:val="00453A87"/>
    <w:rsid w:val="00453E8D"/>
    <w:rsid w:val="00454029"/>
    <w:rsid w:val="0045438A"/>
    <w:rsid w:val="00454B45"/>
    <w:rsid w:val="00454D24"/>
    <w:rsid w:val="0045535E"/>
    <w:rsid w:val="00456539"/>
    <w:rsid w:val="00457290"/>
    <w:rsid w:val="004576A3"/>
    <w:rsid w:val="004577C3"/>
    <w:rsid w:val="004601FB"/>
    <w:rsid w:val="00461910"/>
    <w:rsid w:val="00461F26"/>
    <w:rsid w:val="0046211A"/>
    <w:rsid w:val="00465398"/>
    <w:rsid w:val="00465D4D"/>
    <w:rsid w:val="00465EA0"/>
    <w:rsid w:val="004666CB"/>
    <w:rsid w:val="00466E6C"/>
    <w:rsid w:val="004677EC"/>
    <w:rsid w:val="0047045C"/>
    <w:rsid w:val="0047097A"/>
    <w:rsid w:val="00470F49"/>
    <w:rsid w:val="00471E63"/>
    <w:rsid w:val="00472176"/>
    <w:rsid w:val="004728AE"/>
    <w:rsid w:val="00472FFB"/>
    <w:rsid w:val="0047388C"/>
    <w:rsid w:val="0047445D"/>
    <w:rsid w:val="00474FA4"/>
    <w:rsid w:val="0047556C"/>
    <w:rsid w:val="004760E5"/>
    <w:rsid w:val="004769BA"/>
    <w:rsid w:val="00477B9C"/>
    <w:rsid w:val="0048011F"/>
    <w:rsid w:val="004802B5"/>
    <w:rsid w:val="004807EE"/>
    <w:rsid w:val="004818B6"/>
    <w:rsid w:val="00481A64"/>
    <w:rsid w:val="00482052"/>
    <w:rsid w:val="00482709"/>
    <w:rsid w:val="004828E0"/>
    <w:rsid w:val="004831C2"/>
    <w:rsid w:val="00483B93"/>
    <w:rsid w:val="004849F8"/>
    <w:rsid w:val="00484AC9"/>
    <w:rsid w:val="004862CB"/>
    <w:rsid w:val="00487796"/>
    <w:rsid w:val="00487BEE"/>
    <w:rsid w:val="004906E8"/>
    <w:rsid w:val="00490A01"/>
    <w:rsid w:val="00490DAB"/>
    <w:rsid w:val="004918E4"/>
    <w:rsid w:val="004919E6"/>
    <w:rsid w:val="00492348"/>
    <w:rsid w:val="00492AEA"/>
    <w:rsid w:val="004937A6"/>
    <w:rsid w:val="0049432C"/>
    <w:rsid w:val="0049491D"/>
    <w:rsid w:val="00494D03"/>
    <w:rsid w:val="004954AA"/>
    <w:rsid w:val="00495BDA"/>
    <w:rsid w:val="00496674"/>
    <w:rsid w:val="00497216"/>
    <w:rsid w:val="004976C0"/>
    <w:rsid w:val="004A00AB"/>
    <w:rsid w:val="004A08B3"/>
    <w:rsid w:val="004A1FE4"/>
    <w:rsid w:val="004A3548"/>
    <w:rsid w:val="004A37E2"/>
    <w:rsid w:val="004A3CAA"/>
    <w:rsid w:val="004A4647"/>
    <w:rsid w:val="004A51AE"/>
    <w:rsid w:val="004A5325"/>
    <w:rsid w:val="004A589D"/>
    <w:rsid w:val="004A5CAA"/>
    <w:rsid w:val="004A5FBF"/>
    <w:rsid w:val="004A66BE"/>
    <w:rsid w:val="004A6E8C"/>
    <w:rsid w:val="004A6EF7"/>
    <w:rsid w:val="004A7C3B"/>
    <w:rsid w:val="004B08E4"/>
    <w:rsid w:val="004B118F"/>
    <w:rsid w:val="004B1E34"/>
    <w:rsid w:val="004B2396"/>
    <w:rsid w:val="004B23B3"/>
    <w:rsid w:val="004B2C3D"/>
    <w:rsid w:val="004B3635"/>
    <w:rsid w:val="004B3C54"/>
    <w:rsid w:val="004B3D98"/>
    <w:rsid w:val="004B3E23"/>
    <w:rsid w:val="004B4E1A"/>
    <w:rsid w:val="004B5358"/>
    <w:rsid w:val="004B5953"/>
    <w:rsid w:val="004B5B33"/>
    <w:rsid w:val="004B5D47"/>
    <w:rsid w:val="004B5F77"/>
    <w:rsid w:val="004B618A"/>
    <w:rsid w:val="004B696B"/>
    <w:rsid w:val="004B6A48"/>
    <w:rsid w:val="004B7303"/>
    <w:rsid w:val="004B7E66"/>
    <w:rsid w:val="004C009E"/>
    <w:rsid w:val="004C01E6"/>
    <w:rsid w:val="004C0366"/>
    <w:rsid w:val="004C096A"/>
    <w:rsid w:val="004C09B6"/>
    <w:rsid w:val="004C1187"/>
    <w:rsid w:val="004C1CDF"/>
    <w:rsid w:val="004C2400"/>
    <w:rsid w:val="004C2B37"/>
    <w:rsid w:val="004C37F2"/>
    <w:rsid w:val="004C4278"/>
    <w:rsid w:val="004C53E8"/>
    <w:rsid w:val="004C594E"/>
    <w:rsid w:val="004C5C9E"/>
    <w:rsid w:val="004C605C"/>
    <w:rsid w:val="004C6834"/>
    <w:rsid w:val="004C68D2"/>
    <w:rsid w:val="004C6C89"/>
    <w:rsid w:val="004C6D37"/>
    <w:rsid w:val="004D03B3"/>
    <w:rsid w:val="004D0644"/>
    <w:rsid w:val="004D0B4F"/>
    <w:rsid w:val="004D0D21"/>
    <w:rsid w:val="004D14DD"/>
    <w:rsid w:val="004D34DF"/>
    <w:rsid w:val="004D4CC6"/>
    <w:rsid w:val="004D6749"/>
    <w:rsid w:val="004D6AEC"/>
    <w:rsid w:val="004D6EB4"/>
    <w:rsid w:val="004D71F8"/>
    <w:rsid w:val="004E08F0"/>
    <w:rsid w:val="004E0EAC"/>
    <w:rsid w:val="004E1319"/>
    <w:rsid w:val="004E4031"/>
    <w:rsid w:val="004E46A1"/>
    <w:rsid w:val="004E4ABF"/>
    <w:rsid w:val="004E4CE6"/>
    <w:rsid w:val="004E5E33"/>
    <w:rsid w:val="004E6A5E"/>
    <w:rsid w:val="004E7598"/>
    <w:rsid w:val="004E7DE5"/>
    <w:rsid w:val="004F013A"/>
    <w:rsid w:val="004F0453"/>
    <w:rsid w:val="004F0C58"/>
    <w:rsid w:val="004F2A28"/>
    <w:rsid w:val="004F3462"/>
    <w:rsid w:val="004F3802"/>
    <w:rsid w:val="004F4097"/>
    <w:rsid w:val="004F5410"/>
    <w:rsid w:val="004F6B9A"/>
    <w:rsid w:val="004F6F9B"/>
    <w:rsid w:val="004F7069"/>
    <w:rsid w:val="004F75B1"/>
    <w:rsid w:val="004F7CB0"/>
    <w:rsid w:val="0050039F"/>
    <w:rsid w:val="00500B48"/>
    <w:rsid w:val="00501115"/>
    <w:rsid w:val="005020F9"/>
    <w:rsid w:val="0050229E"/>
    <w:rsid w:val="0050253B"/>
    <w:rsid w:val="00502C73"/>
    <w:rsid w:val="00504229"/>
    <w:rsid w:val="00504A99"/>
    <w:rsid w:val="00504C90"/>
    <w:rsid w:val="00505DA8"/>
    <w:rsid w:val="00507A28"/>
    <w:rsid w:val="0051035B"/>
    <w:rsid w:val="005114F5"/>
    <w:rsid w:val="00511990"/>
    <w:rsid w:val="00511C56"/>
    <w:rsid w:val="005128E6"/>
    <w:rsid w:val="00512EFF"/>
    <w:rsid w:val="0051358B"/>
    <w:rsid w:val="00513AB5"/>
    <w:rsid w:val="00513ACD"/>
    <w:rsid w:val="00513C0C"/>
    <w:rsid w:val="00514316"/>
    <w:rsid w:val="00514A59"/>
    <w:rsid w:val="00514AEB"/>
    <w:rsid w:val="005155F7"/>
    <w:rsid w:val="0051623E"/>
    <w:rsid w:val="0051661B"/>
    <w:rsid w:val="00516878"/>
    <w:rsid w:val="0051726B"/>
    <w:rsid w:val="005173E6"/>
    <w:rsid w:val="00517A46"/>
    <w:rsid w:val="0052045D"/>
    <w:rsid w:val="00520605"/>
    <w:rsid w:val="0052062E"/>
    <w:rsid w:val="00520B5C"/>
    <w:rsid w:val="00520BD4"/>
    <w:rsid w:val="00521503"/>
    <w:rsid w:val="00521B06"/>
    <w:rsid w:val="00522498"/>
    <w:rsid w:val="005227F5"/>
    <w:rsid w:val="005228F2"/>
    <w:rsid w:val="00522D0A"/>
    <w:rsid w:val="00523513"/>
    <w:rsid w:val="00523AE8"/>
    <w:rsid w:val="00523F07"/>
    <w:rsid w:val="005248AF"/>
    <w:rsid w:val="00525C0C"/>
    <w:rsid w:val="005264F5"/>
    <w:rsid w:val="00526A4A"/>
    <w:rsid w:val="00527862"/>
    <w:rsid w:val="00527D2B"/>
    <w:rsid w:val="0053060F"/>
    <w:rsid w:val="00531555"/>
    <w:rsid w:val="00531571"/>
    <w:rsid w:val="00531D16"/>
    <w:rsid w:val="0053201B"/>
    <w:rsid w:val="00532224"/>
    <w:rsid w:val="005328E0"/>
    <w:rsid w:val="005329B5"/>
    <w:rsid w:val="005329D4"/>
    <w:rsid w:val="00532D6D"/>
    <w:rsid w:val="0053347A"/>
    <w:rsid w:val="005342FD"/>
    <w:rsid w:val="00535103"/>
    <w:rsid w:val="0053533F"/>
    <w:rsid w:val="005359BA"/>
    <w:rsid w:val="00536C9C"/>
    <w:rsid w:val="00537A39"/>
    <w:rsid w:val="00540024"/>
    <w:rsid w:val="005400E2"/>
    <w:rsid w:val="00540BEB"/>
    <w:rsid w:val="00541436"/>
    <w:rsid w:val="00541DEF"/>
    <w:rsid w:val="005427A8"/>
    <w:rsid w:val="0054319B"/>
    <w:rsid w:val="0054377F"/>
    <w:rsid w:val="005438AD"/>
    <w:rsid w:val="00543DCC"/>
    <w:rsid w:val="00544DE6"/>
    <w:rsid w:val="00544F7D"/>
    <w:rsid w:val="00546048"/>
    <w:rsid w:val="00546294"/>
    <w:rsid w:val="00546681"/>
    <w:rsid w:val="00546BD3"/>
    <w:rsid w:val="00546F97"/>
    <w:rsid w:val="005474E5"/>
    <w:rsid w:val="005500D2"/>
    <w:rsid w:val="005502BC"/>
    <w:rsid w:val="005502D0"/>
    <w:rsid w:val="0055154B"/>
    <w:rsid w:val="00551A2C"/>
    <w:rsid w:val="00551E65"/>
    <w:rsid w:val="00552692"/>
    <w:rsid w:val="00552A94"/>
    <w:rsid w:val="00552BDF"/>
    <w:rsid w:val="00552C41"/>
    <w:rsid w:val="00552DAC"/>
    <w:rsid w:val="00553251"/>
    <w:rsid w:val="0055430B"/>
    <w:rsid w:val="00554417"/>
    <w:rsid w:val="005548E9"/>
    <w:rsid w:val="00554FCE"/>
    <w:rsid w:val="00555AC4"/>
    <w:rsid w:val="00555B57"/>
    <w:rsid w:val="00555EF5"/>
    <w:rsid w:val="005571FD"/>
    <w:rsid w:val="0055735C"/>
    <w:rsid w:val="00557514"/>
    <w:rsid w:val="0056454E"/>
    <w:rsid w:val="005645B5"/>
    <w:rsid w:val="0056508E"/>
    <w:rsid w:val="00565156"/>
    <w:rsid w:val="005651BE"/>
    <w:rsid w:val="00565DD1"/>
    <w:rsid w:val="0056656F"/>
    <w:rsid w:val="00567BC1"/>
    <w:rsid w:val="005719BB"/>
    <w:rsid w:val="005719FD"/>
    <w:rsid w:val="00571B83"/>
    <w:rsid w:val="00571E9D"/>
    <w:rsid w:val="00571F9E"/>
    <w:rsid w:val="005724CC"/>
    <w:rsid w:val="00573114"/>
    <w:rsid w:val="005731D7"/>
    <w:rsid w:val="00573200"/>
    <w:rsid w:val="005734BB"/>
    <w:rsid w:val="005740BF"/>
    <w:rsid w:val="00575A65"/>
    <w:rsid w:val="00575A82"/>
    <w:rsid w:val="005771D5"/>
    <w:rsid w:val="00577612"/>
    <w:rsid w:val="00577DA0"/>
    <w:rsid w:val="0058076B"/>
    <w:rsid w:val="00580964"/>
    <w:rsid w:val="00580D07"/>
    <w:rsid w:val="005815E3"/>
    <w:rsid w:val="00582216"/>
    <w:rsid w:val="00582523"/>
    <w:rsid w:val="005826AE"/>
    <w:rsid w:val="00582864"/>
    <w:rsid w:val="0058319F"/>
    <w:rsid w:val="005842A7"/>
    <w:rsid w:val="00585653"/>
    <w:rsid w:val="005859E8"/>
    <w:rsid w:val="005862DC"/>
    <w:rsid w:val="00586E15"/>
    <w:rsid w:val="00587508"/>
    <w:rsid w:val="0058785C"/>
    <w:rsid w:val="005878A8"/>
    <w:rsid w:val="005878C5"/>
    <w:rsid w:val="00587DA9"/>
    <w:rsid w:val="00587F5A"/>
    <w:rsid w:val="00590CB0"/>
    <w:rsid w:val="00591156"/>
    <w:rsid w:val="00591395"/>
    <w:rsid w:val="00591473"/>
    <w:rsid w:val="005918BB"/>
    <w:rsid w:val="00592140"/>
    <w:rsid w:val="005922A1"/>
    <w:rsid w:val="005934BB"/>
    <w:rsid w:val="00594D56"/>
    <w:rsid w:val="00594F4A"/>
    <w:rsid w:val="00595993"/>
    <w:rsid w:val="00595BBC"/>
    <w:rsid w:val="0059641D"/>
    <w:rsid w:val="00596AB9"/>
    <w:rsid w:val="00596EE9"/>
    <w:rsid w:val="00597CE1"/>
    <w:rsid w:val="00597EEF"/>
    <w:rsid w:val="005A0F4B"/>
    <w:rsid w:val="005A161C"/>
    <w:rsid w:val="005A22D2"/>
    <w:rsid w:val="005A30F8"/>
    <w:rsid w:val="005A4450"/>
    <w:rsid w:val="005A4620"/>
    <w:rsid w:val="005A4CCB"/>
    <w:rsid w:val="005A5472"/>
    <w:rsid w:val="005A55F8"/>
    <w:rsid w:val="005A5F65"/>
    <w:rsid w:val="005A635F"/>
    <w:rsid w:val="005A65B9"/>
    <w:rsid w:val="005A6675"/>
    <w:rsid w:val="005A6774"/>
    <w:rsid w:val="005A7258"/>
    <w:rsid w:val="005A75A6"/>
    <w:rsid w:val="005A788A"/>
    <w:rsid w:val="005B0097"/>
    <w:rsid w:val="005B09E8"/>
    <w:rsid w:val="005B0D47"/>
    <w:rsid w:val="005B0DBD"/>
    <w:rsid w:val="005B0DFB"/>
    <w:rsid w:val="005B1833"/>
    <w:rsid w:val="005B221D"/>
    <w:rsid w:val="005B24A0"/>
    <w:rsid w:val="005B266D"/>
    <w:rsid w:val="005B28BA"/>
    <w:rsid w:val="005B39F9"/>
    <w:rsid w:val="005B3EA0"/>
    <w:rsid w:val="005B4031"/>
    <w:rsid w:val="005B4D43"/>
    <w:rsid w:val="005B5781"/>
    <w:rsid w:val="005B5AE1"/>
    <w:rsid w:val="005B5FB3"/>
    <w:rsid w:val="005B5FDD"/>
    <w:rsid w:val="005B63BF"/>
    <w:rsid w:val="005B6829"/>
    <w:rsid w:val="005B6CA7"/>
    <w:rsid w:val="005B7499"/>
    <w:rsid w:val="005B7907"/>
    <w:rsid w:val="005C03C4"/>
    <w:rsid w:val="005C04F0"/>
    <w:rsid w:val="005C0B7A"/>
    <w:rsid w:val="005C1690"/>
    <w:rsid w:val="005C44B3"/>
    <w:rsid w:val="005C44F0"/>
    <w:rsid w:val="005C45ED"/>
    <w:rsid w:val="005C51A5"/>
    <w:rsid w:val="005C56EE"/>
    <w:rsid w:val="005C63E4"/>
    <w:rsid w:val="005C6FFD"/>
    <w:rsid w:val="005C745B"/>
    <w:rsid w:val="005C7C74"/>
    <w:rsid w:val="005C7DD4"/>
    <w:rsid w:val="005C7F82"/>
    <w:rsid w:val="005D036F"/>
    <w:rsid w:val="005D041F"/>
    <w:rsid w:val="005D049B"/>
    <w:rsid w:val="005D0DF3"/>
    <w:rsid w:val="005D2148"/>
    <w:rsid w:val="005D2918"/>
    <w:rsid w:val="005D3464"/>
    <w:rsid w:val="005D3480"/>
    <w:rsid w:val="005D4176"/>
    <w:rsid w:val="005D468B"/>
    <w:rsid w:val="005D5333"/>
    <w:rsid w:val="005D5CF5"/>
    <w:rsid w:val="005D63D2"/>
    <w:rsid w:val="005D6B57"/>
    <w:rsid w:val="005D7E15"/>
    <w:rsid w:val="005E03BA"/>
    <w:rsid w:val="005E0F98"/>
    <w:rsid w:val="005E10C3"/>
    <w:rsid w:val="005E161E"/>
    <w:rsid w:val="005E207C"/>
    <w:rsid w:val="005E280F"/>
    <w:rsid w:val="005E2C8A"/>
    <w:rsid w:val="005E327D"/>
    <w:rsid w:val="005E34F7"/>
    <w:rsid w:val="005E3651"/>
    <w:rsid w:val="005E3A33"/>
    <w:rsid w:val="005E5018"/>
    <w:rsid w:val="005E5022"/>
    <w:rsid w:val="005E523F"/>
    <w:rsid w:val="005E54A4"/>
    <w:rsid w:val="005E6CCC"/>
    <w:rsid w:val="005E6DEE"/>
    <w:rsid w:val="005E709C"/>
    <w:rsid w:val="005E7168"/>
    <w:rsid w:val="005E747B"/>
    <w:rsid w:val="005F0CE6"/>
    <w:rsid w:val="005F0D51"/>
    <w:rsid w:val="005F1584"/>
    <w:rsid w:val="005F1D38"/>
    <w:rsid w:val="005F1D50"/>
    <w:rsid w:val="005F2F16"/>
    <w:rsid w:val="005F30A9"/>
    <w:rsid w:val="005F38D5"/>
    <w:rsid w:val="005F40C8"/>
    <w:rsid w:val="005F499A"/>
    <w:rsid w:val="005F4B89"/>
    <w:rsid w:val="005F4F49"/>
    <w:rsid w:val="005F5480"/>
    <w:rsid w:val="005F5513"/>
    <w:rsid w:val="005F6A70"/>
    <w:rsid w:val="005F7CD4"/>
    <w:rsid w:val="005F7F71"/>
    <w:rsid w:val="00600822"/>
    <w:rsid w:val="0060118F"/>
    <w:rsid w:val="0060131A"/>
    <w:rsid w:val="00601419"/>
    <w:rsid w:val="00601F05"/>
    <w:rsid w:val="0060216F"/>
    <w:rsid w:val="00602323"/>
    <w:rsid w:val="006024D5"/>
    <w:rsid w:val="00602A7F"/>
    <w:rsid w:val="00602D2E"/>
    <w:rsid w:val="00603C12"/>
    <w:rsid w:val="006040A0"/>
    <w:rsid w:val="00604DEF"/>
    <w:rsid w:val="006056BC"/>
    <w:rsid w:val="00605A05"/>
    <w:rsid w:val="00606FF8"/>
    <w:rsid w:val="00611107"/>
    <w:rsid w:val="00611256"/>
    <w:rsid w:val="00611614"/>
    <w:rsid w:val="006117C9"/>
    <w:rsid w:val="006120A7"/>
    <w:rsid w:val="00612585"/>
    <w:rsid w:val="00613262"/>
    <w:rsid w:val="00613E60"/>
    <w:rsid w:val="0061475C"/>
    <w:rsid w:val="00615201"/>
    <w:rsid w:val="0061553D"/>
    <w:rsid w:val="0061613B"/>
    <w:rsid w:val="00616D50"/>
    <w:rsid w:val="00617122"/>
    <w:rsid w:val="006171CA"/>
    <w:rsid w:val="006175F3"/>
    <w:rsid w:val="006202D3"/>
    <w:rsid w:val="006216B1"/>
    <w:rsid w:val="0062181D"/>
    <w:rsid w:val="006218C2"/>
    <w:rsid w:val="00621D22"/>
    <w:rsid w:val="0062211D"/>
    <w:rsid w:val="0062376D"/>
    <w:rsid w:val="00625327"/>
    <w:rsid w:val="00626ED3"/>
    <w:rsid w:val="006271FC"/>
    <w:rsid w:val="0062747E"/>
    <w:rsid w:val="006274B2"/>
    <w:rsid w:val="006309D7"/>
    <w:rsid w:val="0063254C"/>
    <w:rsid w:val="00632B3C"/>
    <w:rsid w:val="00634064"/>
    <w:rsid w:val="0063426C"/>
    <w:rsid w:val="0063439B"/>
    <w:rsid w:val="00634517"/>
    <w:rsid w:val="006347E4"/>
    <w:rsid w:val="006366D5"/>
    <w:rsid w:val="00636C03"/>
    <w:rsid w:val="00636E87"/>
    <w:rsid w:val="00637447"/>
    <w:rsid w:val="00640C3B"/>
    <w:rsid w:val="00641523"/>
    <w:rsid w:val="006416C8"/>
    <w:rsid w:val="00643702"/>
    <w:rsid w:val="00643CE6"/>
    <w:rsid w:val="00644576"/>
    <w:rsid w:val="00644936"/>
    <w:rsid w:val="006449B6"/>
    <w:rsid w:val="00644DD5"/>
    <w:rsid w:val="00645354"/>
    <w:rsid w:val="00651058"/>
    <w:rsid w:val="00651320"/>
    <w:rsid w:val="00651D4F"/>
    <w:rsid w:val="00651FB5"/>
    <w:rsid w:val="00652345"/>
    <w:rsid w:val="006525B2"/>
    <w:rsid w:val="0065374C"/>
    <w:rsid w:val="00654855"/>
    <w:rsid w:val="0065487B"/>
    <w:rsid w:val="00654B02"/>
    <w:rsid w:val="00656A50"/>
    <w:rsid w:val="00656BD6"/>
    <w:rsid w:val="006571F1"/>
    <w:rsid w:val="00657633"/>
    <w:rsid w:val="006576DB"/>
    <w:rsid w:val="00657CA4"/>
    <w:rsid w:val="006619FD"/>
    <w:rsid w:val="0066208D"/>
    <w:rsid w:val="0066239D"/>
    <w:rsid w:val="006627ED"/>
    <w:rsid w:val="00663242"/>
    <w:rsid w:val="00663294"/>
    <w:rsid w:val="00663C36"/>
    <w:rsid w:val="00664A55"/>
    <w:rsid w:val="00665210"/>
    <w:rsid w:val="006656F8"/>
    <w:rsid w:val="00665C94"/>
    <w:rsid w:val="00665F08"/>
    <w:rsid w:val="006664EC"/>
    <w:rsid w:val="0066695C"/>
    <w:rsid w:val="00666A04"/>
    <w:rsid w:val="00666C60"/>
    <w:rsid w:val="0066714C"/>
    <w:rsid w:val="00667B94"/>
    <w:rsid w:val="00667BB1"/>
    <w:rsid w:val="00667F43"/>
    <w:rsid w:val="0067082D"/>
    <w:rsid w:val="00670982"/>
    <w:rsid w:val="00671015"/>
    <w:rsid w:val="00672A2E"/>
    <w:rsid w:val="00672C68"/>
    <w:rsid w:val="00672EFA"/>
    <w:rsid w:val="00673A5F"/>
    <w:rsid w:val="00673B49"/>
    <w:rsid w:val="00673E52"/>
    <w:rsid w:val="0067478F"/>
    <w:rsid w:val="006747BD"/>
    <w:rsid w:val="006758AE"/>
    <w:rsid w:val="00675D08"/>
    <w:rsid w:val="006767E2"/>
    <w:rsid w:val="00676A72"/>
    <w:rsid w:val="006773DE"/>
    <w:rsid w:val="00680642"/>
    <w:rsid w:val="00680890"/>
    <w:rsid w:val="00682374"/>
    <w:rsid w:val="00682AD0"/>
    <w:rsid w:val="00682FB7"/>
    <w:rsid w:val="00683131"/>
    <w:rsid w:val="00683433"/>
    <w:rsid w:val="0068379E"/>
    <w:rsid w:val="006849C7"/>
    <w:rsid w:val="00686083"/>
    <w:rsid w:val="00687466"/>
    <w:rsid w:val="00687856"/>
    <w:rsid w:val="0069009F"/>
    <w:rsid w:val="00690108"/>
    <w:rsid w:val="006912AA"/>
    <w:rsid w:val="0069158D"/>
    <w:rsid w:val="006925E4"/>
    <w:rsid w:val="0069263B"/>
    <w:rsid w:val="0069303D"/>
    <w:rsid w:val="00693463"/>
    <w:rsid w:val="00693C58"/>
    <w:rsid w:val="0069482B"/>
    <w:rsid w:val="00694967"/>
    <w:rsid w:val="00695880"/>
    <w:rsid w:val="006959D3"/>
    <w:rsid w:val="00695E16"/>
    <w:rsid w:val="00695FF6"/>
    <w:rsid w:val="006964FA"/>
    <w:rsid w:val="0069727E"/>
    <w:rsid w:val="00697C14"/>
    <w:rsid w:val="00697E36"/>
    <w:rsid w:val="006A13AA"/>
    <w:rsid w:val="006A1505"/>
    <w:rsid w:val="006A1964"/>
    <w:rsid w:val="006A1B81"/>
    <w:rsid w:val="006A26BF"/>
    <w:rsid w:val="006A399A"/>
    <w:rsid w:val="006A4AFA"/>
    <w:rsid w:val="006A4FE3"/>
    <w:rsid w:val="006A5009"/>
    <w:rsid w:val="006A555B"/>
    <w:rsid w:val="006A5B34"/>
    <w:rsid w:val="006A6A7B"/>
    <w:rsid w:val="006B072C"/>
    <w:rsid w:val="006B0B74"/>
    <w:rsid w:val="006B1E6B"/>
    <w:rsid w:val="006B1F33"/>
    <w:rsid w:val="006B2459"/>
    <w:rsid w:val="006B267A"/>
    <w:rsid w:val="006B2BBC"/>
    <w:rsid w:val="006B3C52"/>
    <w:rsid w:val="006B40E8"/>
    <w:rsid w:val="006B4109"/>
    <w:rsid w:val="006B42D0"/>
    <w:rsid w:val="006B4DEE"/>
    <w:rsid w:val="006B50AB"/>
    <w:rsid w:val="006B5B3B"/>
    <w:rsid w:val="006B6202"/>
    <w:rsid w:val="006C0A93"/>
    <w:rsid w:val="006C1F1F"/>
    <w:rsid w:val="006C208D"/>
    <w:rsid w:val="006C2524"/>
    <w:rsid w:val="006C253E"/>
    <w:rsid w:val="006C2732"/>
    <w:rsid w:val="006C3842"/>
    <w:rsid w:val="006C3864"/>
    <w:rsid w:val="006C3BC3"/>
    <w:rsid w:val="006C3EBD"/>
    <w:rsid w:val="006C43AB"/>
    <w:rsid w:val="006C466B"/>
    <w:rsid w:val="006C57F1"/>
    <w:rsid w:val="006C5CD0"/>
    <w:rsid w:val="006C71C9"/>
    <w:rsid w:val="006C7D54"/>
    <w:rsid w:val="006C7FD2"/>
    <w:rsid w:val="006D093F"/>
    <w:rsid w:val="006D0FDE"/>
    <w:rsid w:val="006D18D5"/>
    <w:rsid w:val="006D1C39"/>
    <w:rsid w:val="006D26F0"/>
    <w:rsid w:val="006D2ABE"/>
    <w:rsid w:val="006D386D"/>
    <w:rsid w:val="006D3DB2"/>
    <w:rsid w:val="006D3DCD"/>
    <w:rsid w:val="006D42EC"/>
    <w:rsid w:val="006D4E08"/>
    <w:rsid w:val="006D5115"/>
    <w:rsid w:val="006D51AE"/>
    <w:rsid w:val="006D6E91"/>
    <w:rsid w:val="006D6F41"/>
    <w:rsid w:val="006E0F28"/>
    <w:rsid w:val="006E1649"/>
    <w:rsid w:val="006E1B45"/>
    <w:rsid w:val="006E251B"/>
    <w:rsid w:val="006E27DB"/>
    <w:rsid w:val="006E4453"/>
    <w:rsid w:val="006E47D7"/>
    <w:rsid w:val="006E4F3A"/>
    <w:rsid w:val="006E5173"/>
    <w:rsid w:val="006E53DF"/>
    <w:rsid w:val="006E5674"/>
    <w:rsid w:val="006E5E42"/>
    <w:rsid w:val="006E62D5"/>
    <w:rsid w:val="006E6A36"/>
    <w:rsid w:val="006E70C9"/>
    <w:rsid w:val="006F1E63"/>
    <w:rsid w:val="006F3437"/>
    <w:rsid w:val="006F3800"/>
    <w:rsid w:val="006F409D"/>
    <w:rsid w:val="006F4ABD"/>
    <w:rsid w:val="006F5381"/>
    <w:rsid w:val="006F5888"/>
    <w:rsid w:val="006F5D00"/>
    <w:rsid w:val="006F5F6E"/>
    <w:rsid w:val="006F5FBB"/>
    <w:rsid w:val="006F5FDB"/>
    <w:rsid w:val="006F6019"/>
    <w:rsid w:val="006F65BA"/>
    <w:rsid w:val="006F78B2"/>
    <w:rsid w:val="006F78BC"/>
    <w:rsid w:val="00701571"/>
    <w:rsid w:val="00701830"/>
    <w:rsid w:val="00701891"/>
    <w:rsid w:val="00702093"/>
    <w:rsid w:val="007027BF"/>
    <w:rsid w:val="00702BC5"/>
    <w:rsid w:val="0070466C"/>
    <w:rsid w:val="00704BDE"/>
    <w:rsid w:val="00704C35"/>
    <w:rsid w:val="00705AA4"/>
    <w:rsid w:val="00705EEC"/>
    <w:rsid w:val="007070BE"/>
    <w:rsid w:val="00707674"/>
    <w:rsid w:val="00707CDE"/>
    <w:rsid w:val="00707F1B"/>
    <w:rsid w:val="007103CD"/>
    <w:rsid w:val="007118F6"/>
    <w:rsid w:val="00711F8B"/>
    <w:rsid w:val="0071281F"/>
    <w:rsid w:val="00713179"/>
    <w:rsid w:val="00713B7B"/>
    <w:rsid w:val="00713F98"/>
    <w:rsid w:val="00715DB2"/>
    <w:rsid w:val="00715F7C"/>
    <w:rsid w:val="00716930"/>
    <w:rsid w:val="007204E9"/>
    <w:rsid w:val="00721000"/>
    <w:rsid w:val="007216A2"/>
    <w:rsid w:val="007216A5"/>
    <w:rsid w:val="00721DDD"/>
    <w:rsid w:val="007221CC"/>
    <w:rsid w:val="007225E1"/>
    <w:rsid w:val="00722632"/>
    <w:rsid w:val="00722978"/>
    <w:rsid w:val="007236F5"/>
    <w:rsid w:val="00723901"/>
    <w:rsid w:val="00723C22"/>
    <w:rsid w:val="00723EB6"/>
    <w:rsid w:val="007243E7"/>
    <w:rsid w:val="0072450E"/>
    <w:rsid w:val="00724FC5"/>
    <w:rsid w:val="00725071"/>
    <w:rsid w:val="007254C6"/>
    <w:rsid w:val="007265E3"/>
    <w:rsid w:val="00726A1A"/>
    <w:rsid w:val="00726C57"/>
    <w:rsid w:val="007273FD"/>
    <w:rsid w:val="00730927"/>
    <w:rsid w:val="00730BA9"/>
    <w:rsid w:val="00731871"/>
    <w:rsid w:val="00731A8A"/>
    <w:rsid w:val="00731F8F"/>
    <w:rsid w:val="00733EAF"/>
    <w:rsid w:val="00734653"/>
    <w:rsid w:val="00734FA3"/>
    <w:rsid w:val="007351D7"/>
    <w:rsid w:val="00735204"/>
    <w:rsid w:val="00735BB3"/>
    <w:rsid w:val="007373A8"/>
    <w:rsid w:val="00737EFA"/>
    <w:rsid w:val="00740567"/>
    <w:rsid w:val="00740CC4"/>
    <w:rsid w:val="00740D7A"/>
    <w:rsid w:val="007410D0"/>
    <w:rsid w:val="00742343"/>
    <w:rsid w:val="007423F1"/>
    <w:rsid w:val="00742760"/>
    <w:rsid w:val="00742BD5"/>
    <w:rsid w:val="007432BA"/>
    <w:rsid w:val="007437C7"/>
    <w:rsid w:val="00743B7E"/>
    <w:rsid w:val="00743F20"/>
    <w:rsid w:val="0074411D"/>
    <w:rsid w:val="00745DB5"/>
    <w:rsid w:val="00746978"/>
    <w:rsid w:val="00747896"/>
    <w:rsid w:val="00747BD4"/>
    <w:rsid w:val="00747ED0"/>
    <w:rsid w:val="00750FA8"/>
    <w:rsid w:val="007511AA"/>
    <w:rsid w:val="00751203"/>
    <w:rsid w:val="00751536"/>
    <w:rsid w:val="0075261B"/>
    <w:rsid w:val="007531E2"/>
    <w:rsid w:val="007548B4"/>
    <w:rsid w:val="007548CC"/>
    <w:rsid w:val="00755BB0"/>
    <w:rsid w:val="00755E12"/>
    <w:rsid w:val="00755FA7"/>
    <w:rsid w:val="0075602B"/>
    <w:rsid w:val="00756889"/>
    <w:rsid w:val="00756B5F"/>
    <w:rsid w:val="00756EF7"/>
    <w:rsid w:val="00760608"/>
    <w:rsid w:val="00760F8F"/>
    <w:rsid w:val="00761203"/>
    <w:rsid w:val="00762230"/>
    <w:rsid w:val="0076322A"/>
    <w:rsid w:val="00763CA1"/>
    <w:rsid w:val="00764070"/>
    <w:rsid w:val="00764126"/>
    <w:rsid w:val="00764C7C"/>
    <w:rsid w:val="00764C91"/>
    <w:rsid w:val="007663B4"/>
    <w:rsid w:val="007668E2"/>
    <w:rsid w:val="00770192"/>
    <w:rsid w:val="0077262A"/>
    <w:rsid w:val="00772ED5"/>
    <w:rsid w:val="00775CD5"/>
    <w:rsid w:val="00775CE6"/>
    <w:rsid w:val="00775FFC"/>
    <w:rsid w:val="0077669B"/>
    <w:rsid w:val="00776B09"/>
    <w:rsid w:val="00776FDC"/>
    <w:rsid w:val="00777127"/>
    <w:rsid w:val="00777676"/>
    <w:rsid w:val="007819F7"/>
    <w:rsid w:val="00781A1B"/>
    <w:rsid w:val="00781AB6"/>
    <w:rsid w:val="007831EF"/>
    <w:rsid w:val="00784AC8"/>
    <w:rsid w:val="00785116"/>
    <w:rsid w:val="00786346"/>
    <w:rsid w:val="00786B0B"/>
    <w:rsid w:val="00786B1C"/>
    <w:rsid w:val="0078727E"/>
    <w:rsid w:val="007901B0"/>
    <w:rsid w:val="00790235"/>
    <w:rsid w:val="007906C2"/>
    <w:rsid w:val="00790B8E"/>
    <w:rsid w:val="00790C49"/>
    <w:rsid w:val="00791750"/>
    <w:rsid w:val="007917D2"/>
    <w:rsid w:val="0079214D"/>
    <w:rsid w:val="007921EE"/>
    <w:rsid w:val="0079306F"/>
    <w:rsid w:val="0079342E"/>
    <w:rsid w:val="0079355D"/>
    <w:rsid w:val="0079375C"/>
    <w:rsid w:val="007938E2"/>
    <w:rsid w:val="0079415A"/>
    <w:rsid w:val="00794B7C"/>
    <w:rsid w:val="007954DA"/>
    <w:rsid w:val="0079595B"/>
    <w:rsid w:val="00795F7E"/>
    <w:rsid w:val="00796927"/>
    <w:rsid w:val="007A0DEF"/>
    <w:rsid w:val="007A0EED"/>
    <w:rsid w:val="007A1269"/>
    <w:rsid w:val="007A21CC"/>
    <w:rsid w:val="007A28D8"/>
    <w:rsid w:val="007A3477"/>
    <w:rsid w:val="007A3644"/>
    <w:rsid w:val="007A386D"/>
    <w:rsid w:val="007A38C7"/>
    <w:rsid w:val="007A3B66"/>
    <w:rsid w:val="007A418C"/>
    <w:rsid w:val="007A47B4"/>
    <w:rsid w:val="007A4886"/>
    <w:rsid w:val="007A4A2D"/>
    <w:rsid w:val="007A5798"/>
    <w:rsid w:val="007A5E0D"/>
    <w:rsid w:val="007A675C"/>
    <w:rsid w:val="007A6917"/>
    <w:rsid w:val="007A6E13"/>
    <w:rsid w:val="007A72A2"/>
    <w:rsid w:val="007A7437"/>
    <w:rsid w:val="007B01C0"/>
    <w:rsid w:val="007B120B"/>
    <w:rsid w:val="007B1D79"/>
    <w:rsid w:val="007B22FC"/>
    <w:rsid w:val="007B279D"/>
    <w:rsid w:val="007B2B4C"/>
    <w:rsid w:val="007B2B62"/>
    <w:rsid w:val="007B366E"/>
    <w:rsid w:val="007B4082"/>
    <w:rsid w:val="007B4604"/>
    <w:rsid w:val="007B65FE"/>
    <w:rsid w:val="007C0220"/>
    <w:rsid w:val="007C08E6"/>
    <w:rsid w:val="007C1CC5"/>
    <w:rsid w:val="007C1D39"/>
    <w:rsid w:val="007C1F62"/>
    <w:rsid w:val="007C24D8"/>
    <w:rsid w:val="007C2991"/>
    <w:rsid w:val="007C35A2"/>
    <w:rsid w:val="007C3FB6"/>
    <w:rsid w:val="007C43F4"/>
    <w:rsid w:val="007C4593"/>
    <w:rsid w:val="007C4639"/>
    <w:rsid w:val="007C62F0"/>
    <w:rsid w:val="007C673C"/>
    <w:rsid w:val="007C70D8"/>
    <w:rsid w:val="007C78CF"/>
    <w:rsid w:val="007D0325"/>
    <w:rsid w:val="007D08B3"/>
    <w:rsid w:val="007D112F"/>
    <w:rsid w:val="007D2832"/>
    <w:rsid w:val="007D2D2C"/>
    <w:rsid w:val="007D2FAD"/>
    <w:rsid w:val="007D3897"/>
    <w:rsid w:val="007D3A68"/>
    <w:rsid w:val="007D3B5B"/>
    <w:rsid w:val="007D4377"/>
    <w:rsid w:val="007D4B53"/>
    <w:rsid w:val="007D4EBE"/>
    <w:rsid w:val="007D56CB"/>
    <w:rsid w:val="007D5BE9"/>
    <w:rsid w:val="007D5F6C"/>
    <w:rsid w:val="007D64FC"/>
    <w:rsid w:val="007D6DB7"/>
    <w:rsid w:val="007D6EF0"/>
    <w:rsid w:val="007D755B"/>
    <w:rsid w:val="007D7CBE"/>
    <w:rsid w:val="007E04A9"/>
    <w:rsid w:val="007E0E37"/>
    <w:rsid w:val="007E0FE0"/>
    <w:rsid w:val="007E184C"/>
    <w:rsid w:val="007E1D2C"/>
    <w:rsid w:val="007E2074"/>
    <w:rsid w:val="007E296D"/>
    <w:rsid w:val="007E2B96"/>
    <w:rsid w:val="007E3D97"/>
    <w:rsid w:val="007E3EA3"/>
    <w:rsid w:val="007E401A"/>
    <w:rsid w:val="007E4348"/>
    <w:rsid w:val="007E44A4"/>
    <w:rsid w:val="007E4F16"/>
    <w:rsid w:val="007E554B"/>
    <w:rsid w:val="007E7170"/>
    <w:rsid w:val="007F019B"/>
    <w:rsid w:val="007F053A"/>
    <w:rsid w:val="007F0F4C"/>
    <w:rsid w:val="007F1212"/>
    <w:rsid w:val="007F2F53"/>
    <w:rsid w:val="007F33B1"/>
    <w:rsid w:val="007F3B5A"/>
    <w:rsid w:val="007F3B9E"/>
    <w:rsid w:val="007F4400"/>
    <w:rsid w:val="007F4F03"/>
    <w:rsid w:val="007F5ABE"/>
    <w:rsid w:val="007F6D1D"/>
    <w:rsid w:val="007F7EE9"/>
    <w:rsid w:val="007F7EFD"/>
    <w:rsid w:val="00801C9F"/>
    <w:rsid w:val="00802217"/>
    <w:rsid w:val="00802530"/>
    <w:rsid w:val="008026AF"/>
    <w:rsid w:val="00802D12"/>
    <w:rsid w:val="00802FC8"/>
    <w:rsid w:val="00803361"/>
    <w:rsid w:val="0080336B"/>
    <w:rsid w:val="008041CD"/>
    <w:rsid w:val="00804DD8"/>
    <w:rsid w:val="00804DDF"/>
    <w:rsid w:val="00804F2D"/>
    <w:rsid w:val="00805997"/>
    <w:rsid w:val="00805BC4"/>
    <w:rsid w:val="00805BCE"/>
    <w:rsid w:val="00805F38"/>
    <w:rsid w:val="00807251"/>
    <w:rsid w:val="00807706"/>
    <w:rsid w:val="008077CA"/>
    <w:rsid w:val="00807EFD"/>
    <w:rsid w:val="00810D0D"/>
    <w:rsid w:val="00811496"/>
    <w:rsid w:val="00811A59"/>
    <w:rsid w:val="008122A1"/>
    <w:rsid w:val="0081268B"/>
    <w:rsid w:val="00813D0B"/>
    <w:rsid w:val="00814066"/>
    <w:rsid w:val="00815230"/>
    <w:rsid w:val="008158EC"/>
    <w:rsid w:val="00816467"/>
    <w:rsid w:val="00816501"/>
    <w:rsid w:val="00816899"/>
    <w:rsid w:val="008208B5"/>
    <w:rsid w:val="00820B93"/>
    <w:rsid w:val="00820BC9"/>
    <w:rsid w:val="00820C79"/>
    <w:rsid w:val="00820CF0"/>
    <w:rsid w:val="00820E3A"/>
    <w:rsid w:val="00821E3A"/>
    <w:rsid w:val="00822303"/>
    <w:rsid w:val="00823850"/>
    <w:rsid w:val="0082417F"/>
    <w:rsid w:val="00824208"/>
    <w:rsid w:val="00824390"/>
    <w:rsid w:val="00824F80"/>
    <w:rsid w:val="008265D7"/>
    <w:rsid w:val="0082669F"/>
    <w:rsid w:val="00826B78"/>
    <w:rsid w:val="00826C63"/>
    <w:rsid w:val="00826EE3"/>
    <w:rsid w:val="008304A0"/>
    <w:rsid w:val="0083060D"/>
    <w:rsid w:val="0083194B"/>
    <w:rsid w:val="00831B21"/>
    <w:rsid w:val="00831BE3"/>
    <w:rsid w:val="00831EE9"/>
    <w:rsid w:val="00832762"/>
    <w:rsid w:val="008335DA"/>
    <w:rsid w:val="00833911"/>
    <w:rsid w:val="00833A23"/>
    <w:rsid w:val="00834432"/>
    <w:rsid w:val="00836098"/>
    <w:rsid w:val="008363A3"/>
    <w:rsid w:val="00836CE4"/>
    <w:rsid w:val="00837018"/>
    <w:rsid w:val="008371E1"/>
    <w:rsid w:val="00840706"/>
    <w:rsid w:val="008407DF"/>
    <w:rsid w:val="008408EE"/>
    <w:rsid w:val="00840902"/>
    <w:rsid w:val="00840B05"/>
    <w:rsid w:val="00840CCB"/>
    <w:rsid w:val="0084154A"/>
    <w:rsid w:val="00842217"/>
    <w:rsid w:val="00842717"/>
    <w:rsid w:val="0084357E"/>
    <w:rsid w:val="0084387E"/>
    <w:rsid w:val="00843B4E"/>
    <w:rsid w:val="00846190"/>
    <w:rsid w:val="0084678A"/>
    <w:rsid w:val="00846A56"/>
    <w:rsid w:val="008505B8"/>
    <w:rsid w:val="00851C82"/>
    <w:rsid w:val="00852368"/>
    <w:rsid w:val="008528E1"/>
    <w:rsid w:val="00852A82"/>
    <w:rsid w:val="00852B5F"/>
    <w:rsid w:val="008533AA"/>
    <w:rsid w:val="00853516"/>
    <w:rsid w:val="00853599"/>
    <w:rsid w:val="00853970"/>
    <w:rsid w:val="00853E72"/>
    <w:rsid w:val="0085405E"/>
    <w:rsid w:val="008546D7"/>
    <w:rsid w:val="00854BF2"/>
    <w:rsid w:val="00854DC1"/>
    <w:rsid w:val="00855193"/>
    <w:rsid w:val="00857B76"/>
    <w:rsid w:val="00860719"/>
    <w:rsid w:val="00860D67"/>
    <w:rsid w:val="00860DAC"/>
    <w:rsid w:val="008615CA"/>
    <w:rsid w:val="00861689"/>
    <w:rsid w:val="008616BB"/>
    <w:rsid w:val="00861B03"/>
    <w:rsid w:val="00862C53"/>
    <w:rsid w:val="00862EF2"/>
    <w:rsid w:val="00862FAC"/>
    <w:rsid w:val="0086361A"/>
    <w:rsid w:val="00863DF6"/>
    <w:rsid w:val="00863E5A"/>
    <w:rsid w:val="00865493"/>
    <w:rsid w:val="008655A3"/>
    <w:rsid w:val="008658E7"/>
    <w:rsid w:val="008679A8"/>
    <w:rsid w:val="008715EB"/>
    <w:rsid w:val="00871E04"/>
    <w:rsid w:val="00871FF8"/>
    <w:rsid w:val="00872017"/>
    <w:rsid w:val="0087285C"/>
    <w:rsid w:val="00873BF7"/>
    <w:rsid w:val="008743C7"/>
    <w:rsid w:val="00874410"/>
    <w:rsid w:val="00874541"/>
    <w:rsid w:val="008748F3"/>
    <w:rsid w:val="00874DA1"/>
    <w:rsid w:val="00875A49"/>
    <w:rsid w:val="00875B1B"/>
    <w:rsid w:val="00876165"/>
    <w:rsid w:val="0087677A"/>
    <w:rsid w:val="00876CB4"/>
    <w:rsid w:val="0087758F"/>
    <w:rsid w:val="00881487"/>
    <w:rsid w:val="008814C2"/>
    <w:rsid w:val="00881501"/>
    <w:rsid w:val="00881CAE"/>
    <w:rsid w:val="00882541"/>
    <w:rsid w:val="0088445E"/>
    <w:rsid w:val="008847B5"/>
    <w:rsid w:val="00884DFD"/>
    <w:rsid w:val="008854F8"/>
    <w:rsid w:val="00885B4C"/>
    <w:rsid w:val="00885CF7"/>
    <w:rsid w:val="00886213"/>
    <w:rsid w:val="00886CE9"/>
    <w:rsid w:val="00886F8C"/>
    <w:rsid w:val="00887412"/>
    <w:rsid w:val="008878AF"/>
    <w:rsid w:val="00887A44"/>
    <w:rsid w:val="008903B2"/>
    <w:rsid w:val="008904AD"/>
    <w:rsid w:val="00891366"/>
    <w:rsid w:val="00891465"/>
    <w:rsid w:val="008914D3"/>
    <w:rsid w:val="00892176"/>
    <w:rsid w:val="00892B3B"/>
    <w:rsid w:val="00894A13"/>
    <w:rsid w:val="00895E54"/>
    <w:rsid w:val="008961EE"/>
    <w:rsid w:val="008962E5"/>
    <w:rsid w:val="00896743"/>
    <w:rsid w:val="00896972"/>
    <w:rsid w:val="008969F5"/>
    <w:rsid w:val="00896F3D"/>
    <w:rsid w:val="008974AD"/>
    <w:rsid w:val="00897BD2"/>
    <w:rsid w:val="008A03AF"/>
    <w:rsid w:val="008A0B05"/>
    <w:rsid w:val="008A0F92"/>
    <w:rsid w:val="008A1E3B"/>
    <w:rsid w:val="008A2610"/>
    <w:rsid w:val="008A26A2"/>
    <w:rsid w:val="008A3EAA"/>
    <w:rsid w:val="008A3F47"/>
    <w:rsid w:val="008A4355"/>
    <w:rsid w:val="008A4A3D"/>
    <w:rsid w:val="008A4E0C"/>
    <w:rsid w:val="008A62DF"/>
    <w:rsid w:val="008A630E"/>
    <w:rsid w:val="008A70E5"/>
    <w:rsid w:val="008A7F73"/>
    <w:rsid w:val="008B0762"/>
    <w:rsid w:val="008B0926"/>
    <w:rsid w:val="008B1EB2"/>
    <w:rsid w:val="008B271A"/>
    <w:rsid w:val="008B287C"/>
    <w:rsid w:val="008B2AD9"/>
    <w:rsid w:val="008B34C1"/>
    <w:rsid w:val="008B3E80"/>
    <w:rsid w:val="008B3EF6"/>
    <w:rsid w:val="008B4057"/>
    <w:rsid w:val="008B4645"/>
    <w:rsid w:val="008B48E4"/>
    <w:rsid w:val="008B48F2"/>
    <w:rsid w:val="008B5738"/>
    <w:rsid w:val="008B5A8A"/>
    <w:rsid w:val="008B71E2"/>
    <w:rsid w:val="008B77D1"/>
    <w:rsid w:val="008B7CBC"/>
    <w:rsid w:val="008C02DF"/>
    <w:rsid w:val="008C18A3"/>
    <w:rsid w:val="008C2170"/>
    <w:rsid w:val="008C2866"/>
    <w:rsid w:val="008C2A6B"/>
    <w:rsid w:val="008C3717"/>
    <w:rsid w:val="008C4046"/>
    <w:rsid w:val="008C418B"/>
    <w:rsid w:val="008C4362"/>
    <w:rsid w:val="008C45B3"/>
    <w:rsid w:val="008C462C"/>
    <w:rsid w:val="008C4FAB"/>
    <w:rsid w:val="008C6215"/>
    <w:rsid w:val="008C73B0"/>
    <w:rsid w:val="008C7793"/>
    <w:rsid w:val="008C7D7D"/>
    <w:rsid w:val="008C7DA0"/>
    <w:rsid w:val="008D169D"/>
    <w:rsid w:val="008D1FED"/>
    <w:rsid w:val="008D2B7D"/>
    <w:rsid w:val="008D3B2A"/>
    <w:rsid w:val="008D5181"/>
    <w:rsid w:val="008D537A"/>
    <w:rsid w:val="008D550E"/>
    <w:rsid w:val="008D5A81"/>
    <w:rsid w:val="008D645A"/>
    <w:rsid w:val="008D6CB4"/>
    <w:rsid w:val="008D6D36"/>
    <w:rsid w:val="008D70B5"/>
    <w:rsid w:val="008D77F6"/>
    <w:rsid w:val="008D7E32"/>
    <w:rsid w:val="008E0284"/>
    <w:rsid w:val="008E11D0"/>
    <w:rsid w:val="008E2454"/>
    <w:rsid w:val="008E27C1"/>
    <w:rsid w:val="008E32CD"/>
    <w:rsid w:val="008E3DC3"/>
    <w:rsid w:val="008E4007"/>
    <w:rsid w:val="008E4A5C"/>
    <w:rsid w:val="008E5311"/>
    <w:rsid w:val="008E588B"/>
    <w:rsid w:val="008E61F4"/>
    <w:rsid w:val="008E6D64"/>
    <w:rsid w:val="008E7278"/>
    <w:rsid w:val="008E76ED"/>
    <w:rsid w:val="008F0548"/>
    <w:rsid w:val="008F1380"/>
    <w:rsid w:val="008F1CBA"/>
    <w:rsid w:val="008F2F8D"/>
    <w:rsid w:val="008F47DE"/>
    <w:rsid w:val="008F481B"/>
    <w:rsid w:val="008F4F6E"/>
    <w:rsid w:val="008F5127"/>
    <w:rsid w:val="008F55D1"/>
    <w:rsid w:val="008F577E"/>
    <w:rsid w:val="008F5C4B"/>
    <w:rsid w:val="008F7585"/>
    <w:rsid w:val="008F7783"/>
    <w:rsid w:val="009003EF"/>
    <w:rsid w:val="00900E78"/>
    <w:rsid w:val="009016F1"/>
    <w:rsid w:val="00902CD7"/>
    <w:rsid w:val="00902DA0"/>
    <w:rsid w:val="00902DA3"/>
    <w:rsid w:val="00902FB3"/>
    <w:rsid w:val="00903E67"/>
    <w:rsid w:val="00904A5C"/>
    <w:rsid w:val="00904EE4"/>
    <w:rsid w:val="00905539"/>
    <w:rsid w:val="00905E7F"/>
    <w:rsid w:val="00911B5C"/>
    <w:rsid w:val="00912749"/>
    <w:rsid w:val="00912C59"/>
    <w:rsid w:val="00913009"/>
    <w:rsid w:val="0091348F"/>
    <w:rsid w:val="00915D17"/>
    <w:rsid w:val="00915DC8"/>
    <w:rsid w:val="00916727"/>
    <w:rsid w:val="009168B3"/>
    <w:rsid w:val="00917B8A"/>
    <w:rsid w:val="00920185"/>
    <w:rsid w:val="00920C31"/>
    <w:rsid w:val="00921200"/>
    <w:rsid w:val="009216E7"/>
    <w:rsid w:val="00921BE8"/>
    <w:rsid w:val="00922CEF"/>
    <w:rsid w:val="00923E97"/>
    <w:rsid w:val="009245CF"/>
    <w:rsid w:val="009246A2"/>
    <w:rsid w:val="00924F4F"/>
    <w:rsid w:val="0092563B"/>
    <w:rsid w:val="00925FE8"/>
    <w:rsid w:val="00926763"/>
    <w:rsid w:val="00926BB8"/>
    <w:rsid w:val="00926C0A"/>
    <w:rsid w:val="009270BF"/>
    <w:rsid w:val="00927EC2"/>
    <w:rsid w:val="00930112"/>
    <w:rsid w:val="00931738"/>
    <w:rsid w:val="00932352"/>
    <w:rsid w:val="009324B6"/>
    <w:rsid w:val="009336EB"/>
    <w:rsid w:val="00934A3A"/>
    <w:rsid w:val="00934FB4"/>
    <w:rsid w:val="0093569E"/>
    <w:rsid w:val="00935B51"/>
    <w:rsid w:val="00935C6E"/>
    <w:rsid w:val="00935D6D"/>
    <w:rsid w:val="00935F07"/>
    <w:rsid w:val="0093643C"/>
    <w:rsid w:val="009371C9"/>
    <w:rsid w:val="00937963"/>
    <w:rsid w:val="00937F12"/>
    <w:rsid w:val="009415D5"/>
    <w:rsid w:val="00941997"/>
    <w:rsid w:val="00941B91"/>
    <w:rsid w:val="0094211C"/>
    <w:rsid w:val="0094255D"/>
    <w:rsid w:val="00942C04"/>
    <w:rsid w:val="00942C11"/>
    <w:rsid w:val="00942D89"/>
    <w:rsid w:val="00943B28"/>
    <w:rsid w:val="00943D60"/>
    <w:rsid w:val="00944119"/>
    <w:rsid w:val="009441DA"/>
    <w:rsid w:val="00944644"/>
    <w:rsid w:val="00945820"/>
    <w:rsid w:val="00945830"/>
    <w:rsid w:val="00945CD1"/>
    <w:rsid w:val="00945F79"/>
    <w:rsid w:val="009460F4"/>
    <w:rsid w:val="0094620B"/>
    <w:rsid w:val="00946AFF"/>
    <w:rsid w:val="00946B47"/>
    <w:rsid w:val="00946E7F"/>
    <w:rsid w:val="00946F10"/>
    <w:rsid w:val="009475D9"/>
    <w:rsid w:val="009478D7"/>
    <w:rsid w:val="009501A6"/>
    <w:rsid w:val="00951226"/>
    <w:rsid w:val="00951377"/>
    <w:rsid w:val="00951782"/>
    <w:rsid w:val="009521FB"/>
    <w:rsid w:val="00952237"/>
    <w:rsid w:val="00952380"/>
    <w:rsid w:val="00952B1A"/>
    <w:rsid w:val="009539D3"/>
    <w:rsid w:val="00953CAB"/>
    <w:rsid w:val="00954328"/>
    <w:rsid w:val="00954511"/>
    <w:rsid w:val="00954586"/>
    <w:rsid w:val="00955501"/>
    <w:rsid w:val="00955668"/>
    <w:rsid w:val="00955F59"/>
    <w:rsid w:val="00956AD0"/>
    <w:rsid w:val="00956F45"/>
    <w:rsid w:val="00957289"/>
    <w:rsid w:val="00960944"/>
    <w:rsid w:val="00961B80"/>
    <w:rsid w:val="00962870"/>
    <w:rsid w:val="0096311B"/>
    <w:rsid w:val="00963A11"/>
    <w:rsid w:val="00963C82"/>
    <w:rsid w:val="00965323"/>
    <w:rsid w:val="00965ABE"/>
    <w:rsid w:val="0096624C"/>
    <w:rsid w:val="0096726D"/>
    <w:rsid w:val="0096779F"/>
    <w:rsid w:val="00967F24"/>
    <w:rsid w:val="0097003B"/>
    <w:rsid w:val="0097095A"/>
    <w:rsid w:val="00970DA8"/>
    <w:rsid w:val="0097107F"/>
    <w:rsid w:val="00971D34"/>
    <w:rsid w:val="009728A3"/>
    <w:rsid w:val="009731AD"/>
    <w:rsid w:val="009736F6"/>
    <w:rsid w:val="00973AEB"/>
    <w:rsid w:val="009742D2"/>
    <w:rsid w:val="00974AA4"/>
    <w:rsid w:val="00974C1F"/>
    <w:rsid w:val="00975172"/>
    <w:rsid w:val="00975460"/>
    <w:rsid w:val="00975C58"/>
    <w:rsid w:val="00977C26"/>
    <w:rsid w:val="00980693"/>
    <w:rsid w:val="0098072D"/>
    <w:rsid w:val="00981222"/>
    <w:rsid w:val="00981274"/>
    <w:rsid w:val="0098160E"/>
    <w:rsid w:val="009834BD"/>
    <w:rsid w:val="009853C8"/>
    <w:rsid w:val="00985573"/>
    <w:rsid w:val="00986AEB"/>
    <w:rsid w:val="009870E9"/>
    <w:rsid w:val="00987823"/>
    <w:rsid w:val="00990F17"/>
    <w:rsid w:val="00991000"/>
    <w:rsid w:val="0099239B"/>
    <w:rsid w:val="00992B5F"/>
    <w:rsid w:val="0099349F"/>
    <w:rsid w:val="00993C42"/>
    <w:rsid w:val="00994BE3"/>
    <w:rsid w:val="00995119"/>
    <w:rsid w:val="00995695"/>
    <w:rsid w:val="00995B70"/>
    <w:rsid w:val="009960EB"/>
    <w:rsid w:val="009964B2"/>
    <w:rsid w:val="0099670D"/>
    <w:rsid w:val="00996958"/>
    <w:rsid w:val="00996EDB"/>
    <w:rsid w:val="00997A8C"/>
    <w:rsid w:val="00997DD3"/>
    <w:rsid w:val="009A00D9"/>
    <w:rsid w:val="009A17D3"/>
    <w:rsid w:val="009A23B3"/>
    <w:rsid w:val="009A295D"/>
    <w:rsid w:val="009A2DEE"/>
    <w:rsid w:val="009A2F44"/>
    <w:rsid w:val="009A4EC8"/>
    <w:rsid w:val="009A55F2"/>
    <w:rsid w:val="009A6690"/>
    <w:rsid w:val="009A72CE"/>
    <w:rsid w:val="009A7428"/>
    <w:rsid w:val="009A7668"/>
    <w:rsid w:val="009A7EC9"/>
    <w:rsid w:val="009B1FAF"/>
    <w:rsid w:val="009B23DC"/>
    <w:rsid w:val="009B2698"/>
    <w:rsid w:val="009B26B5"/>
    <w:rsid w:val="009B2D6B"/>
    <w:rsid w:val="009B3817"/>
    <w:rsid w:val="009B4491"/>
    <w:rsid w:val="009B4C67"/>
    <w:rsid w:val="009B67D5"/>
    <w:rsid w:val="009B7249"/>
    <w:rsid w:val="009B7ADC"/>
    <w:rsid w:val="009B7CFE"/>
    <w:rsid w:val="009B7F82"/>
    <w:rsid w:val="009C0072"/>
    <w:rsid w:val="009C08C2"/>
    <w:rsid w:val="009C1018"/>
    <w:rsid w:val="009C1963"/>
    <w:rsid w:val="009C2E2B"/>
    <w:rsid w:val="009C491A"/>
    <w:rsid w:val="009C4CE7"/>
    <w:rsid w:val="009C546F"/>
    <w:rsid w:val="009C60EB"/>
    <w:rsid w:val="009C6AAA"/>
    <w:rsid w:val="009C7278"/>
    <w:rsid w:val="009C75BB"/>
    <w:rsid w:val="009C7C41"/>
    <w:rsid w:val="009C7EE7"/>
    <w:rsid w:val="009C7EEE"/>
    <w:rsid w:val="009D21D6"/>
    <w:rsid w:val="009D2758"/>
    <w:rsid w:val="009D39C3"/>
    <w:rsid w:val="009D4AB5"/>
    <w:rsid w:val="009D4C9C"/>
    <w:rsid w:val="009D5604"/>
    <w:rsid w:val="009D57C9"/>
    <w:rsid w:val="009D5C43"/>
    <w:rsid w:val="009D6141"/>
    <w:rsid w:val="009D6D5B"/>
    <w:rsid w:val="009D7540"/>
    <w:rsid w:val="009E1BF9"/>
    <w:rsid w:val="009E3F3E"/>
    <w:rsid w:val="009E4DF4"/>
    <w:rsid w:val="009E5497"/>
    <w:rsid w:val="009E55D2"/>
    <w:rsid w:val="009E61C0"/>
    <w:rsid w:val="009E64F5"/>
    <w:rsid w:val="009E69E1"/>
    <w:rsid w:val="009E7161"/>
    <w:rsid w:val="009F112F"/>
    <w:rsid w:val="009F1753"/>
    <w:rsid w:val="009F1F00"/>
    <w:rsid w:val="009F3E11"/>
    <w:rsid w:val="009F47C1"/>
    <w:rsid w:val="009F4D01"/>
    <w:rsid w:val="009F58D9"/>
    <w:rsid w:val="009F6499"/>
    <w:rsid w:val="009F722A"/>
    <w:rsid w:val="009F7EA7"/>
    <w:rsid w:val="009F7EA8"/>
    <w:rsid w:val="00A003E7"/>
    <w:rsid w:val="00A00F18"/>
    <w:rsid w:val="00A02250"/>
    <w:rsid w:val="00A027D7"/>
    <w:rsid w:val="00A044EF"/>
    <w:rsid w:val="00A05B92"/>
    <w:rsid w:val="00A06CCB"/>
    <w:rsid w:val="00A06F65"/>
    <w:rsid w:val="00A1046F"/>
    <w:rsid w:val="00A11F0B"/>
    <w:rsid w:val="00A12523"/>
    <w:rsid w:val="00A12624"/>
    <w:rsid w:val="00A12C52"/>
    <w:rsid w:val="00A12D3F"/>
    <w:rsid w:val="00A13764"/>
    <w:rsid w:val="00A13778"/>
    <w:rsid w:val="00A14022"/>
    <w:rsid w:val="00A1451C"/>
    <w:rsid w:val="00A14CDC"/>
    <w:rsid w:val="00A1562D"/>
    <w:rsid w:val="00A16709"/>
    <w:rsid w:val="00A16B5B"/>
    <w:rsid w:val="00A16FEA"/>
    <w:rsid w:val="00A1722A"/>
    <w:rsid w:val="00A17705"/>
    <w:rsid w:val="00A21105"/>
    <w:rsid w:val="00A2193D"/>
    <w:rsid w:val="00A2210E"/>
    <w:rsid w:val="00A229FD"/>
    <w:rsid w:val="00A22B46"/>
    <w:rsid w:val="00A23258"/>
    <w:rsid w:val="00A2337F"/>
    <w:rsid w:val="00A23769"/>
    <w:rsid w:val="00A24347"/>
    <w:rsid w:val="00A25369"/>
    <w:rsid w:val="00A257B8"/>
    <w:rsid w:val="00A2650A"/>
    <w:rsid w:val="00A266E5"/>
    <w:rsid w:val="00A26B7D"/>
    <w:rsid w:val="00A26CA1"/>
    <w:rsid w:val="00A26D6B"/>
    <w:rsid w:val="00A2712A"/>
    <w:rsid w:val="00A27355"/>
    <w:rsid w:val="00A27CC3"/>
    <w:rsid w:val="00A27E30"/>
    <w:rsid w:val="00A307A9"/>
    <w:rsid w:val="00A3110D"/>
    <w:rsid w:val="00A314AF"/>
    <w:rsid w:val="00A3196E"/>
    <w:rsid w:val="00A31C97"/>
    <w:rsid w:val="00A3305F"/>
    <w:rsid w:val="00A33643"/>
    <w:rsid w:val="00A337A7"/>
    <w:rsid w:val="00A33F91"/>
    <w:rsid w:val="00A34A23"/>
    <w:rsid w:val="00A351EF"/>
    <w:rsid w:val="00A354D0"/>
    <w:rsid w:val="00A365A5"/>
    <w:rsid w:val="00A37508"/>
    <w:rsid w:val="00A375E3"/>
    <w:rsid w:val="00A376B6"/>
    <w:rsid w:val="00A37742"/>
    <w:rsid w:val="00A37BBF"/>
    <w:rsid w:val="00A40E26"/>
    <w:rsid w:val="00A41027"/>
    <w:rsid w:val="00A41343"/>
    <w:rsid w:val="00A4170D"/>
    <w:rsid w:val="00A41BCC"/>
    <w:rsid w:val="00A42531"/>
    <w:rsid w:val="00A43A0D"/>
    <w:rsid w:val="00A43BF1"/>
    <w:rsid w:val="00A44382"/>
    <w:rsid w:val="00A449F8"/>
    <w:rsid w:val="00A4733F"/>
    <w:rsid w:val="00A4763E"/>
    <w:rsid w:val="00A4794F"/>
    <w:rsid w:val="00A50199"/>
    <w:rsid w:val="00A50BBD"/>
    <w:rsid w:val="00A516FE"/>
    <w:rsid w:val="00A51A00"/>
    <w:rsid w:val="00A51A52"/>
    <w:rsid w:val="00A51C26"/>
    <w:rsid w:val="00A521CE"/>
    <w:rsid w:val="00A521E6"/>
    <w:rsid w:val="00A5420B"/>
    <w:rsid w:val="00A54242"/>
    <w:rsid w:val="00A54AA1"/>
    <w:rsid w:val="00A54B6F"/>
    <w:rsid w:val="00A54BC6"/>
    <w:rsid w:val="00A54BF2"/>
    <w:rsid w:val="00A560A3"/>
    <w:rsid w:val="00A560AD"/>
    <w:rsid w:val="00A601A7"/>
    <w:rsid w:val="00A60902"/>
    <w:rsid w:val="00A60D99"/>
    <w:rsid w:val="00A60DFB"/>
    <w:rsid w:val="00A614D5"/>
    <w:rsid w:val="00A614DE"/>
    <w:rsid w:val="00A622DF"/>
    <w:rsid w:val="00A622E6"/>
    <w:rsid w:val="00A64C97"/>
    <w:rsid w:val="00A6574E"/>
    <w:rsid w:val="00A65829"/>
    <w:rsid w:val="00A65B4A"/>
    <w:rsid w:val="00A65C94"/>
    <w:rsid w:val="00A673DB"/>
    <w:rsid w:val="00A67F74"/>
    <w:rsid w:val="00A702B8"/>
    <w:rsid w:val="00A70E7A"/>
    <w:rsid w:val="00A71145"/>
    <w:rsid w:val="00A7168A"/>
    <w:rsid w:val="00A71CF2"/>
    <w:rsid w:val="00A72C1E"/>
    <w:rsid w:val="00A7442E"/>
    <w:rsid w:val="00A744F4"/>
    <w:rsid w:val="00A7549E"/>
    <w:rsid w:val="00A758B6"/>
    <w:rsid w:val="00A75E4D"/>
    <w:rsid w:val="00A76A02"/>
    <w:rsid w:val="00A76F2C"/>
    <w:rsid w:val="00A76FB7"/>
    <w:rsid w:val="00A77627"/>
    <w:rsid w:val="00A77C67"/>
    <w:rsid w:val="00A801DF"/>
    <w:rsid w:val="00A8047A"/>
    <w:rsid w:val="00A806CA"/>
    <w:rsid w:val="00A81576"/>
    <w:rsid w:val="00A826F5"/>
    <w:rsid w:val="00A82AD2"/>
    <w:rsid w:val="00A82CF2"/>
    <w:rsid w:val="00A831A9"/>
    <w:rsid w:val="00A836A0"/>
    <w:rsid w:val="00A84EED"/>
    <w:rsid w:val="00A861FF"/>
    <w:rsid w:val="00A863E9"/>
    <w:rsid w:val="00A87704"/>
    <w:rsid w:val="00A87A23"/>
    <w:rsid w:val="00A9019C"/>
    <w:rsid w:val="00A906F1"/>
    <w:rsid w:val="00A908B0"/>
    <w:rsid w:val="00A9256A"/>
    <w:rsid w:val="00A930F9"/>
    <w:rsid w:val="00A93875"/>
    <w:rsid w:val="00A939C0"/>
    <w:rsid w:val="00A949A8"/>
    <w:rsid w:val="00A94BCA"/>
    <w:rsid w:val="00A94C6E"/>
    <w:rsid w:val="00A9511E"/>
    <w:rsid w:val="00A952F9"/>
    <w:rsid w:val="00A95667"/>
    <w:rsid w:val="00A96001"/>
    <w:rsid w:val="00A967DC"/>
    <w:rsid w:val="00A96F1E"/>
    <w:rsid w:val="00A97448"/>
    <w:rsid w:val="00AA0F55"/>
    <w:rsid w:val="00AA1320"/>
    <w:rsid w:val="00AA173A"/>
    <w:rsid w:val="00AA2A8D"/>
    <w:rsid w:val="00AA2EA5"/>
    <w:rsid w:val="00AA30C0"/>
    <w:rsid w:val="00AA37F2"/>
    <w:rsid w:val="00AA38DC"/>
    <w:rsid w:val="00AA3A18"/>
    <w:rsid w:val="00AA42DA"/>
    <w:rsid w:val="00AA496F"/>
    <w:rsid w:val="00AA4AE8"/>
    <w:rsid w:val="00AA53FE"/>
    <w:rsid w:val="00AA598D"/>
    <w:rsid w:val="00AA5B0F"/>
    <w:rsid w:val="00AA5E61"/>
    <w:rsid w:val="00AA67B2"/>
    <w:rsid w:val="00AA77B8"/>
    <w:rsid w:val="00AA7F20"/>
    <w:rsid w:val="00AB09A8"/>
    <w:rsid w:val="00AB1475"/>
    <w:rsid w:val="00AB1B4B"/>
    <w:rsid w:val="00AB1E76"/>
    <w:rsid w:val="00AB2C79"/>
    <w:rsid w:val="00AB3031"/>
    <w:rsid w:val="00AB3BBC"/>
    <w:rsid w:val="00AB41D7"/>
    <w:rsid w:val="00AB42B4"/>
    <w:rsid w:val="00AB4980"/>
    <w:rsid w:val="00AB4D67"/>
    <w:rsid w:val="00AB5504"/>
    <w:rsid w:val="00AB5E2A"/>
    <w:rsid w:val="00AB5F48"/>
    <w:rsid w:val="00AB6313"/>
    <w:rsid w:val="00AB69D7"/>
    <w:rsid w:val="00AB7A39"/>
    <w:rsid w:val="00AB7F4A"/>
    <w:rsid w:val="00AC0197"/>
    <w:rsid w:val="00AC0D5A"/>
    <w:rsid w:val="00AC1445"/>
    <w:rsid w:val="00AC2A9E"/>
    <w:rsid w:val="00AC2AA8"/>
    <w:rsid w:val="00AC375D"/>
    <w:rsid w:val="00AC3981"/>
    <w:rsid w:val="00AC4076"/>
    <w:rsid w:val="00AC48F6"/>
    <w:rsid w:val="00AC5C13"/>
    <w:rsid w:val="00AC6474"/>
    <w:rsid w:val="00AC7275"/>
    <w:rsid w:val="00AC76D7"/>
    <w:rsid w:val="00AD08CD"/>
    <w:rsid w:val="00AD0ACF"/>
    <w:rsid w:val="00AD1B15"/>
    <w:rsid w:val="00AD2915"/>
    <w:rsid w:val="00AD3D04"/>
    <w:rsid w:val="00AD429C"/>
    <w:rsid w:val="00AD4EF5"/>
    <w:rsid w:val="00AD618A"/>
    <w:rsid w:val="00AD6A0F"/>
    <w:rsid w:val="00AD703D"/>
    <w:rsid w:val="00AD7806"/>
    <w:rsid w:val="00AD7C16"/>
    <w:rsid w:val="00AD7D1F"/>
    <w:rsid w:val="00AE00CC"/>
    <w:rsid w:val="00AE1098"/>
    <w:rsid w:val="00AE14F7"/>
    <w:rsid w:val="00AE1855"/>
    <w:rsid w:val="00AE1904"/>
    <w:rsid w:val="00AE2C5B"/>
    <w:rsid w:val="00AE3C29"/>
    <w:rsid w:val="00AE4278"/>
    <w:rsid w:val="00AE47D0"/>
    <w:rsid w:val="00AE50D2"/>
    <w:rsid w:val="00AE65EE"/>
    <w:rsid w:val="00AE7AE6"/>
    <w:rsid w:val="00AE7BE4"/>
    <w:rsid w:val="00AE7F09"/>
    <w:rsid w:val="00AF0A48"/>
    <w:rsid w:val="00AF1055"/>
    <w:rsid w:val="00AF2821"/>
    <w:rsid w:val="00AF41B7"/>
    <w:rsid w:val="00AF4888"/>
    <w:rsid w:val="00AF4F04"/>
    <w:rsid w:val="00AF50C0"/>
    <w:rsid w:val="00AF517C"/>
    <w:rsid w:val="00AF5680"/>
    <w:rsid w:val="00AF6858"/>
    <w:rsid w:val="00AF7462"/>
    <w:rsid w:val="00AF78E2"/>
    <w:rsid w:val="00B0041E"/>
    <w:rsid w:val="00B01101"/>
    <w:rsid w:val="00B01DF0"/>
    <w:rsid w:val="00B020C4"/>
    <w:rsid w:val="00B02D66"/>
    <w:rsid w:val="00B02D6F"/>
    <w:rsid w:val="00B03117"/>
    <w:rsid w:val="00B034FD"/>
    <w:rsid w:val="00B035D8"/>
    <w:rsid w:val="00B03707"/>
    <w:rsid w:val="00B0418D"/>
    <w:rsid w:val="00B046E8"/>
    <w:rsid w:val="00B049A2"/>
    <w:rsid w:val="00B05122"/>
    <w:rsid w:val="00B058AB"/>
    <w:rsid w:val="00B05EF4"/>
    <w:rsid w:val="00B05F2C"/>
    <w:rsid w:val="00B060F2"/>
    <w:rsid w:val="00B07FD0"/>
    <w:rsid w:val="00B1012D"/>
    <w:rsid w:val="00B102EB"/>
    <w:rsid w:val="00B1211B"/>
    <w:rsid w:val="00B121E8"/>
    <w:rsid w:val="00B122A9"/>
    <w:rsid w:val="00B12BE1"/>
    <w:rsid w:val="00B12FF4"/>
    <w:rsid w:val="00B1424D"/>
    <w:rsid w:val="00B15442"/>
    <w:rsid w:val="00B15B34"/>
    <w:rsid w:val="00B1750C"/>
    <w:rsid w:val="00B2027A"/>
    <w:rsid w:val="00B2095F"/>
    <w:rsid w:val="00B214B4"/>
    <w:rsid w:val="00B21871"/>
    <w:rsid w:val="00B2188D"/>
    <w:rsid w:val="00B21F4B"/>
    <w:rsid w:val="00B22CAD"/>
    <w:rsid w:val="00B23289"/>
    <w:rsid w:val="00B2397B"/>
    <w:rsid w:val="00B23CA5"/>
    <w:rsid w:val="00B24FD6"/>
    <w:rsid w:val="00B2528C"/>
    <w:rsid w:val="00B252E9"/>
    <w:rsid w:val="00B252EA"/>
    <w:rsid w:val="00B255E0"/>
    <w:rsid w:val="00B25D24"/>
    <w:rsid w:val="00B26F6F"/>
    <w:rsid w:val="00B27178"/>
    <w:rsid w:val="00B27BA9"/>
    <w:rsid w:val="00B3092B"/>
    <w:rsid w:val="00B30B5B"/>
    <w:rsid w:val="00B318C0"/>
    <w:rsid w:val="00B326EA"/>
    <w:rsid w:val="00B33599"/>
    <w:rsid w:val="00B33A14"/>
    <w:rsid w:val="00B358F6"/>
    <w:rsid w:val="00B359E6"/>
    <w:rsid w:val="00B35C44"/>
    <w:rsid w:val="00B367DD"/>
    <w:rsid w:val="00B369F7"/>
    <w:rsid w:val="00B37ED7"/>
    <w:rsid w:val="00B40B42"/>
    <w:rsid w:val="00B417DB"/>
    <w:rsid w:val="00B41BF2"/>
    <w:rsid w:val="00B42008"/>
    <w:rsid w:val="00B44144"/>
    <w:rsid w:val="00B4421C"/>
    <w:rsid w:val="00B44E78"/>
    <w:rsid w:val="00B4550F"/>
    <w:rsid w:val="00B459B1"/>
    <w:rsid w:val="00B45F7D"/>
    <w:rsid w:val="00B4631B"/>
    <w:rsid w:val="00B4638C"/>
    <w:rsid w:val="00B474D6"/>
    <w:rsid w:val="00B5028E"/>
    <w:rsid w:val="00B502C3"/>
    <w:rsid w:val="00B5099B"/>
    <w:rsid w:val="00B50B87"/>
    <w:rsid w:val="00B5110B"/>
    <w:rsid w:val="00B512AF"/>
    <w:rsid w:val="00B51904"/>
    <w:rsid w:val="00B525F0"/>
    <w:rsid w:val="00B53D6A"/>
    <w:rsid w:val="00B546C7"/>
    <w:rsid w:val="00B54D68"/>
    <w:rsid w:val="00B55638"/>
    <w:rsid w:val="00B56B10"/>
    <w:rsid w:val="00B571DC"/>
    <w:rsid w:val="00B575D1"/>
    <w:rsid w:val="00B6016C"/>
    <w:rsid w:val="00B601CA"/>
    <w:rsid w:val="00B60506"/>
    <w:rsid w:val="00B6215F"/>
    <w:rsid w:val="00B621E1"/>
    <w:rsid w:val="00B63024"/>
    <w:rsid w:val="00B64331"/>
    <w:rsid w:val="00B6545B"/>
    <w:rsid w:val="00B65ACE"/>
    <w:rsid w:val="00B6771B"/>
    <w:rsid w:val="00B67FC7"/>
    <w:rsid w:val="00B700AE"/>
    <w:rsid w:val="00B701F2"/>
    <w:rsid w:val="00B704F7"/>
    <w:rsid w:val="00B71407"/>
    <w:rsid w:val="00B71700"/>
    <w:rsid w:val="00B71D96"/>
    <w:rsid w:val="00B71DDF"/>
    <w:rsid w:val="00B72A7C"/>
    <w:rsid w:val="00B7309D"/>
    <w:rsid w:val="00B73783"/>
    <w:rsid w:val="00B73EB1"/>
    <w:rsid w:val="00B74973"/>
    <w:rsid w:val="00B75203"/>
    <w:rsid w:val="00B75C57"/>
    <w:rsid w:val="00B7616C"/>
    <w:rsid w:val="00B7630B"/>
    <w:rsid w:val="00B76EF7"/>
    <w:rsid w:val="00B771AF"/>
    <w:rsid w:val="00B77804"/>
    <w:rsid w:val="00B77B6A"/>
    <w:rsid w:val="00B804C9"/>
    <w:rsid w:val="00B80A11"/>
    <w:rsid w:val="00B815BF"/>
    <w:rsid w:val="00B81845"/>
    <w:rsid w:val="00B81BD2"/>
    <w:rsid w:val="00B826CA"/>
    <w:rsid w:val="00B82BA7"/>
    <w:rsid w:val="00B8319C"/>
    <w:rsid w:val="00B832A7"/>
    <w:rsid w:val="00B83F68"/>
    <w:rsid w:val="00B83F80"/>
    <w:rsid w:val="00B8499D"/>
    <w:rsid w:val="00B85333"/>
    <w:rsid w:val="00B8657D"/>
    <w:rsid w:val="00B86C77"/>
    <w:rsid w:val="00B87EFB"/>
    <w:rsid w:val="00B911EE"/>
    <w:rsid w:val="00B914FD"/>
    <w:rsid w:val="00B923ED"/>
    <w:rsid w:val="00B92DBD"/>
    <w:rsid w:val="00B92F9B"/>
    <w:rsid w:val="00B92FAE"/>
    <w:rsid w:val="00B93252"/>
    <w:rsid w:val="00B932D7"/>
    <w:rsid w:val="00B93921"/>
    <w:rsid w:val="00B94E3A"/>
    <w:rsid w:val="00B95AA8"/>
    <w:rsid w:val="00BA06A9"/>
    <w:rsid w:val="00BA12D5"/>
    <w:rsid w:val="00BA1303"/>
    <w:rsid w:val="00BA1349"/>
    <w:rsid w:val="00BA13DF"/>
    <w:rsid w:val="00BA151F"/>
    <w:rsid w:val="00BA1C0A"/>
    <w:rsid w:val="00BA1C8E"/>
    <w:rsid w:val="00BA2D0D"/>
    <w:rsid w:val="00BA31B5"/>
    <w:rsid w:val="00BA386F"/>
    <w:rsid w:val="00BA4045"/>
    <w:rsid w:val="00BA44DF"/>
    <w:rsid w:val="00BA482D"/>
    <w:rsid w:val="00BA4C4B"/>
    <w:rsid w:val="00BA4C74"/>
    <w:rsid w:val="00BA52A2"/>
    <w:rsid w:val="00BA551D"/>
    <w:rsid w:val="00BA5D6B"/>
    <w:rsid w:val="00BA5EA8"/>
    <w:rsid w:val="00BA6B62"/>
    <w:rsid w:val="00BA6DDE"/>
    <w:rsid w:val="00BA6F67"/>
    <w:rsid w:val="00BA74EA"/>
    <w:rsid w:val="00BA7EFF"/>
    <w:rsid w:val="00BB0321"/>
    <w:rsid w:val="00BB069D"/>
    <w:rsid w:val="00BB081F"/>
    <w:rsid w:val="00BB08FC"/>
    <w:rsid w:val="00BB09A0"/>
    <w:rsid w:val="00BB0DB4"/>
    <w:rsid w:val="00BB0F80"/>
    <w:rsid w:val="00BB1D7F"/>
    <w:rsid w:val="00BB24BB"/>
    <w:rsid w:val="00BB3EAE"/>
    <w:rsid w:val="00BB4613"/>
    <w:rsid w:val="00BB4661"/>
    <w:rsid w:val="00BB4EE5"/>
    <w:rsid w:val="00BB50E2"/>
    <w:rsid w:val="00BB56D8"/>
    <w:rsid w:val="00BB5DAD"/>
    <w:rsid w:val="00BB5E2D"/>
    <w:rsid w:val="00BB7BAB"/>
    <w:rsid w:val="00BB7CD0"/>
    <w:rsid w:val="00BB7D2E"/>
    <w:rsid w:val="00BC015F"/>
    <w:rsid w:val="00BC08FB"/>
    <w:rsid w:val="00BC0FC9"/>
    <w:rsid w:val="00BC1843"/>
    <w:rsid w:val="00BC26DD"/>
    <w:rsid w:val="00BC2E5F"/>
    <w:rsid w:val="00BC3213"/>
    <w:rsid w:val="00BC39E7"/>
    <w:rsid w:val="00BC45C0"/>
    <w:rsid w:val="00BC45D2"/>
    <w:rsid w:val="00BC471A"/>
    <w:rsid w:val="00BC47D7"/>
    <w:rsid w:val="00BC5352"/>
    <w:rsid w:val="00BC57ED"/>
    <w:rsid w:val="00BC5DE2"/>
    <w:rsid w:val="00BC6398"/>
    <w:rsid w:val="00BC6B7F"/>
    <w:rsid w:val="00BC74BA"/>
    <w:rsid w:val="00BC7EA5"/>
    <w:rsid w:val="00BC7F1D"/>
    <w:rsid w:val="00BD14C3"/>
    <w:rsid w:val="00BD1AD4"/>
    <w:rsid w:val="00BD1E39"/>
    <w:rsid w:val="00BD26A8"/>
    <w:rsid w:val="00BD34AF"/>
    <w:rsid w:val="00BD3B37"/>
    <w:rsid w:val="00BD6B68"/>
    <w:rsid w:val="00BD7166"/>
    <w:rsid w:val="00BD7A1D"/>
    <w:rsid w:val="00BE04B5"/>
    <w:rsid w:val="00BE06D9"/>
    <w:rsid w:val="00BE2B67"/>
    <w:rsid w:val="00BE3AAB"/>
    <w:rsid w:val="00BE4962"/>
    <w:rsid w:val="00BE6483"/>
    <w:rsid w:val="00BE686B"/>
    <w:rsid w:val="00BE6A08"/>
    <w:rsid w:val="00BE705C"/>
    <w:rsid w:val="00BE7BAD"/>
    <w:rsid w:val="00BF2F8B"/>
    <w:rsid w:val="00BF358A"/>
    <w:rsid w:val="00BF393C"/>
    <w:rsid w:val="00BF404C"/>
    <w:rsid w:val="00BF4674"/>
    <w:rsid w:val="00BF58F6"/>
    <w:rsid w:val="00BF5B46"/>
    <w:rsid w:val="00BF5B7E"/>
    <w:rsid w:val="00BF5F8B"/>
    <w:rsid w:val="00BF66EC"/>
    <w:rsid w:val="00BF753E"/>
    <w:rsid w:val="00C0046C"/>
    <w:rsid w:val="00C00FED"/>
    <w:rsid w:val="00C0150A"/>
    <w:rsid w:val="00C026D3"/>
    <w:rsid w:val="00C028B3"/>
    <w:rsid w:val="00C05961"/>
    <w:rsid w:val="00C05DDB"/>
    <w:rsid w:val="00C0625E"/>
    <w:rsid w:val="00C06290"/>
    <w:rsid w:val="00C07035"/>
    <w:rsid w:val="00C072EF"/>
    <w:rsid w:val="00C075AF"/>
    <w:rsid w:val="00C07A55"/>
    <w:rsid w:val="00C10F77"/>
    <w:rsid w:val="00C1147A"/>
    <w:rsid w:val="00C115E8"/>
    <w:rsid w:val="00C11606"/>
    <w:rsid w:val="00C12584"/>
    <w:rsid w:val="00C13613"/>
    <w:rsid w:val="00C1385D"/>
    <w:rsid w:val="00C13F5D"/>
    <w:rsid w:val="00C14BA7"/>
    <w:rsid w:val="00C14BEB"/>
    <w:rsid w:val="00C15AE0"/>
    <w:rsid w:val="00C2000C"/>
    <w:rsid w:val="00C21005"/>
    <w:rsid w:val="00C21128"/>
    <w:rsid w:val="00C21957"/>
    <w:rsid w:val="00C22A30"/>
    <w:rsid w:val="00C23C75"/>
    <w:rsid w:val="00C2583A"/>
    <w:rsid w:val="00C2597D"/>
    <w:rsid w:val="00C26DB7"/>
    <w:rsid w:val="00C271A6"/>
    <w:rsid w:val="00C273F2"/>
    <w:rsid w:val="00C276C7"/>
    <w:rsid w:val="00C302D4"/>
    <w:rsid w:val="00C30927"/>
    <w:rsid w:val="00C30DEB"/>
    <w:rsid w:val="00C31550"/>
    <w:rsid w:val="00C31584"/>
    <w:rsid w:val="00C31700"/>
    <w:rsid w:val="00C31D27"/>
    <w:rsid w:val="00C32944"/>
    <w:rsid w:val="00C32A28"/>
    <w:rsid w:val="00C32B4F"/>
    <w:rsid w:val="00C32D0F"/>
    <w:rsid w:val="00C33609"/>
    <w:rsid w:val="00C34635"/>
    <w:rsid w:val="00C34663"/>
    <w:rsid w:val="00C363C4"/>
    <w:rsid w:val="00C37348"/>
    <w:rsid w:val="00C40EF3"/>
    <w:rsid w:val="00C415F7"/>
    <w:rsid w:val="00C41644"/>
    <w:rsid w:val="00C41F38"/>
    <w:rsid w:val="00C42E54"/>
    <w:rsid w:val="00C43B34"/>
    <w:rsid w:val="00C44983"/>
    <w:rsid w:val="00C457EF"/>
    <w:rsid w:val="00C463F6"/>
    <w:rsid w:val="00C47381"/>
    <w:rsid w:val="00C476F6"/>
    <w:rsid w:val="00C50280"/>
    <w:rsid w:val="00C5068A"/>
    <w:rsid w:val="00C506B3"/>
    <w:rsid w:val="00C50EB9"/>
    <w:rsid w:val="00C51529"/>
    <w:rsid w:val="00C516A2"/>
    <w:rsid w:val="00C52B2F"/>
    <w:rsid w:val="00C52E11"/>
    <w:rsid w:val="00C5370B"/>
    <w:rsid w:val="00C5385D"/>
    <w:rsid w:val="00C54380"/>
    <w:rsid w:val="00C5545C"/>
    <w:rsid w:val="00C55484"/>
    <w:rsid w:val="00C55C74"/>
    <w:rsid w:val="00C56A54"/>
    <w:rsid w:val="00C57469"/>
    <w:rsid w:val="00C57B7E"/>
    <w:rsid w:val="00C60370"/>
    <w:rsid w:val="00C607AE"/>
    <w:rsid w:val="00C60B6C"/>
    <w:rsid w:val="00C62832"/>
    <w:rsid w:val="00C631F7"/>
    <w:rsid w:val="00C644AD"/>
    <w:rsid w:val="00C64A82"/>
    <w:rsid w:val="00C64C63"/>
    <w:rsid w:val="00C65053"/>
    <w:rsid w:val="00C65AE0"/>
    <w:rsid w:val="00C65F44"/>
    <w:rsid w:val="00C6610B"/>
    <w:rsid w:val="00C6643B"/>
    <w:rsid w:val="00C66AF2"/>
    <w:rsid w:val="00C67A4B"/>
    <w:rsid w:val="00C67FD8"/>
    <w:rsid w:val="00C703D3"/>
    <w:rsid w:val="00C70428"/>
    <w:rsid w:val="00C705FF"/>
    <w:rsid w:val="00C71A53"/>
    <w:rsid w:val="00C7204C"/>
    <w:rsid w:val="00C726B8"/>
    <w:rsid w:val="00C72FFC"/>
    <w:rsid w:val="00C73485"/>
    <w:rsid w:val="00C73E80"/>
    <w:rsid w:val="00C74AD4"/>
    <w:rsid w:val="00C75DDF"/>
    <w:rsid w:val="00C75F91"/>
    <w:rsid w:val="00C76394"/>
    <w:rsid w:val="00C76463"/>
    <w:rsid w:val="00C76876"/>
    <w:rsid w:val="00C768EB"/>
    <w:rsid w:val="00C77089"/>
    <w:rsid w:val="00C772C4"/>
    <w:rsid w:val="00C772FC"/>
    <w:rsid w:val="00C80D60"/>
    <w:rsid w:val="00C819A6"/>
    <w:rsid w:val="00C81D90"/>
    <w:rsid w:val="00C82A92"/>
    <w:rsid w:val="00C832CB"/>
    <w:rsid w:val="00C83466"/>
    <w:rsid w:val="00C83A02"/>
    <w:rsid w:val="00C84162"/>
    <w:rsid w:val="00C84248"/>
    <w:rsid w:val="00C84395"/>
    <w:rsid w:val="00C84665"/>
    <w:rsid w:val="00C84AE2"/>
    <w:rsid w:val="00C862A4"/>
    <w:rsid w:val="00C8655B"/>
    <w:rsid w:val="00C867AB"/>
    <w:rsid w:val="00C86DB4"/>
    <w:rsid w:val="00C86F67"/>
    <w:rsid w:val="00C877AB"/>
    <w:rsid w:val="00C900B5"/>
    <w:rsid w:val="00C90382"/>
    <w:rsid w:val="00C90431"/>
    <w:rsid w:val="00C90859"/>
    <w:rsid w:val="00C909B8"/>
    <w:rsid w:val="00C90D3C"/>
    <w:rsid w:val="00C90E90"/>
    <w:rsid w:val="00C9122F"/>
    <w:rsid w:val="00C914E5"/>
    <w:rsid w:val="00C91725"/>
    <w:rsid w:val="00C92B20"/>
    <w:rsid w:val="00C92F9F"/>
    <w:rsid w:val="00C951F9"/>
    <w:rsid w:val="00C96894"/>
    <w:rsid w:val="00C968B7"/>
    <w:rsid w:val="00C97526"/>
    <w:rsid w:val="00C975A6"/>
    <w:rsid w:val="00C97F15"/>
    <w:rsid w:val="00C97FD1"/>
    <w:rsid w:val="00CA0945"/>
    <w:rsid w:val="00CA0F50"/>
    <w:rsid w:val="00CA1706"/>
    <w:rsid w:val="00CA18FE"/>
    <w:rsid w:val="00CA1D79"/>
    <w:rsid w:val="00CA29AF"/>
    <w:rsid w:val="00CA2CD2"/>
    <w:rsid w:val="00CA2F76"/>
    <w:rsid w:val="00CA36DE"/>
    <w:rsid w:val="00CA37E6"/>
    <w:rsid w:val="00CA4167"/>
    <w:rsid w:val="00CA41BA"/>
    <w:rsid w:val="00CA4619"/>
    <w:rsid w:val="00CA5A15"/>
    <w:rsid w:val="00CA6121"/>
    <w:rsid w:val="00CA6323"/>
    <w:rsid w:val="00CA6D02"/>
    <w:rsid w:val="00CA74D6"/>
    <w:rsid w:val="00CA7F7E"/>
    <w:rsid w:val="00CB177C"/>
    <w:rsid w:val="00CB18CD"/>
    <w:rsid w:val="00CB1978"/>
    <w:rsid w:val="00CB1A9D"/>
    <w:rsid w:val="00CB200C"/>
    <w:rsid w:val="00CB26B5"/>
    <w:rsid w:val="00CB37BD"/>
    <w:rsid w:val="00CB46C4"/>
    <w:rsid w:val="00CB5191"/>
    <w:rsid w:val="00CB5CE9"/>
    <w:rsid w:val="00CB68B7"/>
    <w:rsid w:val="00CB6CCE"/>
    <w:rsid w:val="00CB7154"/>
    <w:rsid w:val="00CC045A"/>
    <w:rsid w:val="00CC04AC"/>
    <w:rsid w:val="00CC0C0D"/>
    <w:rsid w:val="00CC114B"/>
    <w:rsid w:val="00CC2896"/>
    <w:rsid w:val="00CC361A"/>
    <w:rsid w:val="00CC3C3B"/>
    <w:rsid w:val="00CC3E22"/>
    <w:rsid w:val="00CC3F4A"/>
    <w:rsid w:val="00CC3F8B"/>
    <w:rsid w:val="00CC45DA"/>
    <w:rsid w:val="00CC479A"/>
    <w:rsid w:val="00CC4B4B"/>
    <w:rsid w:val="00CC522B"/>
    <w:rsid w:val="00CC53B6"/>
    <w:rsid w:val="00CC5591"/>
    <w:rsid w:val="00CC6554"/>
    <w:rsid w:val="00CC6657"/>
    <w:rsid w:val="00CC693D"/>
    <w:rsid w:val="00CC6F39"/>
    <w:rsid w:val="00CC7EE5"/>
    <w:rsid w:val="00CD00CD"/>
    <w:rsid w:val="00CD0534"/>
    <w:rsid w:val="00CD2714"/>
    <w:rsid w:val="00CD27EE"/>
    <w:rsid w:val="00CD2BAA"/>
    <w:rsid w:val="00CD3C27"/>
    <w:rsid w:val="00CD4069"/>
    <w:rsid w:val="00CD66BA"/>
    <w:rsid w:val="00CD6B79"/>
    <w:rsid w:val="00CD6F30"/>
    <w:rsid w:val="00CD6FE5"/>
    <w:rsid w:val="00CD72E5"/>
    <w:rsid w:val="00CD73A9"/>
    <w:rsid w:val="00CD7C58"/>
    <w:rsid w:val="00CD7DCB"/>
    <w:rsid w:val="00CE00F9"/>
    <w:rsid w:val="00CE077D"/>
    <w:rsid w:val="00CE07E0"/>
    <w:rsid w:val="00CE12B6"/>
    <w:rsid w:val="00CE1BD5"/>
    <w:rsid w:val="00CE1E4A"/>
    <w:rsid w:val="00CE26D9"/>
    <w:rsid w:val="00CE26EF"/>
    <w:rsid w:val="00CE2F21"/>
    <w:rsid w:val="00CE3485"/>
    <w:rsid w:val="00CE38A5"/>
    <w:rsid w:val="00CE41EC"/>
    <w:rsid w:val="00CE458E"/>
    <w:rsid w:val="00CE4918"/>
    <w:rsid w:val="00CE49F5"/>
    <w:rsid w:val="00CE4E50"/>
    <w:rsid w:val="00CE54F0"/>
    <w:rsid w:val="00CE5FD9"/>
    <w:rsid w:val="00CF030E"/>
    <w:rsid w:val="00CF0542"/>
    <w:rsid w:val="00CF0E21"/>
    <w:rsid w:val="00CF1072"/>
    <w:rsid w:val="00CF12D7"/>
    <w:rsid w:val="00CF284B"/>
    <w:rsid w:val="00CF4977"/>
    <w:rsid w:val="00CF5063"/>
    <w:rsid w:val="00CF6206"/>
    <w:rsid w:val="00CF6647"/>
    <w:rsid w:val="00CF6778"/>
    <w:rsid w:val="00CF6BC9"/>
    <w:rsid w:val="00D0095F"/>
    <w:rsid w:val="00D0112C"/>
    <w:rsid w:val="00D015DE"/>
    <w:rsid w:val="00D018E2"/>
    <w:rsid w:val="00D01BD7"/>
    <w:rsid w:val="00D01FD6"/>
    <w:rsid w:val="00D029DF"/>
    <w:rsid w:val="00D02DBE"/>
    <w:rsid w:val="00D03020"/>
    <w:rsid w:val="00D04169"/>
    <w:rsid w:val="00D04234"/>
    <w:rsid w:val="00D0457E"/>
    <w:rsid w:val="00D04E5F"/>
    <w:rsid w:val="00D05859"/>
    <w:rsid w:val="00D05BEC"/>
    <w:rsid w:val="00D0684E"/>
    <w:rsid w:val="00D06A6D"/>
    <w:rsid w:val="00D070DA"/>
    <w:rsid w:val="00D076B4"/>
    <w:rsid w:val="00D1014E"/>
    <w:rsid w:val="00D10261"/>
    <w:rsid w:val="00D105E0"/>
    <w:rsid w:val="00D11747"/>
    <w:rsid w:val="00D119A5"/>
    <w:rsid w:val="00D11F85"/>
    <w:rsid w:val="00D12452"/>
    <w:rsid w:val="00D12A84"/>
    <w:rsid w:val="00D135B4"/>
    <w:rsid w:val="00D140DE"/>
    <w:rsid w:val="00D142FA"/>
    <w:rsid w:val="00D166F6"/>
    <w:rsid w:val="00D173EF"/>
    <w:rsid w:val="00D1740A"/>
    <w:rsid w:val="00D1760D"/>
    <w:rsid w:val="00D20931"/>
    <w:rsid w:val="00D20C88"/>
    <w:rsid w:val="00D21065"/>
    <w:rsid w:val="00D22660"/>
    <w:rsid w:val="00D23240"/>
    <w:rsid w:val="00D23389"/>
    <w:rsid w:val="00D23CEC"/>
    <w:rsid w:val="00D249AA"/>
    <w:rsid w:val="00D24B08"/>
    <w:rsid w:val="00D265C8"/>
    <w:rsid w:val="00D2668B"/>
    <w:rsid w:val="00D26DDE"/>
    <w:rsid w:val="00D2722C"/>
    <w:rsid w:val="00D273C7"/>
    <w:rsid w:val="00D275A5"/>
    <w:rsid w:val="00D314DF"/>
    <w:rsid w:val="00D31631"/>
    <w:rsid w:val="00D31678"/>
    <w:rsid w:val="00D3282A"/>
    <w:rsid w:val="00D329D8"/>
    <w:rsid w:val="00D33067"/>
    <w:rsid w:val="00D33C37"/>
    <w:rsid w:val="00D34526"/>
    <w:rsid w:val="00D34570"/>
    <w:rsid w:val="00D35461"/>
    <w:rsid w:val="00D3594B"/>
    <w:rsid w:val="00D362CD"/>
    <w:rsid w:val="00D36449"/>
    <w:rsid w:val="00D36D62"/>
    <w:rsid w:val="00D3746A"/>
    <w:rsid w:val="00D37883"/>
    <w:rsid w:val="00D37BE4"/>
    <w:rsid w:val="00D4071A"/>
    <w:rsid w:val="00D41831"/>
    <w:rsid w:val="00D421FA"/>
    <w:rsid w:val="00D42963"/>
    <w:rsid w:val="00D430CB"/>
    <w:rsid w:val="00D434AB"/>
    <w:rsid w:val="00D43D6C"/>
    <w:rsid w:val="00D44108"/>
    <w:rsid w:val="00D44772"/>
    <w:rsid w:val="00D44A88"/>
    <w:rsid w:val="00D4568B"/>
    <w:rsid w:val="00D4591D"/>
    <w:rsid w:val="00D461AB"/>
    <w:rsid w:val="00D47104"/>
    <w:rsid w:val="00D5126B"/>
    <w:rsid w:val="00D51491"/>
    <w:rsid w:val="00D51F16"/>
    <w:rsid w:val="00D52229"/>
    <w:rsid w:val="00D52A3B"/>
    <w:rsid w:val="00D5323D"/>
    <w:rsid w:val="00D537F4"/>
    <w:rsid w:val="00D54896"/>
    <w:rsid w:val="00D5551C"/>
    <w:rsid w:val="00D55854"/>
    <w:rsid w:val="00D56642"/>
    <w:rsid w:val="00D566B3"/>
    <w:rsid w:val="00D56C86"/>
    <w:rsid w:val="00D60B82"/>
    <w:rsid w:val="00D621CA"/>
    <w:rsid w:val="00D623EC"/>
    <w:rsid w:val="00D62970"/>
    <w:rsid w:val="00D637EF"/>
    <w:rsid w:val="00D63A25"/>
    <w:rsid w:val="00D6539C"/>
    <w:rsid w:val="00D653D6"/>
    <w:rsid w:val="00D65AD0"/>
    <w:rsid w:val="00D65E03"/>
    <w:rsid w:val="00D65EBD"/>
    <w:rsid w:val="00D6634C"/>
    <w:rsid w:val="00D66641"/>
    <w:rsid w:val="00D678C0"/>
    <w:rsid w:val="00D702E4"/>
    <w:rsid w:val="00D70638"/>
    <w:rsid w:val="00D70AE0"/>
    <w:rsid w:val="00D717E1"/>
    <w:rsid w:val="00D71EA3"/>
    <w:rsid w:val="00D722EC"/>
    <w:rsid w:val="00D72CB5"/>
    <w:rsid w:val="00D72EBE"/>
    <w:rsid w:val="00D7301E"/>
    <w:rsid w:val="00D737D2"/>
    <w:rsid w:val="00D751AE"/>
    <w:rsid w:val="00D7522D"/>
    <w:rsid w:val="00D753C2"/>
    <w:rsid w:val="00D75485"/>
    <w:rsid w:val="00D75E8B"/>
    <w:rsid w:val="00D7623E"/>
    <w:rsid w:val="00D767BD"/>
    <w:rsid w:val="00D76CD0"/>
    <w:rsid w:val="00D807F9"/>
    <w:rsid w:val="00D80A67"/>
    <w:rsid w:val="00D80C19"/>
    <w:rsid w:val="00D819AA"/>
    <w:rsid w:val="00D81AA5"/>
    <w:rsid w:val="00D81DCF"/>
    <w:rsid w:val="00D8248F"/>
    <w:rsid w:val="00D82DC0"/>
    <w:rsid w:val="00D82FD5"/>
    <w:rsid w:val="00D83718"/>
    <w:rsid w:val="00D83D3F"/>
    <w:rsid w:val="00D85120"/>
    <w:rsid w:val="00D85DDC"/>
    <w:rsid w:val="00D86357"/>
    <w:rsid w:val="00D86DA9"/>
    <w:rsid w:val="00D87583"/>
    <w:rsid w:val="00D917AD"/>
    <w:rsid w:val="00D91B9A"/>
    <w:rsid w:val="00D91E6A"/>
    <w:rsid w:val="00D9263A"/>
    <w:rsid w:val="00D92684"/>
    <w:rsid w:val="00D92ED9"/>
    <w:rsid w:val="00D93A96"/>
    <w:rsid w:val="00D93E62"/>
    <w:rsid w:val="00D9438F"/>
    <w:rsid w:val="00D94F8B"/>
    <w:rsid w:val="00D95EAC"/>
    <w:rsid w:val="00D963C7"/>
    <w:rsid w:val="00D9680D"/>
    <w:rsid w:val="00D96EBF"/>
    <w:rsid w:val="00D975E4"/>
    <w:rsid w:val="00D978D4"/>
    <w:rsid w:val="00DA0893"/>
    <w:rsid w:val="00DA0894"/>
    <w:rsid w:val="00DA146E"/>
    <w:rsid w:val="00DA1CE2"/>
    <w:rsid w:val="00DA2586"/>
    <w:rsid w:val="00DA4645"/>
    <w:rsid w:val="00DA4F5C"/>
    <w:rsid w:val="00DA4F70"/>
    <w:rsid w:val="00DA50F9"/>
    <w:rsid w:val="00DA50FA"/>
    <w:rsid w:val="00DA5547"/>
    <w:rsid w:val="00DA5985"/>
    <w:rsid w:val="00DA6590"/>
    <w:rsid w:val="00DA6DF2"/>
    <w:rsid w:val="00DA75C6"/>
    <w:rsid w:val="00DA79EC"/>
    <w:rsid w:val="00DB0059"/>
    <w:rsid w:val="00DB0535"/>
    <w:rsid w:val="00DB0AC9"/>
    <w:rsid w:val="00DB0C86"/>
    <w:rsid w:val="00DB1773"/>
    <w:rsid w:val="00DB2250"/>
    <w:rsid w:val="00DB23DF"/>
    <w:rsid w:val="00DB2899"/>
    <w:rsid w:val="00DB2993"/>
    <w:rsid w:val="00DB3938"/>
    <w:rsid w:val="00DB3C2A"/>
    <w:rsid w:val="00DB451F"/>
    <w:rsid w:val="00DB4FEB"/>
    <w:rsid w:val="00DB5F80"/>
    <w:rsid w:val="00DB6D6F"/>
    <w:rsid w:val="00DB76A5"/>
    <w:rsid w:val="00DB7CF7"/>
    <w:rsid w:val="00DB7D57"/>
    <w:rsid w:val="00DC0209"/>
    <w:rsid w:val="00DC0B14"/>
    <w:rsid w:val="00DC10A9"/>
    <w:rsid w:val="00DC173E"/>
    <w:rsid w:val="00DC3038"/>
    <w:rsid w:val="00DC327C"/>
    <w:rsid w:val="00DC4102"/>
    <w:rsid w:val="00DC49BB"/>
    <w:rsid w:val="00DC4F32"/>
    <w:rsid w:val="00DC52FE"/>
    <w:rsid w:val="00DC5B81"/>
    <w:rsid w:val="00DC603D"/>
    <w:rsid w:val="00DC6561"/>
    <w:rsid w:val="00DC6879"/>
    <w:rsid w:val="00DC6FD6"/>
    <w:rsid w:val="00DC75AE"/>
    <w:rsid w:val="00DD0029"/>
    <w:rsid w:val="00DD04CE"/>
    <w:rsid w:val="00DD04E6"/>
    <w:rsid w:val="00DD06E5"/>
    <w:rsid w:val="00DD10D3"/>
    <w:rsid w:val="00DD1A25"/>
    <w:rsid w:val="00DD20CF"/>
    <w:rsid w:val="00DD456D"/>
    <w:rsid w:val="00DD4E41"/>
    <w:rsid w:val="00DD53F1"/>
    <w:rsid w:val="00DD5D77"/>
    <w:rsid w:val="00DD6C18"/>
    <w:rsid w:val="00DE06AA"/>
    <w:rsid w:val="00DE06C8"/>
    <w:rsid w:val="00DE12C2"/>
    <w:rsid w:val="00DE16A6"/>
    <w:rsid w:val="00DE23AD"/>
    <w:rsid w:val="00DE2E84"/>
    <w:rsid w:val="00DE3308"/>
    <w:rsid w:val="00DE438E"/>
    <w:rsid w:val="00DE445D"/>
    <w:rsid w:val="00DE4694"/>
    <w:rsid w:val="00DE4E4B"/>
    <w:rsid w:val="00DE6024"/>
    <w:rsid w:val="00DE7D8B"/>
    <w:rsid w:val="00DF0BE4"/>
    <w:rsid w:val="00DF0FF8"/>
    <w:rsid w:val="00DF16CF"/>
    <w:rsid w:val="00DF1EFB"/>
    <w:rsid w:val="00DF2989"/>
    <w:rsid w:val="00DF2C83"/>
    <w:rsid w:val="00DF2EEE"/>
    <w:rsid w:val="00DF379E"/>
    <w:rsid w:val="00DF37EC"/>
    <w:rsid w:val="00DF451E"/>
    <w:rsid w:val="00DF472D"/>
    <w:rsid w:val="00DF5226"/>
    <w:rsid w:val="00DF54DC"/>
    <w:rsid w:val="00DF56A5"/>
    <w:rsid w:val="00DF662D"/>
    <w:rsid w:val="00DF6E12"/>
    <w:rsid w:val="00DF70AC"/>
    <w:rsid w:val="00DF70FB"/>
    <w:rsid w:val="00E00444"/>
    <w:rsid w:val="00E00E18"/>
    <w:rsid w:val="00E01AEA"/>
    <w:rsid w:val="00E01B16"/>
    <w:rsid w:val="00E01FC6"/>
    <w:rsid w:val="00E0296E"/>
    <w:rsid w:val="00E02C11"/>
    <w:rsid w:val="00E036D5"/>
    <w:rsid w:val="00E04E44"/>
    <w:rsid w:val="00E058DA"/>
    <w:rsid w:val="00E05F84"/>
    <w:rsid w:val="00E063EE"/>
    <w:rsid w:val="00E077F4"/>
    <w:rsid w:val="00E10643"/>
    <w:rsid w:val="00E1073E"/>
    <w:rsid w:val="00E12441"/>
    <w:rsid w:val="00E12E80"/>
    <w:rsid w:val="00E138E7"/>
    <w:rsid w:val="00E13F27"/>
    <w:rsid w:val="00E141FD"/>
    <w:rsid w:val="00E14713"/>
    <w:rsid w:val="00E153AF"/>
    <w:rsid w:val="00E154B5"/>
    <w:rsid w:val="00E159E9"/>
    <w:rsid w:val="00E15D03"/>
    <w:rsid w:val="00E16447"/>
    <w:rsid w:val="00E17CA2"/>
    <w:rsid w:val="00E20573"/>
    <w:rsid w:val="00E21601"/>
    <w:rsid w:val="00E21968"/>
    <w:rsid w:val="00E21DF4"/>
    <w:rsid w:val="00E220E4"/>
    <w:rsid w:val="00E22FC5"/>
    <w:rsid w:val="00E23CE2"/>
    <w:rsid w:val="00E24491"/>
    <w:rsid w:val="00E25053"/>
    <w:rsid w:val="00E254A9"/>
    <w:rsid w:val="00E25620"/>
    <w:rsid w:val="00E26ADE"/>
    <w:rsid w:val="00E27913"/>
    <w:rsid w:val="00E27B6E"/>
    <w:rsid w:val="00E27BAE"/>
    <w:rsid w:val="00E30968"/>
    <w:rsid w:val="00E31ADE"/>
    <w:rsid w:val="00E32214"/>
    <w:rsid w:val="00E3281C"/>
    <w:rsid w:val="00E3544C"/>
    <w:rsid w:val="00E35ADB"/>
    <w:rsid w:val="00E36030"/>
    <w:rsid w:val="00E36BDF"/>
    <w:rsid w:val="00E378A5"/>
    <w:rsid w:val="00E37E57"/>
    <w:rsid w:val="00E40DA7"/>
    <w:rsid w:val="00E417D0"/>
    <w:rsid w:val="00E4220F"/>
    <w:rsid w:val="00E42690"/>
    <w:rsid w:val="00E427F4"/>
    <w:rsid w:val="00E42A71"/>
    <w:rsid w:val="00E42CB1"/>
    <w:rsid w:val="00E42FAD"/>
    <w:rsid w:val="00E43256"/>
    <w:rsid w:val="00E43C5E"/>
    <w:rsid w:val="00E4407F"/>
    <w:rsid w:val="00E44475"/>
    <w:rsid w:val="00E4492C"/>
    <w:rsid w:val="00E45467"/>
    <w:rsid w:val="00E45AB4"/>
    <w:rsid w:val="00E45B32"/>
    <w:rsid w:val="00E45BE4"/>
    <w:rsid w:val="00E50C92"/>
    <w:rsid w:val="00E50EDE"/>
    <w:rsid w:val="00E51F7A"/>
    <w:rsid w:val="00E523FF"/>
    <w:rsid w:val="00E5273D"/>
    <w:rsid w:val="00E5382D"/>
    <w:rsid w:val="00E55626"/>
    <w:rsid w:val="00E55D17"/>
    <w:rsid w:val="00E56497"/>
    <w:rsid w:val="00E5680D"/>
    <w:rsid w:val="00E57031"/>
    <w:rsid w:val="00E57D83"/>
    <w:rsid w:val="00E6061D"/>
    <w:rsid w:val="00E60DDF"/>
    <w:rsid w:val="00E60EE8"/>
    <w:rsid w:val="00E614B6"/>
    <w:rsid w:val="00E62764"/>
    <w:rsid w:val="00E63481"/>
    <w:rsid w:val="00E637AC"/>
    <w:rsid w:val="00E63835"/>
    <w:rsid w:val="00E6555B"/>
    <w:rsid w:val="00E65781"/>
    <w:rsid w:val="00E66164"/>
    <w:rsid w:val="00E66290"/>
    <w:rsid w:val="00E663F9"/>
    <w:rsid w:val="00E671CE"/>
    <w:rsid w:val="00E67381"/>
    <w:rsid w:val="00E6759E"/>
    <w:rsid w:val="00E6776E"/>
    <w:rsid w:val="00E67938"/>
    <w:rsid w:val="00E7089B"/>
    <w:rsid w:val="00E70F07"/>
    <w:rsid w:val="00E7123C"/>
    <w:rsid w:val="00E7178F"/>
    <w:rsid w:val="00E721D6"/>
    <w:rsid w:val="00E722C0"/>
    <w:rsid w:val="00E730DD"/>
    <w:rsid w:val="00E73341"/>
    <w:rsid w:val="00E733DF"/>
    <w:rsid w:val="00E73A2A"/>
    <w:rsid w:val="00E74181"/>
    <w:rsid w:val="00E74F48"/>
    <w:rsid w:val="00E75307"/>
    <w:rsid w:val="00E753D6"/>
    <w:rsid w:val="00E76D3F"/>
    <w:rsid w:val="00E77686"/>
    <w:rsid w:val="00E77CDB"/>
    <w:rsid w:val="00E80147"/>
    <w:rsid w:val="00E8086C"/>
    <w:rsid w:val="00E80EE5"/>
    <w:rsid w:val="00E81808"/>
    <w:rsid w:val="00E81D87"/>
    <w:rsid w:val="00E82162"/>
    <w:rsid w:val="00E8332D"/>
    <w:rsid w:val="00E837FA"/>
    <w:rsid w:val="00E83982"/>
    <w:rsid w:val="00E83DC1"/>
    <w:rsid w:val="00E84A6C"/>
    <w:rsid w:val="00E856EB"/>
    <w:rsid w:val="00E85896"/>
    <w:rsid w:val="00E861E0"/>
    <w:rsid w:val="00E86370"/>
    <w:rsid w:val="00E8665C"/>
    <w:rsid w:val="00E87668"/>
    <w:rsid w:val="00E8794A"/>
    <w:rsid w:val="00E900BC"/>
    <w:rsid w:val="00E907AD"/>
    <w:rsid w:val="00E90916"/>
    <w:rsid w:val="00E91660"/>
    <w:rsid w:val="00E91E73"/>
    <w:rsid w:val="00E91ECA"/>
    <w:rsid w:val="00E9376C"/>
    <w:rsid w:val="00E9456A"/>
    <w:rsid w:val="00E94E41"/>
    <w:rsid w:val="00E9519D"/>
    <w:rsid w:val="00E95D19"/>
    <w:rsid w:val="00E9639B"/>
    <w:rsid w:val="00E96CB4"/>
    <w:rsid w:val="00E97EAB"/>
    <w:rsid w:val="00EA0EC3"/>
    <w:rsid w:val="00EA1929"/>
    <w:rsid w:val="00EA1E9A"/>
    <w:rsid w:val="00EA2372"/>
    <w:rsid w:val="00EA2995"/>
    <w:rsid w:val="00EA2A96"/>
    <w:rsid w:val="00EA3E3E"/>
    <w:rsid w:val="00EA6F58"/>
    <w:rsid w:val="00EA705F"/>
    <w:rsid w:val="00EA7066"/>
    <w:rsid w:val="00EA7328"/>
    <w:rsid w:val="00EB0515"/>
    <w:rsid w:val="00EB067B"/>
    <w:rsid w:val="00EB14E4"/>
    <w:rsid w:val="00EB1D72"/>
    <w:rsid w:val="00EB1F30"/>
    <w:rsid w:val="00EB3DD1"/>
    <w:rsid w:val="00EB40DE"/>
    <w:rsid w:val="00EB429A"/>
    <w:rsid w:val="00EB4C44"/>
    <w:rsid w:val="00EB4CFA"/>
    <w:rsid w:val="00EB6255"/>
    <w:rsid w:val="00EB6488"/>
    <w:rsid w:val="00EB6C3D"/>
    <w:rsid w:val="00EB7237"/>
    <w:rsid w:val="00EB7513"/>
    <w:rsid w:val="00EC0372"/>
    <w:rsid w:val="00EC0B87"/>
    <w:rsid w:val="00EC1BD0"/>
    <w:rsid w:val="00EC21EC"/>
    <w:rsid w:val="00EC2533"/>
    <w:rsid w:val="00EC259F"/>
    <w:rsid w:val="00EC2C22"/>
    <w:rsid w:val="00EC2CEC"/>
    <w:rsid w:val="00EC547F"/>
    <w:rsid w:val="00EC60D3"/>
    <w:rsid w:val="00EC6B18"/>
    <w:rsid w:val="00EC7BC3"/>
    <w:rsid w:val="00ED002F"/>
    <w:rsid w:val="00ED0C34"/>
    <w:rsid w:val="00ED0D09"/>
    <w:rsid w:val="00ED18CA"/>
    <w:rsid w:val="00ED223F"/>
    <w:rsid w:val="00ED22B7"/>
    <w:rsid w:val="00ED2471"/>
    <w:rsid w:val="00ED2AA5"/>
    <w:rsid w:val="00ED2DC3"/>
    <w:rsid w:val="00ED3239"/>
    <w:rsid w:val="00ED3497"/>
    <w:rsid w:val="00ED379E"/>
    <w:rsid w:val="00ED3856"/>
    <w:rsid w:val="00ED3AA9"/>
    <w:rsid w:val="00ED4995"/>
    <w:rsid w:val="00ED5318"/>
    <w:rsid w:val="00ED5506"/>
    <w:rsid w:val="00ED55FE"/>
    <w:rsid w:val="00ED5943"/>
    <w:rsid w:val="00ED60F5"/>
    <w:rsid w:val="00ED6754"/>
    <w:rsid w:val="00ED6898"/>
    <w:rsid w:val="00ED7176"/>
    <w:rsid w:val="00ED781D"/>
    <w:rsid w:val="00ED7D55"/>
    <w:rsid w:val="00ED7EFC"/>
    <w:rsid w:val="00EE0345"/>
    <w:rsid w:val="00EE0428"/>
    <w:rsid w:val="00EE0885"/>
    <w:rsid w:val="00EE0D95"/>
    <w:rsid w:val="00EE1027"/>
    <w:rsid w:val="00EE128C"/>
    <w:rsid w:val="00EE1738"/>
    <w:rsid w:val="00EE2231"/>
    <w:rsid w:val="00EE2387"/>
    <w:rsid w:val="00EE2B1F"/>
    <w:rsid w:val="00EE34FB"/>
    <w:rsid w:val="00EE42A6"/>
    <w:rsid w:val="00EE43BD"/>
    <w:rsid w:val="00EE490F"/>
    <w:rsid w:val="00EE54FA"/>
    <w:rsid w:val="00EE6064"/>
    <w:rsid w:val="00EE6B7F"/>
    <w:rsid w:val="00EE6EF0"/>
    <w:rsid w:val="00EE741B"/>
    <w:rsid w:val="00EE7453"/>
    <w:rsid w:val="00EE7621"/>
    <w:rsid w:val="00EE7D65"/>
    <w:rsid w:val="00EF11A0"/>
    <w:rsid w:val="00EF1BF5"/>
    <w:rsid w:val="00EF1E5A"/>
    <w:rsid w:val="00EF1ED7"/>
    <w:rsid w:val="00EF2288"/>
    <w:rsid w:val="00EF38A8"/>
    <w:rsid w:val="00EF4724"/>
    <w:rsid w:val="00EF516B"/>
    <w:rsid w:val="00EF72C9"/>
    <w:rsid w:val="00F00B94"/>
    <w:rsid w:val="00F00D35"/>
    <w:rsid w:val="00F01558"/>
    <w:rsid w:val="00F01760"/>
    <w:rsid w:val="00F018A5"/>
    <w:rsid w:val="00F0215F"/>
    <w:rsid w:val="00F02199"/>
    <w:rsid w:val="00F02B80"/>
    <w:rsid w:val="00F030C3"/>
    <w:rsid w:val="00F036D9"/>
    <w:rsid w:val="00F03A12"/>
    <w:rsid w:val="00F04A3D"/>
    <w:rsid w:val="00F04BB1"/>
    <w:rsid w:val="00F04EF4"/>
    <w:rsid w:val="00F05028"/>
    <w:rsid w:val="00F06E9D"/>
    <w:rsid w:val="00F070D3"/>
    <w:rsid w:val="00F10132"/>
    <w:rsid w:val="00F132E7"/>
    <w:rsid w:val="00F135D9"/>
    <w:rsid w:val="00F135E8"/>
    <w:rsid w:val="00F136D7"/>
    <w:rsid w:val="00F158C0"/>
    <w:rsid w:val="00F158FB"/>
    <w:rsid w:val="00F1691B"/>
    <w:rsid w:val="00F169FF"/>
    <w:rsid w:val="00F1744C"/>
    <w:rsid w:val="00F178F6"/>
    <w:rsid w:val="00F17CAE"/>
    <w:rsid w:val="00F17D54"/>
    <w:rsid w:val="00F17F63"/>
    <w:rsid w:val="00F17FF5"/>
    <w:rsid w:val="00F2025D"/>
    <w:rsid w:val="00F20769"/>
    <w:rsid w:val="00F20F03"/>
    <w:rsid w:val="00F2112D"/>
    <w:rsid w:val="00F215E0"/>
    <w:rsid w:val="00F216F9"/>
    <w:rsid w:val="00F22A7A"/>
    <w:rsid w:val="00F23F3E"/>
    <w:rsid w:val="00F2468A"/>
    <w:rsid w:val="00F25521"/>
    <w:rsid w:val="00F25688"/>
    <w:rsid w:val="00F2597F"/>
    <w:rsid w:val="00F26052"/>
    <w:rsid w:val="00F266C0"/>
    <w:rsid w:val="00F267AF"/>
    <w:rsid w:val="00F26C12"/>
    <w:rsid w:val="00F26C62"/>
    <w:rsid w:val="00F30489"/>
    <w:rsid w:val="00F30F57"/>
    <w:rsid w:val="00F32CDA"/>
    <w:rsid w:val="00F3328C"/>
    <w:rsid w:val="00F337A4"/>
    <w:rsid w:val="00F33F03"/>
    <w:rsid w:val="00F342CD"/>
    <w:rsid w:val="00F34F97"/>
    <w:rsid w:val="00F35277"/>
    <w:rsid w:val="00F36214"/>
    <w:rsid w:val="00F3667D"/>
    <w:rsid w:val="00F36789"/>
    <w:rsid w:val="00F36C36"/>
    <w:rsid w:val="00F36F0D"/>
    <w:rsid w:val="00F375A2"/>
    <w:rsid w:val="00F40493"/>
    <w:rsid w:val="00F419A2"/>
    <w:rsid w:val="00F420D2"/>
    <w:rsid w:val="00F42513"/>
    <w:rsid w:val="00F4265A"/>
    <w:rsid w:val="00F4267C"/>
    <w:rsid w:val="00F4331D"/>
    <w:rsid w:val="00F43BB5"/>
    <w:rsid w:val="00F4436C"/>
    <w:rsid w:val="00F444BE"/>
    <w:rsid w:val="00F448EE"/>
    <w:rsid w:val="00F4573D"/>
    <w:rsid w:val="00F45800"/>
    <w:rsid w:val="00F466FB"/>
    <w:rsid w:val="00F4671A"/>
    <w:rsid w:val="00F46982"/>
    <w:rsid w:val="00F46DCA"/>
    <w:rsid w:val="00F47B5E"/>
    <w:rsid w:val="00F503C8"/>
    <w:rsid w:val="00F5127F"/>
    <w:rsid w:val="00F51422"/>
    <w:rsid w:val="00F52A01"/>
    <w:rsid w:val="00F53012"/>
    <w:rsid w:val="00F5347F"/>
    <w:rsid w:val="00F540CA"/>
    <w:rsid w:val="00F54456"/>
    <w:rsid w:val="00F54F85"/>
    <w:rsid w:val="00F561E0"/>
    <w:rsid w:val="00F5691E"/>
    <w:rsid w:val="00F569CE"/>
    <w:rsid w:val="00F57944"/>
    <w:rsid w:val="00F57F3D"/>
    <w:rsid w:val="00F6038E"/>
    <w:rsid w:val="00F60A3A"/>
    <w:rsid w:val="00F60C31"/>
    <w:rsid w:val="00F60FE2"/>
    <w:rsid w:val="00F612E9"/>
    <w:rsid w:val="00F61462"/>
    <w:rsid w:val="00F6228E"/>
    <w:rsid w:val="00F628EE"/>
    <w:rsid w:val="00F63857"/>
    <w:rsid w:val="00F639F4"/>
    <w:rsid w:val="00F64FC6"/>
    <w:rsid w:val="00F6511E"/>
    <w:rsid w:val="00F65185"/>
    <w:rsid w:val="00F65452"/>
    <w:rsid w:val="00F661FB"/>
    <w:rsid w:val="00F70287"/>
    <w:rsid w:val="00F703AB"/>
    <w:rsid w:val="00F705A2"/>
    <w:rsid w:val="00F712C4"/>
    <w:rsid w:val="00F713A2"/>
    <w:rsid w:val="00F71C11"/>
    <w:rsid w:val="00F72077"/>
    <w:rsid w:val="00F7258C"/>
    <w:rsid w:val="00F726D9"/>
    <w:rsid w:val="00F72D3E"/>
    <w:rsid w:val="00F731EE"/>
    <w:rsid w:val="00F732EF"/>
    <w:rsid w:val="00F73846"/>
    <w:rsid w:val="00F74CF6"/>
    <w:rsid w:val="00F75345"/>
    <w:rsid w:val="00F75575"/>
    <w:rsid w:val="00F7585F"/>
    <w:rsid w:val="00F75C16"/>
    <w:rsid w:val="00F75CAC"/>
    <w:rsid w:val="00F75EDD"/>
    <w:rsid w:val="00F76220"/>
    <w:rsid w:val="00F764DF"/>
    <w:rsid w:val="00F7667C"/>
    <w:rsid w:val="00F7698A"/>
    <w:rsid w:val="00F77A37"/>
    <w:rsid w:val="00F77DBD"/>
    <w:rsid w:val="00F77DE5"/>
    <w:rsid w:val="00F8018E"/>
    <w:rsid w:val="00F80FCE"/>
    <w:rsid w:val="00F8133D"/>
    <w:rsid w:val="00F81DC0"/>
    <w:rsid w:val="00F81E2E"/>
    <w:rsid w:val="00F82660"/>
    <w:rsid w:val="00F82AB7"/>
    <w:rsid w:val="00F82ADB"/>
    <w:rsid w:val="00F82B9A"/>
    <w:rsid w:val="00F8322E"/>
    <w:rsid w:val="00F84285"/>
    <w:rsid w:val="00F84A51"/>
    <w:rsid w:val="00F851DA"/>
    <w:rsid w:val="00F85800"/>
    <w:rsid w:val="00F85A43"/>
    <w:rsid w:val="00F879A7"/>
    <w:rsid w:val="00F930F9"/>
    <w:rsid w:val="00F93A94"/>
    <w:rsid w:val="00F962F4"/>
    <w:rsid w:val="00F96FC8"/>
    <w:rsid w:val="00F972C0"/>
    <w:rsid w:val="00F97A71"/>
    <w:rsid w:val="00F97C77"/>
    <w:rsid w:val="00FA007B"/>
    <w:rsid w:val="00FA0264"/>
    <w:rsid w:val="00FA0443"/>
    <w:rsid w:val="00FA0A9B"/>
    <w:rsid w:val="00FA145F"/>
    <w:rsid w:val="00FA1786"/>
    <w:rsid w:val="00FA2353"/>
    <w:rsid w:val="00FA2CE3"/>
    <w:rsid w:val="00FA39BB"/>
    <w:rsid w:val="00FA4799"/>
    <w:rsid w:val="00FA4A25"/>
    <w:rsid w:val="00FA50B2"/>
    <w:rsid w:val="00FA527E"/>
    <w:rsid w:val="00FA6E7A"/>
    <w:rsid w:val="00FA7147"/>
    <w:rsid w:val="00FA73CF"/>
    <w:rsid w:val="00FA7BE7"/>
    <w:rsid w:val="00FB12C7"/>
    <w:rsid w:val="00FB1530"/>
    <w:rsid w:val="00FB2180"/>
    <w:rsid w:val="00FB34C2"/>
    <w:rsid w:val="00FB3C53"/>
    <w:rsid w:val="00FB494F"/>
    <w:rsid w:val="00FB59E9"/>
    <w:rsid w:val="00FB61C5"/>
    <w:rsid w:val="00FB643E"/>
    <w:rsid w:val="00FB68C2"/>
    <w:rsid w:val="00FB7FA0"/>
    <w:rsid w:val="00FB7FD8"/>
    <w:rsid w:val="00FC03F4"/>
    <w:rsid w:val="00FC0649"/>
    <w:rsid w:val="00FC0E74"/>
    <w:rsid w:val="00FC14BA"/>
    <w:rsid w:val="00FC1CD7"/>
    <w:rsid w:val="00FC2B9F"/>
    <w:rsid w:val="00FC3167"/>
    <w:rsid w:val="00FC34E6"/>
    <w:rsid w:val="00FC3EC3"/>
    <w:rsid w:val="00FC4D40"/>
    <w:rsid w:val="00FC72EE"/>
    <w:rsid w:val="00FC79E9"/>
    <w:rsid w:val="00FC7A66"/>
    <w:rsid w:val="00FD0390"/>
    <w:rsid w:val="00FD1724"/>
    <w:rsid w:val="00FD1802"/>
    <w:rsid w:val="00FD236C"/>
    <w:rsid w:val="00FD2F57"/>
    <w:rsid w:val="00FD3277"/>
    <w:rsid w:val="00FD33B4"/>
    <w:rsid w:val="00FD3EC3"/>
    <w:rsid w:val="00FD4ED9"/>
    <w:rsid w:val="00FD5348"/>
    <w:rsid w:val="00FD65F7"/>
    <w:rsid w:val="00FD699D"/>
    <w:rsid w:val="00FD6EEF"/>
    <w:rsid w:val="00FD6EFD"/>
    <w:rsid w:val="00FD7942"/>
    <w:rsid w:val="00FD7956"/>
    <w:rsid w:val="00FE121A"/>
    <w:rsid w:val="00FE1259"/>
    <w:rsid w:val="00FE152D"/>
    <w:rsid w:val="00FE220C"/>
    <w:rsid w:val="00FE3D38"/>
    <w:rsid w:val="00FE5270"/>
    <w:rsid w:val="00FE5AA7"/>
    <w:rsid w:val="00FE5E5C"/>
    <w:rsid w:val="00FE5FFC"/>
    <w:rsid w:val="00FE6738"/>
    <w:rsid w:val="00FE67A9"/>
    <w:rsid w:val="00FE68F7"/>
    <w:rsid w:val="00FE7074"/>
    <w:rsid w:val="00FE7571"/>
    <w:rsid w:val="00FE7993"/>
    <w:rsid w:val="00FF0CEC"/>
    <w:rsid w:val="00FF15D0"/>
    <w:rsid w:val="00FF1C7D"/>
    <w:rsid w:val="00FF1CA9"/>
    <w:rsid w:val="00FF20F2"/>
    <w:rsid w:val="00FF221C"/>
    <w:rsid w:val="00FF2517"/>
    <w:rsid w:val="00FF2ACD"/>
    <w:rsid w:val="00FF3254"/>
    <w:rsid w:val="00FF43EB"/>
    <w:rsid w:val="00FF47C0"/>
    <w:rsid w:val="00FF4A71"/>
    <w:rsid w:val="00FF6BF5"/>
    <w:rsid w:val="00FF7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F88EAA"/>
  <w15:chartTrackingRefBased/>
  <w15:docId w15:val="{688A003D-6B7A-42CE-8D9E-570CEC99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A0F"/>
    <w:pPr>
      <w:widowControl w:val="0"/>
      <w:jc w:val="both"/>
    </w:pPr>
  </w:style>
  <w:style w:type="paragraph" w:styleId="1">
    <w:name w:val="heading 1"/>
    <w:basedOn w:val="a"/>
    <w:next w:val="a"/>
    <w:link w:val="1Char"/>
    <w:uiPriority w:val="9"/>
    <w:qFormat/>
    <w:rsid w:val="00216111"/>
    <w:pPr>
      <w:keepNext/>
      <w:keepLines/>
      <w:spacing w:before="340" w:after="330" w:line="576" w:lineRule="auto"/>
      <w:outlineLvl w:val="0"/>
    </w:pPr>
    <w:rPr>
      <w:b/>
      <w:bCs/>
      <w:kern w:val="44"/>
      <w:sz w:val="44"/>
      <w:szCs w:val="44"/>
    </w:rPr>
  </w:style>
  <w:style w:type="paragraph" w:styleId="2">
    <w:name w:val="heading 2"/>
    <w:basedOn w:val="a"/>
    <w:next w:val="a"/>
    <w:link w:val="2Char"/>
    <w:uiPriority w:val="9"/>
    <w:semiHidden/>
    <w:unhideWhenUsed/>
    <w:qFormat/>
    <w:rsid w:val="00216111"/>
    <w:pPr>
      <w:keepNext/>
      <w:keepLines/>
      <w:spacing w:before="260" w:after="260" w:line="415"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16111"/>
    <w:rPr>
      <w:b/>
      <w:bCs/>
      <w:kern w:val="44"/>
      <w:sz w:val="44"/>
      <w:szCs w:val="44"/>
    </w:rPr>
  </w:style>
  <w:style w:type="character" w:customStyle="1" w:styleId="2Char">
    <w:name w:val="标题 2 Char"/>
    <w:basedOn w:val="a0"/>
    <w:link w:val="2"/>
    <w:uiPriority w:val="9"/>
    <w:semiHidden/>
    <w:qFormat/>
    <w:rsid w:val="00216111"/>
    <w:rPr>
      <w:rFonts w:asciiTheme="majorHAnsi" w:eastAsiaTheme="majorEastAsia" w:hAnsiTheme="majorHAnsi" w:cstheme="majorBidi"/>
      <w:b/>
      <w:bCs/>
      <w:sz w:val="32"/>
      <w:szCs w:val="32"/>
    </w:rPr>
  </w:style>
  <w:style w:type="paragraph" w:styleId="a3">
    <w:name w:val="header"/>
    <w:basedOn w:val="a"/>
    <w:link w:val="Char"/>
    <w:unhideWhenUsed/>
    <w:qFormat/>
    <w:rsid w:val="002161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216111"/>
    <w:rPr>
      <w:sz w:val="18"/>
      <w:szCs w:val="18"/>
    </w:rPr>
  </w:style>
  <w:style w:type="paragraph" w:styleId="a4">
    <w:name w:val="footer"/>
    <w:basedOn w:val="a"/>
    <w:link w:val="Char0"/>
    <w:uiPriority w:val="99"/>
    <w:unhideWhenUsed/>
    <w:rsid w:val="00216111"/>
    <w:pPr>
      <w:tabs>
        <w:tab w:val="center" w:pos="4153"/>
        <w:tab w:val="right" w:pos="8306"/>
      </w:tabs>
      <w:snapToGrid w:val="0"/>
      <w:jc w:val="left"/>
    </w:pPr>
    <w:rPr>
      <w:sz w:val="18"/>
      <w:szCs w:val="18"/>
    </w:rPr>
  </w:style>
  <w:style w:type="character" w:customStyle="1" w:styleId="Char0">
    <w:name w:val="页脚 Char"/>
    <w:basedOn w:val="a0"/>
    <w:link w:val="a4"/>
    <w:uiPriority w:val="99"/>
    <w:rsid w:val="00216111"/>
    <w:rPr>
      <w:sz w:val="18"/>
      <w:szCs w:val="18"/>
    </w:rPr>
  </w:style>
  <w:style w:type="table" w:styleId="a5">
    <w:name w:val="Table Grid"/>
    <w:basedOn w:val="a1"/>
    <w:uiPriority w:val="39"/>
    <w:rsid w:val="00216111"/>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216111"/>
    <w:rPr>
      <w:sz w:val="18"/>
      <w:szCs w:val="18"/>
    </w:rPr>
  </w:style>
  <w:style w:type="character" w:customStyle="1" w:styleId="Char1">
    <w:name w:val="批注框文本 Char"/>
    <w:basedOn w:val="a0"/>
    <w:link w:val="a6"/>
    <w:uiPriority w:val="99"/>
    <w:semiHidden/>
    <w:rsid w:val="00216111"/>
    <w:rPr>
      <w:sz w:val="18"/>
      <w:szCs w:val="18"/>
    </w:rPr>
  </w:style>
  <w:style w:type="character" w:styleId="a7">
    <w:name w:val="Hyperlink"/>
    <w:basedOn w:val="a0"/>
    <w:uiPriority w:val="99"/>
    <w:unhideWhenUsed/>
    <w:qFormat/>
    <w:rsid w:val="00216111"/>
    <w:rPr>
      <w:color w:val="0563C1" w:themeColor="hyperlink"/>
      <w:u w:val="single"/>
    </w:rPr>
  </w:style>
  <w:style w:type="character" w:styleId="a8">
    <w:name w:val="FollowedHyperlink"/>
    <w:basedOn w:val="a0"/>
    <w:uiPriority w:val="99"/>
    <w:semiHidden/>
    <w:unhideWhenUsed/>
    <w:rsid w:val="00216111"/>
    <w:rPr>
      <w:color w:val="954F72" w:themeColor="followedHyperlink"/>
      <w:u w:val="single"/>
    </w:rPr>
  </w:style>
  <w:style w:type="paragraph" w:customStyle="1" w:styleId="msonormal0">
    <w:name w:val="msonormal"/>
    <w:basedOn w:val="a"/>
    <w:uiPriority w:val="99"/>
    <w:semiHidden/>
    <w:rsid w:val="00216111"/>
    <w:pPr>
      <w:widowControl/>
      <w:spacing w:before="100" w:beforeAutospacing="1" w:after="100" w:afterAutospacing="1"/>
      <w:jc w:val="left"/>
    </w:pPr>
    <w:rPr>
      <w:rFonts w:ascii="宋体" w:eastAsia="宋体" w:hAnsi="宋体" w:cs="宋体"/>
      <w:kern w:val="0"/>
      <w:sz w:val="24"/>
      <w:szCs w:val="24"/>
    </w:rPr>
  </w:style>
  <w:style w:type="paragraph" w:styleId="a9">
    <w:name w:val="Normal (Web)"/>
    <w:basedOn w:val="a"/>
    <w:uiPriority w:val="99"/>
    <w:semiHidden/>
    <w:unhideWhenUsed/>
    <w:rsid w:val="00216111"/>
    <w:pPr>
      <w:widowControl/>
      <w:spacing w:before="100" w:beforeAutospacing="1" w:after="100" w:afterAutospacing="1"/>
      <w:jc w:val="left"/>
    </w:pPr>
    <w:rPr>
      <w:rFonts w:ascii="宋体" w:eastAsia="宋体" w:hAnsi="宋体" w:cs="宋体"/>
      <w:kern w:val="0"/>
      <w:sz w:val="24"/>
      <w:szCs w:val="24"/>
    </w:rPr>
  </w:style>
  <w:style w:type="paragraph" w:styleId="10">
    <w:name w:val="toc 1"/>
    <w:basedOn w:val="a"/>
    <w:next w:val="a"/>
    <w:autoRedefine/>
    <w:uiPriority w:val="39"/>
    <w:unhideWhenUsed/>
    <w:rsid w:val="0047445D"/>
    <w:pPr>
      <w:tabs>
        <w:tab w:val="right" w:leader="dot" w:pos="8296"/>
      </w:tabs>
      <w:spacing w:before="120" w:after="120"/>
      <w:ind w:firstLine="400"/>
      <w:jc w:val="left"/>
    </w:pPr>
    <w:rPr>
      <w:rFonts w:eastAsiaTheme="minorHAnsi"/>
      <w:b/>
      <w:bCs/>
      <w:caps/>
      <w:sz w:val="20"/>
      <w:szCs w:val="20"/>
    </w:rPr>
  </w:style>
  <w:style w:type="paragraph" w:styleId="20">
    <w:name w:val="toc 2"/>
    <w:basedOn w:val="a"/>
    <w:next w:val="a"/>
    <w:autoRedefine/>
    <w:uiPriority w:val="39"/>
    <w:unhideWhenUsed/>
    <w:qFormat/>
    <w:rsid w:val="00DD53F1"/>
    <w:pPr>
      <w:tabs>
        <w:tab w:val="right" w:leader="dot" w:pos="8296"/>
      </w:tabs>
      <w:spacing w:line="276" w:lineRule="auto"/>
      <w:ind w:left="210" w:firstLineChars="249" w:firstLine="500"/>
      <w:jc w:val="left"/>
    </w:pPr>
    <w:rPr>
      <w:rFonts w:ascii="Times New Roman" w:eastAsia="宋体" w:hAnsi="Times New Roman"/>
      <w:b/>
      <w:smallCaps/>
      <w:noProof/>
      <w:sz w:val="20"/>
      <w:szCs w:val="20"/>
    </w:rPr>
  </w:style>
  <w:style w:type="paragraph" w:styleId="3">
    <w:name w:val="toc 3"/>
    <w:basedOn w:val="a"/>
    <w:next w:val="a"/>
    <w:autoRedefine/>
    <w:uiPriority w:val="39"/>
    <w:unhideWhenUsed/>
    <w:qFormat/>
    <w:rsid w:val="00216111"/>
    <w:pPr>
      <w:ind w:left="420"/>
      <w:jc w:val="left"/>
    </w:pPr>
    <w:rPr>
      <w:rFonts w:eastAsiaTheme="minorHAnsi"/>
      <w:i/>
      <w:iCs/>
      <w:sz w:val="20"/>
      <w:szCs w:val="20"/>
    </w:rPr>
  </w:style>
  <w:style w:type="paragraph" w:styleId="aa">
    <w:name w:val="annotation text"/>
    <w:basedOn w:val="a"/>
    <w:link w:val="Char2"/>
    <w:uiPriority w:val="99"/>
    <w:unhideWhenUsed/>
    <w:qFormat/>
    <w:rsid w:val="00216111"/>
    <w:pPr>
      <w:jc w:val="left"/>
    </w:pPr>
  </w:style>
  <w:style w:type="character" w:customStyle="1" w:styleId="Char2">
    <w:name w:val="批注文字 Char"/>
    <w:basedOn w:val="a0"/>
    <w:link w:val="aa"/>
    <w:uiPriority w:val="99"/>
    <w:semiHidden/>
    <w:qFormat/>
    <w:rsid w:val="00216111"/>
  </w:style>
  <w:style w:type="paragraph" w:styleId="ab">
    <w:name w:val="Date"/>
    <w:basedOn w:val="a"/>
    <w:next w:val="a"/>
    <w:link w:val="Char3"/>
    <w:uiPriority w:val="99"/>
    <w:semiHidden/>
    <w:unhideWhenUsed/>
    <w:qFormat/>
    <w:rsid w:val="00216111"/>
    <w:pPr>
      <w:ind w:leftChars="2500" w:left="100"/>
    </w:pPr>
  </w:style>
  <w:style w:type="character" w:customStyle="1" w:styleId="Char3">
    <w:name w:val="日期 Char"/>
    <w:basedOn w:val="a0"/>
    <w:link w:val="ab"/>
    <w:uiPriority w:val="99"/>
    <w:semiHidden/>
    <w:qFormat/>
    <w:rsid w:val="00216111"/>
  </w:style>
  <w:style w:type="paragraph" w:styleId="ac">
    <w:name w:val="Document Map"/>
    <w:basedOn w:val="a"/>
    <w:link w:val="Char4"/>
    <w:uiPriority w:val="99"/>
    <w:unhideWhenUsed/>
    <w:qFormat/>
    <w:rsid w:val="00216111"/>
    <w:rPr>
      <w:rFonts w:ascii="宋体" w:eastAsia="宋体"/>
      <w:sz w:val="18"/>
      <w:szCs w:val="18"/>
    </w:rPr>
  </w:style>
  <w:style w:type="character" w:customStyle="1" w:styleId="Char4">
    <w:name w:val="文档结构图 Char"/>
    <w:basedOn w:val="a0"/>
    <w:link w:val="ac"/>
    <w:uiPriority w:val="99"/>
    <w:semiHidden/>
    <w:qFormat/>
    <w:rsid w:val="00216111"/>
    <w:rPr>
      <w:rFonts w:ascii="宋体" w:eastAsia="宋体"/>
      <w:sz w:val="18"/>
      <w:szCs w:val="18"/>
    </w:rPr>
  </w:style>
  <w:style w:type="paragraph" w:styleId="ad">
    <w:name w:val="Plain Text"/>
    <w:basedOn w:val="a"/>
    <w:link w:val="Char5"/>
    <w:unhideWhenUsed/>
    <w:qFormat/>
    <w:rsid w:val="00216111"/>
    <w:rPr>
      <w:rFonts w:ascii="宋体" w:eastAsia="宋体" w:hAnsi="Courier New" w:cs="Times New Roman"/>
      <w:szCs w:val="20"/>
    </w:rPr>
  </w:style>
  <w:style w:type="character" w:customStyle="1" w:styleId="Char5">
    <w:name w:val="纯文本 Char"/>
    <w:basedOn w:val="a0"/>
    <w:link w:val="ad"/>
    <w:qFormat/>
    <w:rsid w:val="00216111"/>
    <w:rPr>
      <w:rFonts w:ascii="宋体" w:eastAsia="宋体" w:hAnsi="Courier New" w:cs="Times New Roman"/>
      <w:szCs w:val="20"/>
    </w:rPr>
  </w:style>
  <w:style w:type="paragraph" w:styleId="ae">
    <w:name w:val="annotation subject"/>
    <w:basedOn w:val="aa"/>
    <w:next w:val="aa"/>
    <w:link w:val="Char6"/>
    <w:uiPriority w:val="99"/>
    <w:semiHidden/>
    <w:unhideWhenUsed/>
    <w:rsid w:val="00216111"/>
    <w:rPr>
      <w:b/>
      <w:bCs/>
    </w:rPr>
  </w:style>
  <w:style w:type="character" w:customStyle="1" w:styleId="Char6">
    <w:name w:val="批注主题 Char"/>
    <w:basedOn w:val="Char2"/>
    <w:link w:val="ae"/>
    <w:uiPriority w:val="99"/>
    <w:semiHidden/>
    <w:rsid w:val="00216111"/>
    <w:rPr>
      <w:b/>
      <w:bCs/>
    </w:rPr>
  </w:style>
  <w:style w:type="paragraph" w:customStyle="1" w:styleId="11">
    <w:name w:val="列出段落1"/>
    <w:basedOn w:val="a"/>
    <w:uiPriority w:val="34"/>
    <w:semiHidden/>
    <w:qFormat/>
    <w:rsid w:val="00216111"/>
    <w:pPr>
      <w:ind w:firstLineChars="200" w:firstLine="420"/>
    </w:pPr>
  </w:style>
  <w:style w:type="character" w:customStyle="1" w:styleId="AChar">
    <w:name w:val="A正文 Char"/>
    <w:link w:val="Af"/>
    <w:semiHidden/>
    <w:locked/>
    <w:rsid w:val="00216111"/>
    <w:rPr>
      <w:rFonts w:ascii="Times New Roman" w:eastAsia="宋体" w:hAnsi="Times New Roman" w:cs="Times New Roman"/>
      <w:bCs/>
      <w:sz w:val="28"/>
      <w:szCs w:val="28"/>
    </w:rPr>
  </w:style>
  <w:style w:type="paragraph" w:customStyle="1" w:styleId="Af">
    <w:name w:val="A正文"/>
    <w:basedOn w:val="a"/>
    <w:link w:val="AChar"/>
    <w:semiHidden/>
    <w:qFormat/>
    <w:rsid w:val="00216111"/>
    <w:pPr>
      <w:spacing w:beforeLines="50" w:line="360" w:lineRule="auto"/>
      <w:ind w:firstLineChars="200" w:firstLine="200"/>
    </w:pPr>
    <w:rPr>
      <w:rFonts w:ascii="Times New Roman" w:eastAsia="宋体" w:hAnsi="Times New Roman" w:cs="Times New Roman"/>
      <w:bCs/>
      <w:sz w:val="28"/>
      <w:szCs w:val="28"/>
    </w:rPr>
  </w:style>
  <w:style w:type="paragraph" w:customStyle="1" w:styleId="12">
    <w:name w:val="修订1"/>
    <w:uiPriority w:val="99"/>
    <w:semiHidden/>
    <w:rsid w:val="00216111"/>
  </w:style>
  <w:style w:type="paragraph" w:customStyle="1" w:styleId="Char7">
    <w:name w:val="Char"/>
    <w:basedOn w:val="a"/>
    <w:uiPriority w:val="99"/>
    <w:semiHidden/>
    <w:rsid w:val="00216111"/>
    <w:rPr>
      <w:rFonts w:ascii="Times New Roman" w:eastAsia="宋体" w:hAnsi="Times New Roman" w:cs="Times New Roman"/>
      <w:szCs w:val="20"/>
    </w:rPr>
  </w:style>
  <w:style w:type="character" w:customStyle="1" w:styleId="af0">
    <w:name w:val="节条编号 字符"/>
    <w:link w:val="af1"/>
    <w:semiHidden/>
    <w:locked/>
    <w:rsid w:val="00216111"/>
    <w:rPr>
      <w:rFonts w:ascii="黑体" w:eastAsia="黑体" w:hAnsi="黑体" w:cs="Times New Roman"/>
      <w:sz w:val="24"/>
      <w:szCs w:val="24"/>
    </w:rPr>
  </w:style>
  <w:style w:type="paragraph" w:customStyle="1" w:styleId="af1">
    <w:name w:val="节条编号"/>
    <w:basedOn w:val="a"/>
    <w:link w:val="af0"/>
    <w:semiHidden/>
    <w:qFormat/>
    <w:rsid w:val="00216111"/>
    <w:pPr>
      <w:spacing w:beforeLines="50" w:afterLines="50" w:line="360" w:lineRule="auto"/>
      <w:jc w:val="center"/>
      <w:outlineLvl w:val="1"/>
    </w:pPr>
    <w:rPr>
      <w:rFonts w:ascii="黑体" w:eastAsia="黑体" w:hAnsi="黑体" w:cs="Times New Roman"/>
      <w:sz w:val="24"/>
      <w:szCs w:val="24"/>
    </w:rPr>
  </w:style>
  <w:style w:type="character" w:customStyle="1" w:styleId="af2">
    <w:name w:val="款、项编号、条文内容 字符"/>
    <w:link w:val="af3"/>
    <w:semiHidden/>
    <w:locked/>
    <w:rsid w:val="00216111"/>
    <w:rPr>
      <w:rFonts w:ascii="宋体" w:eastAsia="宋体" w:hAnsi="宋体" w:cs="Tahoma"/>
      <w:sz w:val="24"/>
      <w:szCs w:val="24"/>
    </w:rPr>
  </w:style>
  <w:style w:type="paragraph" w:customStyle="1" w:styleId="af3">
    <w:name w:val="款、项编号、条文内容"/>
    <w:basedOn w:val="a"/>
    <w:link w:val="af2"/>
    <w:semiHidden/>
    <w:qFormat/>
    <w:rsid w:val="00216111"/>
    <w:rPr>
      <w:rFonts w:ascii="宋体" w:eastAsia="宋体" w:hAnsi="宋体" w:cs="Tahoma"/>
      <w:sz w:val="24"/>
      <w:szCs w:val="24"/>
    </w:rPr>
  </w:style>
  <w:style w:type="paragraph" w:customStyle="1" w:styleId="TOC1">
    <w:name w:val="TOC 标题1"/>
    <w:basedOn w:val="1"/>
    <w:next w:val="a"/>
    <w:uiPriority w:val="39"/>
    <w:semiHidden/>
    <w:qFormat/>
    <w:rsid w:val="00216111"/>
    <w:pPr>
      <w:widowControl/>
      <w:spacing w:before="240" w:after="0" w:line="256"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p0">
    <w:name w:val="p0"/>
    <w:basedOn w:val="a"/>
    <w:uiPriority w:val="99"/>
    <w:semiHidden/>
    <w:rsid w:val="00216111"/>
    <w:pPr>
      <w:widowControl/>
    </w:pPr>
    <w:rPr>
      <w:rFonts w:ascii="Tahoma" w:eastAsia="仿宋_GB2312" w:hAnsi="Tahoma" w:cs="Tahoma"/>
      <w:kern w:val="0"/>
      <w:szCs w:val="21"/>
    </w:rPr>
  </w:style>
  <w:style w:type="character" w:styleId="af4">
    <w:name w:val="annotation reference"/>
    <w:basedOn w:val="a0"/>
    <w:uiPriority w:val="99"/>
    <w:unhideWhenUsed/>
    <w:qFormat/>
    <w:rsid w:val="00216111"/>
    <w:rPr>
      <w:sz w:val="21"/>
      <w:szCs w:val="21"/>
    </w:rPr>
  </w:style>
  <w:style w:type="character" w:customStyle="1" w:styleId="font01">
    <w:name w:val="font01"/>
    <w:basedOn w:val="a0"/>
    <w:qFormat/>
    <w:rsid w:val="00216111"/>
    <w:rPr>
      <w:rFonts w:ascii="font-weight : 400" w:eastAsia="font-weight : 400" w:hAnsi="font-weight : 400" w:cs="font-weight : 400" w:hint="default"/>
      <w:strike w:val="0"/>
      <w:dstrike w:val="0"/>
      <w:color w:val="000000"/>
      <w:sz w:val="22"/>
      <w:szCs w:val="22"/>
      <w:u w:val="none"/>
      <w:effect w:val="none"/>
    </w:rPr>
  </w:style>
  <w:style w:type="character" w:customStyle="1" w:styleId="13">
    <w:name w:val="占位符文本1"/>
    <w:basedOn w:val="a0"/>
    <w:uiPriority w:val="99"/>
    <w:semiHidden/>
    <w:qFormat/>
    <w:rsid w:val="00216111"/>
    <w:rPr>
      <w:color w:val="808080"/>
    </w:rPr>
  </w:style>
  <w:style w:type="character" w:customStyle="1" w:styleId="14">
    <w:name w:val="未处理的提及1"/>
    <w:basedOn w:val="a0"/>
    <w:uiPriority w:val="99"/>
    <w:semiHidden/>
    <w:rsid w:val="00216111"/>
    <w:rPr>
      <w:color w:val="808080"/>
      <w:shd w:val="clear" w:color="auto" w:fill="E6E6E6"/>
    </w:rPr>
  </w:style>
  <w:style w:type="table" w:customStyle="1" w:styleId="15">
    <w:name w:val="网格型1"/>
    <w:basedOn w:val="a1"/>
    <w:uiPriority w:val="39"/>
    <w:rsid w:val="00216111"/>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qFormat/>
    <w:rsid w:val="00216111"/>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8">
    <w:name w:val="段 Char"/>
    <w:basedOn w:val="a0"/>
    <w:link w:val="af5"/>
    <w:qFormat/>
    <w:locked/>
    <w:rsid w:val="000724EF"/>
    <w:rPr>
      <w:rFonts w:ascii="宋体" w:eastAsia="宋体" w:hAnsi="宋体"/>
    </w:rPr>
  </w:style>
  <w:style w:type="paragraph" w:customStyle="1" w:styleId="af5">
    <w:name w:val="段"/>
    <w:link w:val="Char8"/>
    <w:qFormat/>
    <w:rsid w:val="000724EF"/>
    <w:pPr>
      <w:autoSpaceDE w:val="0"/>
      <w:autoSpaceDN w:val="0"/>
      <w:ind w:firstLineChars="200" w:firstLine="200"/>
      <w:jc w:val="both"/>
    </w:pPr>
    <w:rPr>
      <w:rFonts w:ascii="宋体" w:eastAsia="宋体" w:hAnsi="宋体"/>
    </w:rPr>
  </w:style>
  <w:style w:type="character" w:customStyle="1" w:styleId="fontstyle01">
    <w:name w:val="fontstyle01"/>
    <w:basedOn w:val="a0"/>
    <w:rsid w:val="007373A8"/>
    <w:rPr>
      <w:rFonts w:ascii="宋体" w:eastAsia="宋体" w:hAnsi="宋体" w:hint="eastAsia"/>
      <w:b w:val="0"/>
      <w:bCs w:val="0"/>
      <w:i w:val="0"/>
      <w:iCs w:val="0"/>
      <w:color w:val="000000"/>
      <w:sz w:val="24"/>
      <w:szCs w:val="24"/>
    </w:rPr>
  </w:style>
  <w:style w:type="character" w:customStyle="1" w:styleId="fontstyle11">
    <w:name w:val="fontstyle11"/>
    <w:basedOn w:val="a0"/>
    <w:rsid w:val="007373A8"/>
    <w:rPr>
      <w:rFonts w:ascii="TimesNewRomanPSMT" w:hAnsi="TimesNewRomanPSMT" w:hint="default"/>
      <w:b w:val="0"/>
      <w:bCs w:val="0"/>
      <w:i w:val="0"/>
      <w:iCs w:val="0"/>
      <w:color w:val="000000"/>
      <w:sz w:val="24"/>
      <w:szCs w:val="24"/>
    </w:rPr>
  </w:style>
  <w:style w:type="paragraph" w:styleId="af6">
    <w:name w:val="List Paragraph"/>
    <w:basedOn w:val="a"/>
    <w:uiPriority w:val="34"/>
    <w:qFormat/>
    <w:rsid w:val="00143044"/>
    <w:pPr>
      <w:ind w:firstLineChars="200" w:firstLine="420"/>
    </w:pPr>
  </w:style>
  <w:style w:type="character" w:styleId="af7">
    <w:name w:val="Placeholder Text"/>
    <w:basedOn w:val="a0"/>
    <w:uiPriority w:val="99"/>
    <w:semiHidden/>
    <w:rsid w:val="00443F99"/>
    <w:rPr>
      <w:color w:val="808080"/>
    </w:rPr>
  </w:style>
  <w:style w:type="paragraph" w:styleId="4">
    <w:name w:val="toc 4"/>
    <w:basedOn w:val="a"/>
    <w:next w:val="a"/>
    <w:autoRedefine/>
    <w:uiPriority w:val="39"/>
    <w:unhideWhenUsed/>
    <w:rsid w:val="00322CD1"/>
    <w:pPr>
      <w:ind w:left="630"/>
      <w:jc w:val="left"/>
    </w:pPr>
    <w:rPr>
      <w:rFonts w:eastAsiaTheme="minorHAnsi"/>
      <w:sz w:val="18"/>
      <w:szCs w:val="18"/>
    </w:rPr>
  </w:style>
  <w:style w:type="paragraph" w:styleId="5">
    <w:name w:val="toc 5"/>
    <w:basedOn w:val="a"/>
    <w:next w:val="a"/>
    <w:autoRedefine/>
    <w:uiPriority w:val="39"/>
    <w:unhideWhenUsed/>
    <w:rsid w:val="00322CD1"/>
    <w:pPr>
      <w:ind w:left="840"/>
      <w:jc w:val="left"/>
    </w:pPr>
    <w:rPr>
      <w:rFonts w:eastAsiaTheme="minorHAnsi"/>
      <w:sz w:val="18"/>
      <w:szCs w:val="18"/>
    </w:rPr>
  </w:style>
  <w:style w:type="paragraph" w:styleId="6">
    <w:name w:val="toc 6"/>
    <w:basedOn w:val="a"/>
    <w:next w:val="a"/>
    <w:autoRedefine/>
    <w:uiPriority w:val="39"/>
    <w:unhideWhenUsed/>
    <w:rsid w:val="00322CD1"/>
    <w:pPr>
      <w:ind w:left="1050"/>
      <w:jc w:val="left"/>
    </w:pPr>
    <w:rPr>
      <w:rFonts w:eastAsiaTheme="minorHAnsi"/>
      <w:sz w:val="18"/>
      <w:szCs w:val="18"/>
    </w:rPr>
  </w:style>
  <w:style w:type="paragraph" w:styleId="7">
    <w:name w:val="toc 7"/>
    <w:basedOn w:val="a"/>
    <w:next w:val="a"/>
    <w:autoRedefine/>
    <w:uiPriority w:val="39"/>
    <w:unhideWhenUsed/>
    <w:rsid w:val="00322CD1"/>
    <w:pPr>
      <w:ind w:left="1260"/>
      <w:jc w:val="left"/>
    </w:pPr>
    <w:rPr>
      <w:rFonts w:eastAsiaTheme="minorHAnsi"/>
      <w:sz w:val="18"/>
      <w:szCs w:val="18"/>
    </w:rPr>
  </w:style>
  <w:style w:type="paragraph" w:styleId="8">
    <w:name w:val="toc 8"/>
    <w:basedOn w:val="a"/>
    <w:next w:val="a"/>
    <w:autoRedefine/>
    <w:uiPriority w:val="39"/>
    <w:unhideWhenUsed/>
    <w:rsid w:val="00322CD1"/>
    <w:pPr>
      <w:ind w:left="1470"/>
      <w:jc w:val="left"/>
    </w:pPr>
    <w:rPr>
      <w:rFonts w:eastAsiaTheme="minorHAnsi"/>
      <w:sz w:val="18"/>
      <w:szCs w:val="18"/>
    </w:rPr>
  </w:style>
  <w:style w:type="paragraph" w:styleId="9">
    <w:name w:val="toc 9"/>
    <w:basedOn w:val="a"/>
    <w:next w:val="a"/>
    <w:autoRedefine/>
    <w:uiPriority w:val="39"/>
    <w:unhideWhenUsed/>
    <w:rsid w:val="00322CD1"/>
    <w:pPr>
      <w:ind w:left="1680"/>
      <w:jc w:val="left"/>
    </w:pPr>
    <w:rPr>
      <w:rFonts w:eastAsiaTheme="minorHAnsi"/>
      <w:sz w:val="18"/>
      <w:szCs w:val="18"/>
    </w:rPr>
  </w:style>
  <w:style w:type="paragraph" w:styleId="af8">
    <w:name w:val="Revision"/>
    <w:hidden/>
    <w:uiPriority w:val="99"/>
    <w:semiHidden/>
    <w:rsid w:val="007D2FAD"/>
  </w:style>
  <w:style w:type="paragraph" w:customStyle="1" w:styleId="af9">
    <w:name w:val="表头格式"/>
    <w:basedOn w:val="a"/>
    <w:rsid w:val="00B8499D"/>
    <w:pPr>
      <w:spacing w:line="400" w:lineRule="exact"/>
      <w:ind w:firstLineChars="225" w:firstLine="473"/>
      <w:jc w:val="center"/>
    </w:pPr>
    <w:rPr>
      <w:rFonts w:ascii="Times New Roman" w:eastAsia="黑体" w:hAnsi="Times New Roman" w:cs="宋体"/>
      <w:kern w:val="0"/>
      <w:szCs w:val="20"/>
    </w:rPr>
  </w:style>
  <w:style w:type="table" w:customStyle="1" w:styleId="30">
    <w:name w:val="网格型3"/>
    <w:basedOn w:val="a1"/>
    <w:next w:val="a5"/>
    <w:qFormat/>
    <w:rsid w:val="00C32B4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未处理的提及2"/>
    <w:basedOn w:val="a0"/>
    <w:uiPriority w:val="99"/>
    <w:semiHidden/>
    <w:unhideWhenUsed/>
    <w:rsid w:val="00E42CB1"/>
    <w:rPr>
      <w:color w:val="605E5C"/>
      <w:shd w:val="clear" w:color="auto" w:fill="E1DFDD"/>
    </w:rPr>
  </w:style>
  <w:style w:type="paragraph" w:customStyle="1" w:styleId="MTDisplayEquation">
    <w:name w:val="MTDisplayEquation"/>
    <w:basedOn w:val="a"/>
    <w:next w:val="a"/>
    <w:link w:val="MTDisplayEquation0"/>
    <w:rsid w:val="00F57F3D"/>
    <w:pPr>
      <w:tabs>
        <w:tab w:val="center" w:pos="4160"/>
        <w:tab w:val="right" w:pos="8300"/>
      </w:tabs>
      <w:spacing w:line="480" w:lineRule="auto"/>
      <w:ind w:firstLine="482"/>
      <w:jc w:val="right"/>
    </w:pPr>
    <w:rPr>
      <w:rFonts w:ascii="Times New Roman" w:eastAsia="宋体" w:hAnsi="Times New Roman" w:cs="Times New Roman"/>
      <w:sz w:val="24"/>
    </w:rPr>
  </w:style>
  <w:style w:type="character" w:customStyle="1" w:styleId="MTDisplayEquation0">
    <w:name w:val="MTDisplayEquation 字符"/>
    <w:basedOn w:val="a0"/>
    <w:link w:val="MTDisplayEquation"/>
    <w:rsid w:val="00F57F3D"/>
    <w:rPr>
      <w:rFonts w:ascii="Times New Roman" w:eastAsia="宋体" w:hAnsi="Times New Roman" w:cs="Times New Roman"/>
      <w:sz w:val="24"/>
    </w:rPr>
  </w:style>
  <w:style w:type="paragraph" w:styleId="TOC">
    <w:name w:val="TOC Heading"/>
    <w:basedOn w:val="1"/>
    <w:next w:val="a"/>
    <w:uiPriority w:val="39"/>
    <w:unhideWhenUsed/>
    <w:qFormat/>
    <w:rsid w:val="00AB5504"/>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Default">
    <w:name w:val="Default"/>
    <w:rsid w:val="00F40493"/>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17258">
      <w:bodyDiv w:val="1"/>
      <w:marLeft w:val="0"/>
      <w:marRight w:val="0"/>
      <w:marTop w:val="0"/>
      <w:marBottom w:val="0"/>
      <w:divBdr>
        <w:top w:val="none" w:sz="0" w:space="0" w:color="auto"/>
        <w:left w:val="none" w:sz="0" w:space="0" w:color="auto"/>
        <w:bottom w:val="none" w:sz="0" w:space="0" w:color="auto"/>
        <w:right w:val="none" w:sz="0" w:space="0" w:color="auto"/>
      </w:divBdr>
    </w:div>
    <w:div w:id="47271434">
      <w:bodyDiv w:val="1"/>
      <w:marLeft w:val="0"/>
      <w:marRight w:val="0"/>
      <w:marTop w:val="0"/>
      <w:marBottom w:val="0"/>
      <w:divBdr>
        <w:top w:val="none" w:sz="0" w:space="0" w:color="auto"/>
        <w:left w:val="none" w:sz="0" w:space="0" w:color="auto"/>
        <w:bottom w:val="none" w:sz="0" w:space="0" w:color="auto"/>
        <w:right w:val="none" w:sz="0" w:space="0" w:color="auto"/>
      </w:divBdr>
    </w:div>
    <w:div w:id="81486605">
      <w:bodyDiv w:val="1"/>
      <w:marLeft w:val="0"/>
      <w:marRight w:val="0"/>
      <w:marTop w:val="0"/>
      <w:marBottom w:val="0"/>
      <w:divBdr>
        <w:top w:val="none" w:sz="0" w:space="0" w:color="auto"/>
        <w:left w:val="none" w:sz="0" w:space="0" w:color="auto"/>
        <w:bottom w:val="none" w:sz="0" w:space="0" w:color="auto"/>
        <w:right w:val="none" w:sz="0" w:space="0" w:color="auto"/>
      </w:divBdr>
    </w:div>
    <w:div w:id="232082342">
      <w:bodyDiv w:val="1"/>
      <w:marLeft w:val="0"/>
      <w:marRight w:val="0"/>
      <w:marTop w:val="0"/>
      <w:marBottom w:val="0"/>
      <w:divBdr>
        <w:top w:val="none" w:sz="0" w:space="0" w:color="auto"/>
        <w:left w:val="none" w:sz="0" w:space="0" w:color="auto"/>
        <w:bottom w:val="none" w:sz="0" w:space="0" w:color="auto"/>
        <w:right w:val="none" w:sz="0" w:space="0" w:color="auto"/>
      </w:divBdr>
    </w:div>
    <w:div w:id="300228709">
      <w:bodyDiv w:val="1"/>
      <w:marLeft w:val="0"/>
      <w:marRight w:val="0"/>
      <w:marTop w:val="0"/>
      <w:marBottom w:val="0"/>
      <w:divBdr>
        <w:top w:val="none" w:sz="0" w:space="0" w:color="auto"/>
        <w:left w:val="none" w:sz="0" w:space="0" w:color="auto"/>
        <w:bottom w:val="none" w:sz="0" w:space="0" w:color="auto"/>
        <w:right w:val="none" w:sz="0" w:space="0" w:color="auto"/>
      </w:divBdr>
    </w:div>
    <w:div w:id="476150108">
      <w:bodyDiv w:val="1"/>
      <w:marLeft w:val="0"/>
      <w:marRight w:val="0"/>
      <w:marTop w:val="0"/>
      <w:marBottom w:val="0"/>
      <w:divBdr>
        <w:top w:val="none" w:sz="0" w:space="0" w:color="auto"/>
        <w:left w:val="none" w:sz="0" w:space="0" w:color="auto"/>
        <w:bottom w:val="none" w:sz="0" w:space="0" w:color="auto"/>
        <w:right w:val="none" w:sz="0" w:space="0" w:color="auto"/>
      </w:divBdr>
    </w:div>
    <w:div w:id="746809495">
      <w:bodyDiv w:val="1"/>
      <w:marLeft w:val="0"/>
      <w:marRight w:val="0"/>
      <w:marTop w:val="0"/>
      <w:marBottom w:val="0"/>
      <w:divBdr>
        <w:top w:val="none" w:sz="0" w:space="0" w:color="auto"/>
        <w:left w:val="none" w:sz="0" w:space="0" w:color="auto"/>
        <w:bottom w:val="none" w:sz="0" w:space="0" w:color="auto"/>
        <w:right w:val="none" w:sz="0" w:space="0" w:color="auto"/>
      </w:divBdr>
    </w:div>
    <w:div w:id="965965740">
      <w:bodyDiv w:val="1"/>
      <w:marLeft w:val="0"/>
      <w:marRight w:val="0"/>
      <w:marTop w:val="0"/>
      <w:marBottom w:val="0"/>
      <w:divBdr>
        <w:top w:val="none" w:sz="0" w:space="0" w:color="auto"/>
        <w:left w:val="none" w:sz="0" w:space="0" w:color="auto"/>
        <w:bottom w:val="none" w:sz="0" w:space="0" w:color="auto"/>
        <w:right w:val="none" w:sz="0" w:space="0" w:color="auto"/>
      </w:divBdr>
    </w:div>
    <w:div w:id="983125991">
      <w:bodyDiv w:val="1"/>
      <w:marLeft w:val="0"/>
      <w:marRight w:val="0"/>
      <w:marTop w:val="0"/>
      <w:marBottom w:val="0"/>
      <w:divBdr>
        <w:top w:val="none" w:sz="0" w:space="0" w:color="auto"/>
        <w:left w:val="none" w:sz="0" w:space="0" w:color="auto"/>
        <w:bottom w:val="none" w:sz="0" w:space="0" w:color="auto"/>
        <w:right w:val="none" w:sz="0" w:space="0" w:color="auto"/>
      </w:divBdr>
    </w:div>
    <w:div w:id="1026828527">
      <w:bodyDiv w:val="1"/>
      <w:marLeft w:val="0"/>
      <w:marRight w:val="0"/>
      <w:marTop w:val="0"/>
      <w:marBottom w:val="0"/>
      <w:divBdr>
        <w:top w:val="none" w:sz="0" w:space="0" w:color="auto"/>
        <w:left w:val="none" w:sz="0" w:space="0" w:color="auto"/>
        <w:bottom w:val="none" w:sz="0" w:space="0" w:color="auto"/>
        <w:right w:val="none" w:sz="0" w:space="0" w:color="auto"/>
      </w:divBdr>
    </w:div>
    <w:div w:id="1039430595">
      <w:bodyDiv w:val="1"/>
      <w:marLeft w:val="0"/>
      <w:marRight w:val="0"/>
      <w:marTop w:val="0"/>
      <w:marBottom w:val="0"/>
      <w:divBdr>
        <w:top w:val="none" w:sz="0" w:space="0" w:color="auto"/>
        <w:left w:val="none" w:sz="0" w:space="0" w:color="auto"/>
        <w:bottom w:val="none" w:sz="0" w:space="0" w:color="auto"/>
        <w:right w:val="none" w:sz="0" w:space="0" w:color="auto"/>
      </w:divBdr>
    </w:div>
    <w:div w:id="1114518429">
      <w:bodyDiv w:val="1"/>
      <w:marLeft w:val="0"/>
      <w:marRight w:val="0"/>
      <w:marTop w:val="0"/>
      <w:marBottom w:val="0"/>
      <w:divBdr>
        <w:top w:val="none" w:sz="0" w:space="0" w:color="auto"/>
        <w:left w:val="none" w:sz="0" w:space="0" w:color="auto"/>
        <w:bottom w:val="none" w:sz="0" w:space="0" w:color="auto"/>
        <w:right w:val="none" w:sz="0" w:space="0" w:color="auto"/>
      </w:divBdr>
    </w:div>
    <w:div w:id="1134524684">
      <w:bodyDiv w:val="1"/>
      <w:marLeft w:val="0"/>
      <w:marRight w:val="0"/>
      <w:marTop w:val="0"/>
      <w:marBottom w:val="0"/>
      <w:divBdr>
        <w:top w:val="none" w:sz="0" w:space="0" w:color="auto"/>
        <w:left w:val="none" w:sz="0" w:space="0" w:color="auto"/>
        <w:bottom w:val="none" w:sz="0" w:space="0" w:color="auto"/>
        <w:right w:val="none" w:sz="0" w:space="0" w:color="auto"/>
      </w:divBdr>
    </w:div>
    <w:div w:id="1178154331">
      <w:bodyDiv w:val="1"/>
      <w:marLeft w:val="0"/>
      <w:marRight w:val="0"/>
      <w:marTop w:val="0"/>
      <w:marBottom w:val="0"/>
      <w:divBdr>
        <w:top w:val="none" w:sz="0" w:space="0" w:color="auto"/>
        <w:left w:val="none" w:sz="0" w:space="0" w:color="auto"/>
        <w:bottom w:val="none" w:sz="0" w:space="0" w:color="auto"/>
        <w:right w:val="none" w:sz="0" w:space="0" w:color="auto"/>
      </w:divBdr>
    </w:div>
    <w:div w:id="1189297383">
      <w:bodyDiv w:val="1"/>
      <w:marLeft w:val="0"/>
      <w:marRight w:val="0"/>
      <w:marTop w:val="0"/>
      <w:marBottom w:val="0"/>
      <w:divBdr>
        <w:top w:val="none" w:sz="0" w:space="0" w:color="auto"/>
        <w:left w:val="none" w:sz="0" w:space="0" w:color="auto"/>
        <w:bottom w:val="none" w:sz="0" w:space="0" w:color="auto"/>
        <w:right w:val="none" w:sz="0" w:space="0" w:color="auto"/>
      </w:divBdr>
    </w:div>
    <w:div w:id="1189876147">
      <w:bodyDiv w:val="1"/>
      <w:marLeft w:val="0"/>
      <w:marRight w:val="0"/>
      <w:marTop w:val="0"/>
      <w:marBottom w:val="0"/>
      <w:divBdr>
        <w:top w:val="none" w:sz="0" w:space="0" w:color="auto"/>
        <w:left w:val="none" w:sz="0" w:space="0" w:color="auto"/>
        <w:bottom w:val="none" w:sz="0" w:space="0" w:color="auto"/>
        <w:right w:val="none" w:sz="0" w:space="0" w:color="auto"/>
      </w:divBdr>
    </w:div>
    <w:div w:id="1248998434">
      <w:bodyDiv w:val="1"/>
      <w:marLeft w:val="0"/>
      <w:marRight w:val="0"/>
      <w:marTop w:val="0"/>
      <w:marBottom w:val="0"/>
      <w:divBdr>
        <w:top w:val="none" w:sz="0" w:space="0" w:color="auto"/>
        <w:left w:val="none" w:sz="0" w:space="0" w:color="auto"/>
        <w:bottom w:val="none" w:sz="0" w:space="0" w:color="auto"/>
        <w:right w:val="none" w:sz="0" w:space="0" w:color="auto"/>
      </w:divBdr>
    </w:div>
    <w:div w:id="1265042065">
      <w:bodyDiv w:val="1"/>
      <w:marLeft w:val="0"/>
      <w:marRight w:val="0"/>
      <w:marTop w:val="0"/>
      <w:marBottom w:val="0"/>
      <w:divBdr>
        <w:top w:val="none" w:sz="0" w:space="0" w:color="auto"/>
        <w:left w:val="none" w:sz="0" w:space="0" w:color="auto"/>
        <w:bottom w:val="none" w:sz="0" w:space="0" w:color="auto"/>
        <w:right w:val="none" w:sz="0" w:space="0" w:color="auto"/>
      </w:divBdr>
    </w:div>
    <w:div w:id="1494878417">
      <w:bodyDiv w:val="1"/>
      <w:marLeft w:val="0"/>
      <w:marRight w:val="0"/>
      <w:marTop w:val="0"/>
      <w:marBottom w:val="0"/>
      <w:divBdr>
        <w:top w:val="none" w:sz="0" w:space="0" w:color="auto"/>
        <w:left w:val="none" w:sz="0" w:space="0" w:color="auto"/>
        <w:bottom w:val="none" w:sz="0" w:space="0" w:color="auto"/>
        <w:right w:val="none" w:sz="0" w:space="0" w:color="auto"/>
      </w:divBdr>
    </w:div>
    <w:div w:id="1507789334">
      <w:bodyDiv w:val="1"/>
      <w:marLeft w:val="0"/>
      <w:marRight w:val="0"/>
      <w:marTop w:val="0"/>
      <w:marBottom w:val="0"/>
      <w:divBdr>
        <w:top w:val="none" w:sz="0" w:space="0" w:color="auto"/>
        <w:left w:val="none" w:sz="0" w:space="0" w:color="auto"/>
        <w:bottom w:val="none" w:sz="0" w:space="0" w:color="auto"/>
        <w:right w:val="none" w:sz="0" w:space="0" w:color="auto"/>
      </w:divBdr>
    </w:div>
    <w:div w:id="1516338400">
      <w:bodyDiv w:val="1"/>
      <w:marLeft w:val="0"/>
      <w:marRight w:val="0"/>
      <w:marTop w:val="0"/>
      <w:marBottom w:val="0"/>
      <w:divBdr>
        <w:top w:val="none" w:sz="0" w:space="0" w:color="auto"/>
        <w:left w:val="none" w:sz="0" w:space="0" w:color="auto"/>
        <w:bottom w:val="none" w:sz="0" w:space="0" w:color="auto"/>
        <w:right w:val="none" w:sz="0" w:space="0" w:color="auto"/>
      </w:divBdr>
    </w:div>
    <w:div w:id="1593733847">
      <w:bodyDiv w:val="1"/>
      <w:marLeft w:val="0"/>
      <w:marRight w:val="0"/>
      <w:marTop w:val="0"/>
      <w:marBottom w:val="0"/>
      <w:divBdr>
        <w:top w:val="none" w:sz="0" w:space="0" w:color="auto"/>
        <w:left w:val="none" w:sz="0" w:space="0" w:color="auto"/>
        <w:bottom w:val="none" w:sz="0" w:space="0" w:color="auto"/>
        <w:right w:val="none" w:sz="0" w:space="0" w:color="auto"/>
      </w:divBdr>
    </w:div>
    <w:div w:id="1685669947">
      <w:bodyDiv w:val="1"/>
      <w:marLeft w:val="0"/>
      <w:marRight w:val="0"/>
      <w:marTop w:val="0"/>
      <w:marBottom w:val="0"/>
      <w:divBdr>
        <w:top w:val="none" w:sz="0" w:space="0" w:color="auto"/>
        <w:left w:val="none" w:sz="0" w:space="0" w:color="auto"/>
        <w:bottom w:val="none" w:sz="0" w:space="0" w:color="auto"/>
        <w:right w:val="none" w:sz="0" w:space="0" w:color="auto"/>
      </w:divBdr>
    </w:div>
    <w:div w:id="1793403217">
      <w:bodyDiv w:val="1"/>
      <w:marLeft w:val="0"/>
      <w:marRight w:val="0"/>
      <w:marTop w:val="0"/>
      <w:marBottom w:val="0"/>
      <w:divBdr>
        <w:top w:val="none" w:sz="0" w:space="0" w:color="auto"/>
        <w:left w:val="none" w:sz="0" w:space="0" w:color="auto"/>
        <w:bottom w:val="none" w:sz="0" w:space="0" w:color="auto"/>
        <w:right w:val="none" w:sz="0" w:space="0" w:color="auto"/>
      </w:divBdr>
    </w:div>
    <w:div w:id="1822110436">
      <w:bodyDiv w:val="1"/>
      <w:marLeft w:val="0"/>
      <w:marRight w:val="0"/>
      <w:marTop w:val="0"/>
      <w:marBottom w:val="0"/>
      <w:divBdr>
        <w:top w:val="none" w:sz="0" w:space="0" w:color="auto"/>
        <w:left w:val="none" w:sz="0" w:space="0" w:color="auto"/>
        <w:bottom w:val="none" w:sz="0" w:space="0" w:color="auto"/>
        <w:right w:val="none" w:sz="0" w:space="0" w:color="auto"/>
      </w:divBdr>
    </w:div>
    <w:div w:id="1865636182">
      <w:bodyDiv w:val="1"/>
      <w:marLeft w:val="0"/>
      <w:marRight w:val="0"/>
      <w:marTop w:val="0"/>
      <w:marBottom w:val="0"/>
      <w:divBdr>
        <w:top w:val="none" w:sz="0" w:space="0" w:color="auto"/>
        <w:left w:val="none" w:sz="0" w:space="0" w:color="auto"/>
        <w:bottom w:val="none" w:sz="0" w:space="0" w:color="auto"/>
        <w:right w:val="none" w:sz="0" w:space="0" w:color="auto"/>
      </w:divBdr>
      <w:divsChild>
        <w:div w:id="882136993">
          <w:marLeft w:val="0"/>
          <w:marRight w:val="0"/>
          <w:marTop w:val="0"/>
          <w:marBottom w:val="0"/>
          <w:divBdr>
            <w:top w:val="none" w:sz="0" w:space="0" w:color="auto"/>
            <w:left w:val="none" w:sz="0" w:space="0" w:color="auto"/>
            <w:bottom w:val="none" w:sz="0" w:space="0" w:color="auto"/>
            <w:right w:val="none" w:sz="0" w:space="0" w:color="auto"/>
          </w:divBdr>
        </w:div>
      </w:divsChild>
    </w:div>
    <w:div w:id="1897886998">
      <w:bodyDiv w:val="1"/>
      <w:marLeft w:val="0"/>
      <w:marRight w:val="0"/>
      <w:marTop w:val="0"/>
      <w:marBottom w:val="0"/>
      <w:divBdr>
        <w:top w:val="none" w:sz="0" w:space="0" w:color="auto"/>
        <w:left w:val="none" w:sz="0" w:space="0" w:color="auto"/>
        <w:bottom w:val="none" w:sz="0" w:space="0" w:color="auto"/>
        <w:right w:val="none" w:sz="0" w:space="0" w:color="auto"/>
      </w:divBdr>
    </w:div>
    <w:div w:id="1912884332">
      <w:bodyDiv w:val="1"/>
      <w:marLeft w:val="0"/>
      <w:marRight w:val="0"/>
      <w:marTop w:val="0"/>
      <w:marBottom w:val="0"/>
      <w:divBdr>
        <w:top w:val="none" w:sz="0" w:space="0" w:color="auto"/>
        <w:left w:val="none" w:sz="0" w:space="0" w:color="auto"/>
        <w:bottom w:val="none" w:sz="0" w:space="0" w:color="auto"/>
        <w:right w:val="none" w:sz="0" w:space="0" w:color="auto"/>
      </w:divBdr>
    </w:div>
    <w:div w:id="2006127208">
      <w:bodyDiv w:val="1"/>
      <w:marLeft w:val="0"/>
      <w:marRight w:val="0"/>
      <w:marTop w:val="0"/>
      <w:marBottom w:val="0"/>
      <w:divBdr>
        <w:top w:val="none" w:sz="0" w:space="0" w:color="auto"/>
        <w:left w:val="none" w:sz="0" w:space="0" w:color="auto"/>
        <w:bottom w:val="none" w:sz="0" w:space="0" w:color="auto"/>
        <w:right w:val="none" w:sz="0" w:space="0" w:color="auto"/>
      </w:divBdr>
    </w:div>
    <w:div w:id="2055157171">
      <w:bodyDiv w:val="1"/>
      <w:marLeft w:val="0"/>
      <w:marRight w:val="0"/>
      <w:marTop w:val="0"/>
      <w:marBottom w:val="0"/>
      <w:divBdr>
        <w:top w:val="none" w:sz="0" w:space="0" w:color="auto"/>
        <w:left w:val="none" w:sz="0" w:space="0" w:color="auto"/>
        <w:bottom w:val="none" w:sz="0" w:space="0" w:color="auto"/>
        <w:right w:val="none" w:sz="0" w:space="0" w:color="auto"/>
      </w:divBdr>
    </w:div>
    <w:div w:id="2084914277">
      <w:bodyDiv w:val="1"/>
      <w:marLeft w:val="0"/>
      <w:marRight w:val="0"/>
      <w:marTop w:val="0"/>
      <w:marBottom w:val="0"/>
      <w:divBdr>
        <w:top w:val="none" w:sz="0" w:space="0" w:color="auto"/>
        <w:left w:val="none" w:sz="0" w:space="0" w:color="auto"/>
        <w:bottom w:val="none" w:sz="0" w:space="0" w:color="auto"/>
        <w:right w:val="none" w:sz="0" w:space="0" w:color="auto"/>
      </w:divBdr>
    </w:div>
    <w:div w:id="2127189456">
      <w:bodyDiv w:val="1"/>
      <w:marLeft w:val="0"/>
      <w:marRight w:val="0"/>
      <w:marTop w:val="0"/>
      <w:marBottom w:val="0"/>
      <w:divBdr>
        <w:top w:val="none" w:sz="0" w:space="0" w:color="auto"/>
        <w:left w:val="none" w:sz="0" w:space="0" w:color="auto"/>
        <w:bottom w:val="none" w:sz="0" w:space="0" w:color="auto"/>
        <w:right w:val="none" w:sz="0" w:space="0" w:color="auto"/>
      </w:divBdr>
    </w:div>
    <w:div w:id="213444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oleObject" Target="embeddings/oleObject9.bin"/><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e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oleObject" Target="embeddings/oleObject2.bin"/><Relationship Id="rId29" Type="http://schemas.openxmlformats.org/officeDocument/2006/relationships/image" Target="media/image8.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footer" Target="footer3.xml"/><Relationship Id="rId4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oleObject" Target="embeddings/oleObject10.bin"/><Relationship Id="rId10" Type="http://schemas.openxmlformats.org/officeDocument/2006/relationships/header" Target="header2.xml"/><Relationship Id="rId19" Type="http://schemas.openxmlformats.org/officeDocument/2006/relationships/image" Target="media/image3.wmf"/><Relationship Id="rId31" Type="http://schemas.openxmlformats.org/officeDocument/2006/relationships/image" Target="media/image9.wmf"/><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oleObject" Target="embeddings/oleObject3.bin"/><Relationship Id="rId27" Type="http://schemas.openxmlformats.org/officeDocument/2006/relationships/image" Target="media/image7.wmf"/><Relationship Id="rId30" Type="http://schemas.openxmlformats.org/officeDocument/2006/relationships/oleObject" Target="embeddings/oleObject7.bin"/><Relationship Id="rId35" Type="http://schemas.openxmlformats.org/officeDocument/2006/relationships/image" Target="media/image1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C00B7-060A-4DC6-87B2-2055F7488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29</Pages>
  <Words>2343</Words>
  <Characters>13356</Characters>
  <Application>Microsoft Office Word</Application>
  <DocSecurity>0</DocSecurity>
  <Lines>111</Lines>
  <Paragraphs>31</Paragraphs>
  <ScaleCrop>false</ScaleCrop>
  <Company/>
  <LinksUpToDate>false</LinksUpToDate>
  <CharactersWithSpaces>15668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曹朋辉</dc:creator>
  <cp:keywords/>
  <dc:description/>
  <cp:lastModifiedBy>MATCH-M</cp:lastModifiedBy>
  <cp:revision>9</cp:revision>
  <cp:lastPrinted>2020-09-30T02:43:00Z</cp:lastPrinted>
  <dcterms:created xsi:type="dcterms:W3CDTF">2021-12-21T01:59:00Z</dcterms:created>
  <dcterms:modified xsi:type="dcterms:W3CDTF">2021-12-28T08:49:00Z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